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ED795" w14:textId="77777777" w:rsidR="005A68E8" w:rsidRPr="005A68E8" w:rsidRDefault="005A68E8" w:rsidP="005A68E8">
      <w:pPr>
        <w:jc w:val="right"/>
        <w:rPr>
          <w:sz w:val="18"/>
          <w:szCs w:val="18"/>
          <w:lang w:eastAsia="en-GB"/>
        </w:rPr>
      </w:pPr>
      <w:r w:rsidRPr="005A68E8">
        <w:rPr>
          <w:noProof/>
          <w:color w:val="0000FF"/>
          <w:sz w:val="18"/>
          <w:szCs w:val="18"/>
          <w:lang w:eastAsia="en-GB"/>
        </w:rPr>
        <w:drawing>
          <wp:inline distT="0" distB="0" distL="0" distR="0" wp14:anchorId="4F7EDB23" wp14:editId="4F7EDB24">
            <wp:extent cx="3065145" cy="560070"/>
            <wp:effectExtent l="0" t="0" r="1905" b="0"/>
            <wp:docPr id="12" name="Picture 12" descr="Birmingham and Solihull Mental health NHS Foundation Trust">
              <a:hlinkClick xmlns:a="http://schemas.openxmlformats.org/drawingml/2006/main" r:id="rId13" tooltip="Birmingham and Solihull Mental health NHS Foundation Tru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mingham and Solihull Mental health NHS Foundation Tru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5145" cy="560070"/>
                    </a:xfrm>
                    <a:prstGeom prst="rect">
                      <a:avLst/>
                    </a:prstGeom>
                    <a:noFill/>
                    <a:ln>
                      <a:noFill/>
                    </a:ln>
                  </pic:spPr>
                </pic:pic>
              </a:graphicData>
            </a:graphic>
          </wp:inline>
        </w:drawing>
      </w:r>
      <w:r w:rsidRPr="005A68E8">
        <w:rPr>
          <w:noProof/>
          <w:color w:val="0000FF"/>
          <w:sz w:val="18"/>
          <w:szCs w:val="18"/>
          <w:lang w:eastAsia="en-GB"/>
        </w:rPr>
        <w:drawing>
          <wp:inline distT="0" distB="0" distL="0" distR="0" wp14:anchorId="4F7EDB25" wp14:editId="4F7EDB26">
            <wp:extent cx="760095" cy="650240"/>
            <wp:effectExtent l="0" t="0" r="1905" b="0"/>
            <wp:docPr id="11" name="Picture 11" descr="Better Together">
              <a:hlinkClick xmlns:a="http://schemas.openxmlformats.org/drawingml/2006/main" r:id="rId13"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tter Togeth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650240"/>
                    </a:xfrm>
                    <a:prstGeom prst="rect">
                      <a:avLst/>
                    </a:prstGeom>
                    <a:noFill/>
                    <a:ln>
                      <a:noFill/>
                    </a:ln>
                  </pic:spPr>
                </pic:pic>
              </a:graphicData>
            </a:graphic>
          </wp:inline>
        </w:drawing>
      </w:r>
    </w:p>
    <w:p w14:paraId="4F7ED796" w14:textId="77777777" w:rsidR="005A68E8" w:rsidRPr="005A68E8" w:rsidRDefault="005A68E8" w:rsidP="005A68E8">
      <w:pPr>
        <w:jc w:val="right"/>
        <w:rPr>
          <w:sz w:val="18"/>
          <w:szCs w:val="18"/>
          <w:lang w:eastAsia="en-GB"/>
        </w:rPr>
      </w:pPr>
    </w:p>
    <w:p w14:paraId="4F7ED797" w14:textId="77777777" w:rsidR="005A68E8" w:rsidRPr="005A68E8" w:rsidRDefault="005A68E8" w:rsidP="005A68E8">
      <w:pPr>
        <w:pStyle w:val="Title"/>
        <w:tabs>
          <w:tab w:val="left" w:pos="4950"/>
        </w:tabs>
        <w:ind w:right="-874"/>
        <w:jc w:val="right"/>
        <w:rPr>
          <w:rFonts w:asciiTheme="minorHAnsi" w:hAnsiTheme="minorHAnsi" w:cs="Calibri"/>
          <w:sz w:val="40"/>
          <w:szCs w:val="40"/>
        </w:rPr>
      </w:pPr>
    </w:p>
    <w:p w14:paraId="4F7ED798" w14:textId="77777777" w:rsidR="005A68E8" w:rsidRPr="005A68E8" w:rsidRDefault="005A68E8" w:rsidP="005A68E8">
      <w:pPr>
        <w:pStyle w:val="Title"/>
        <w:tabs>
          <w:tab w:val="left" w:pos="4950"/>
        </w:tabs>
        <w:ind w:left="-720" w:right="-874"/>
        <w:rPr>
          <w:rFonts w:asciiTheme="minorHAnsi" w:hAnsiTheme="minorHAnsi" w:cs="Arial"/>
          <w:sz w:val="40"/>
          <w:szCs w:val="40"/>
        </w:rPr>
      </w:pPr>
    </w:p>
    <w:p w14:paraId="4F7ED799" w14:textId="77777777" w:rsidR="005A68E8" w:rsidRPr="005A68E8" w:rsidRDefault="005A68E8" w:rsidP="005A68E8">
      <w:pPr>
        <w:pStyle w:val="Title"/>
        <w:tabs>
          <w:tab w:val="left" w:pos="4950"/>
        </w:tabs>
        <w:ind w:right="-874"/>
        <w:rPr>
          <w:rFonts w:asciiTheme="minorHAnsi" w:hAnsiTheme="minorHAnsi" w:cs="Calibri"/>
          <w:sz w:val="40"/>
          <w:szCs w:val="40"/>
        </w:rPr>
      </w:pPr>
    </w:p>
    <w:p w14:paraId="4F7ED79A" w14:textId="77777777" w:rsidR="005A68E8" w:rsidRPr="005A68E8" w:rsidRDefault="005A68E8" w:rsidP="005A68E8">
      <w:pPr>
        <w:pStyle w:val="Title"/>
        <w:tabs>
          <w:tab w:val="left" w:pos="4950"/>
        </w:tabs>
        <w:ind w:right="-874"/>
        <w:rPr>
          <w:rFonts w:asciiTheme="minorHAnsi" w:hAnsiTheme="minorHAnsi" w:cs="Calibri"/>
          <w:sz w:val="40"/>
          <w:szCs w:val="40"/>
        </w:rPr>
      </w:pPr>
    </w:p>
    <w:p w14:paraId="4F7ED79B" w14:textId="77777777" w:rsidR="005A68E8" w:rsidRPr="005A68E8" w:rsidRDefault="005A68E8" w:rsidP="005A68E8">
      <w:pPr>
        <w:pStyle w:val="Title"/>
        <w:tabs>
          <w:tab w:val="left" w:pos="4950"/>
        </w:tabs>
        <w:ind w:left="-426" w:right="-874"/>
        <w:jc w:val="left"/>
        <w:rPr>
          <w:rFonts w:asciiTheme="minorHAnsi" w:hAnsiTheme="minorHAnsi" w:cs="Calibri"/>
          <w:sz w:val="40"/>
          <w:szCs w:val="40"/>
        </w:rPr>
      </w:pPr>
      <w:r w:rsidRPr="005A68E8">
        <w:rPr>
          <w:rFonts w:asciiTheme="minorHAnsi" w:hAnsiTheme="minorHAnsi" w:cs="Calibri"/>
          <w:sz w:val="40"/>
          <w:szCs w:val="40"/>
        </w:rPr>
        <w:t xml:space="preserve"> </w:t>
      </w:r>
    </w:p>
    <w:p w14:paraId="4F7ED79C" w14:textId="77777777" w:rsidR="005A68E8" w:rsidRPr="005A68E8" w:rsidRDefault="005A68E8" w:rsidP="005A68E8">
      <w:pPr>
        <w:pStyle w:val="Title"/>
        <w:tabs>
          <w:tab w:val="left" w:pos="4950"/>
        </w:tabs>
        <w:ind w:left="-426" w:right="-874"/>
        <w:jc w:val="left"/>
        <w:rPr>
          <w:rFonts w:asciiTheme="minorHAnsi" w:hAnsiTheme="minorHAnsi" w:cs="Arial"/>
          <w:sz w:val="40"/>
          <w:szCs w:val="40"/>
        </w:rPr>
      </w:pPr>
    </w:p>
    <w:p w14:paraId="4F7ED79D" w14:textId="77777777" w:rsidR="005A68E8" w:rsidRPr="005A68E8" w:rsidRDefault="005A68E8" w:rsidP="005A68E8">
      <w:pPr>
        <w:pStyle w:val="Title"/>
        <w:tabs>
          <w:tab w:val="left" w:pos="4950"/>
        </w:tabs>
        <w:ind w:left="-426" w:right="-874"/>
        <w:rPr>
          <w:rFonts w:asciiTheme="minorHAnsi" w:hAnsiTheme="minorHAnsi" w:cs="Arial"/>
          <w:sz w:val="40"/>
          <w:szCs w:val="40"/>
        </w:rPr>
      </w:pPr>
      <w:r w:rsidRPr="005A68E8">
        <w:rPr>
          <w:rFonts w:asciiTheme="minorHAnsi" w:hAnsiTheme="minorHAnsi" w:cs="Arial"/>
          <w:sz w:val="40"/>
          <w:szCs w:val="40"/>
        </w:rPr>
        <w:t xml:space="preserve"> </w:t>
      </w:r>
    </w:p>
    <w:p w14:paraId="4F7ED79E" w14:textId="77777777" w:rsidR="005A68E8" w:rsidRPr="005A68E8" w:rsidRDefault="005A68E8" w:rsidP="005A68E8">
      <w:pPr>
        <w:pStyle w:val="Default"/>
        <w:jc w:val="center"/>
        <w:rPr>
          <w:rFonts w:asciiTheme="minorHAnsi" w:hAnsiTheme="minorHAnsi"/>
          <w:b/>
          <w:color w:val="auto"/>
          <w:sz w:val="40"/>
          <w:szCs w:val="40"/>
        </w:rPr>
      </w:pPr>
      <w:r w:rsidRPr="005A68E8">
        <w:rPr>
          <w:rFonts w:asciiTheme="minorHAnsi" w:hAnsiTheme="minorHAnsi"/>
          <w:b/>
          <w:color w:val="auto"/>
          <w:sz w:val="40"/>
          <w:szCs w:val="40"/>
        </w:rPr>
        <w:t>Equality, Diversity and Inclusion (EDI) Framework (DRAFT)</w:t>
      </w:r>
    </w:p>
    <w:p w14:paraId="4F7ED79F" w14:textId="77777777" w:rsidR="005A68E8" w:rsidRPr="005A68E8" w:rsidRDefault="005A68E8" w:rsidP="005A68E8">
      <w:pPr>
        <w:pStyle w:val="Default"/>
        <w:jc w:val="center"/>
        <w:rPr>
          <w:rFonts w:asciiTheme="minorHAnsi" w:hAnsiTheme="minorHAnsi"/>
          <w:b/>
          <w:color w:val="auto"/>
          <w:sz w:val="22"/>
          <w:szCs w:val="22"/>
        </w:rPr>
      </w:pPr>
      <w:r w:rsidRPr="005A68E8">
        <w:rPr>
          <w:rFonts w:asciiTheme="minorHAnsi" w:hAnsiTheme="minorHAnsi"/>
          <w:b/>
          <w:color w:val="auto"/>
          <w:sz w:val="40"/>
          <w:szCs w:val="40"/>
        </w:rPr>
        <w:t>2017-2020</w:t>
      </w:r>
    </w:p>
    <w:p w14:paraId="4F7ED7A0" w14:textId="77777777" w:rsidR="005A68E8" w:rsidRPr="005A68E8" w:rsidRDefault="005A68E8" w:rsidP="005A68E8">
      <w:pPr>
        <w:pStyle w:val="Title"/>
        <w:tabs>
          <w:tab w:val="left" w:pos="4950"/>
        </w:tabs>
        <w:ind w:left="-426" w:right="-874"/>
        <w:rPr>
          <w:rFonts w:asciiTheme="minorHAnsi" w:hAnsiTheme="minorHAnsi" w:cs="Arial"/>
          <w:sz w:val="40"/>
          <w:szCs w:val="40"/>
        </w:rPr>
      </w:pPr>
    </w:p>
    <w:p w14:paraId="4F7ED7A1" w14:textId="77777777" w:rsidR="005A68E8" w:rsidRPr="005A68E8" w:rsidRDefault="005A68E8" w:rsidP="005A68E8">
      <w:pPr>
        <w:pStyle w:val="TextBodyXeroxReport"/>
        <w:spacing w:line="360" w:lineRule="auto"/>
        <w:ind w:left="0" w:firstLine="0"/>
        <w:jc w:val="left"/>
        <w:rPr>
          <w:rStyle w:val="BodytextxeroxChar"/>
          <w:rFonts w:asciiTheme="minorHAnsi" w:hAnsiTheme="minorHAnsi" w:cs="Arial"/>
          <w:b/>
          <w:sz w:val="28"/>
        </w:rPr>
      </w:pPr>
    </w:p>
    <w:p w14:paraId="4F7ED7A2" w14:textId="77777777" w:rsidR="005A68E8" w:rsidRPr="005A68E8" w:rsidRDefault="005A68E8" w:rsidP="005A68E8">
      <w:pPr>
        <w:pStyle w:val="TextBodyXeroxReport"/>
        <w:spacing w:line="360" w:lineRule="auto"/>
        <w:ind w:left="0" w:firstLine="0"/>
        <w:jc w:val="left"/>
        <w:rPr>
          <w:rStyle w:val="BodytextxeroxChar"/>
          <w:rFonts w:asciiTheme="minorHAnsi" w:hAnsiTheme="minorHAnsi" w:cs="Arial"/>
          <w:b/>
          <w:sz w:val="28"/>
        </w:rPr>
      </w:pPr>
    </w:p>
    <w:p w14:paraId="4F7ED7A3" w14:textId="77777777" w:rsidR="005A68E8" w:rsidRPr="005A68E8" w:rsidRDefault="005A68E8" w:rsidP="005A68E8">
      <w:pPr>
        <w:pStyle w:val="Bodytextxerox"/>
        <w:pBdr>
          <w:top w:val="single" w:sz="12" w:space="1" w:color="808080"/>
        </w:pBdr>
        <w:spacing w:line="360" w:lineRule="auto"/>
        <w:rPr>
          <w:rFonts w:asciiTheme="minorHAnsi" w:hAnsiTheme="minorHAnsi" w:cs="Arial"/>
          <w:b/>
          <w:bCs/>
        </w:rPr>
      </w:pPr>
    </w:p>
    <w:p w14:paraId="4F7ED7A4" w14:textId="77777777" w:rsidR="005A68E8" w:rsidRDefault="005A68E8" w:rsidP="005A68E8">
      <w:pPr>
        <w:pStyle w:val="Bodytextxerox"/>
        <w:spacing w:line="360" w:lineRule="auto"/>
        <w:ind w:left="4320" w:hanging="4320"/>
        <w:rPr>
          <w:rFonts w:asciiTheme="minorHAnsi" w:hAnsiTheme="minorHAnsi" w:cs="Arial"/>
          <w:bCs/>
        </w:rPr>
      </w:pPr>
      <w:r w:rsidRPr="005A68E8">
        <w:rPr>
          <w:rFonts w:asciiTheme="minorHAnsi" w:hAnsiTheme="minorHAnsi" w:cs="Arial"/>
          <w:bCs/>
        </w:rPr>
        <w:t xml:space="preserve">Author:                                       Lakhvir </w:t>
      </w:r>
      <w:proofErr w:type="spellStart"/>
      <w:r w:rsidRPr="005A68E8">
        <w:rPr>
          <w:rFonts w:asciiTheme="minorHAnsi" w:hAnsiTheme="minorHAnsi" w:cs="Arial"/>
          <w:bCs/>
        </w:rPr>
        <w:t>Rellon</w:t>
      </w:r>
      <w:proofErr w:type="spellEnd"/>
      <w:r w:rsidRPr="005A68E8">
        <w:rPr>
          <w:rFonts w:asciiTheme="minorHAnsi" w:hAnsiTheme="minorHAnsi" w:cs="Arial"/>
          <w:bCs/>
        </w:rPr>
        <w:t>, Head of Community Engagement</w:t>
      </w:r>
    </w:p>
    <w:p w14:paraId="4F7ED7A5" w14:textId="77777777" w:rsidR="00ED67C7" w:rsidRPr="005A68E8" w:rsidRDefault="00D4423B" w:rsidP="00ED67C7">
      <w:pPr>
        <w:pStyle w:val="Bodytextxerox"/>
        <w:spacing w:line="360" w:lineRule="auto"/>
        <w:ind w:left="2835" w:hanging="2835"/>
        <w:rPr>
          <w:rFonts w:asciiTheme="minorHAnsi" w:hAnsiTheme="minorHAnsi" w:cs="Arial"/>
          <w:bCs/>
        </w:rPr>
      </w:pPr>
      <w:r>
        <w:rPr>
          <w:rFonts w:asciiTheme="minorHAnsi" w:hAnsiTheme="minorHAnsi" w:cs="Arial"/>
          <w:bCs/>
        </w:rPr>
        <w:tab/>
        <w:t xml:space="preserve">Bina Saini, Equality </w:t>
      </w:r>
      <w:r w:rsidR="00ED67C7">
        <w:rPr>
          <w:rFonts w:asciiTheme="minorHAnsi" w:hAnsiTheme="minorHAnsi" w:cs="Arial"/>
          <w:bCs/>
        </w:rPr>
        <w:t>Diversity</w:t>
      </w:r>
      <w:r>
        <w:rPr>
          <w:rFonts w:asciiTheme="minorHAnsi" w:hAnsiTheme="minorHAnsi" w:cs="Arial"/>
          <w:bCs/>
        </w:rPr>
        <w:t xml:space="preserve"> and Inclusion</w:t>
      </w:r>
      <w:r w:rsidR="00ED67C7">
        <w:rPr>
          <w:rFonts w:asciiTheme="minorHAnsi" w:hAnsiTheme="minorHAnsi" w:cs="Arial"/>
          <w:bCs/>
        </w:rPr>
        <w:t xml:space="preserve"> Lead</w:t>
      </w:r>
    </w:p>
    <w:p w14:paraId="4F7ED7A6" w14:textId="77777777" w:rsidR="005A68E8" w:rsidRPr="005A68E8" w:rsidRDefault="005A68E8" w:rsidP="005A68E8">
      <w:pPr>
        <w:pStyle w:val="Bodytextxerox"/>
        <w:spacing w:line="360" w:lineRule="auto"/>
        <w:rPr>
          <w:rFonts w:asciiTheme="minorHAnsi" w:hAnsiTheme="minorHAnsi" w:cs="Arial"/>
          <w:bCs/>
        </w:rPr>
      </w:pPr>
    </w:p>
    <w:p w14:paraId="4F7ED7A7" w14:textId="77777777" w:rsidR="005A68E8" w:rsidRPr="005A68E8" w:rsidRDefault="005A68E8" w:rsidP="005A68E8">
      <w:pPr>
        <w:pStyle w:val="Bodytextxerox"/>
        <w:spacing w:line="360" w:lineRule="auto"/>
        <w:rPr>
          <w:rFonts w:asciiTheme="minorHAnsi" w:hAnsiTheme="minorHAnsi" w:cs="Arial"/>
          <w:bCs/>
        </w:rPr>
      </w:pPr>
      <w:r w:rsidRPr="005A68E8">
        <w:rPr>
          <w:rFonts w:asciiTheme="minorHAnsi" w:hAnsiTheme="minorHAnsi" w:cs="Arial"/>
          <w:bCs/>
        </w:rPr>
        <w:t xml:space="preserve">Recipient: </w:t>
      </w:r>
      <w:r w:rsidRPr="005A68E8">
        <w:rPr>
          <w:rFonts w:asciiTheme="minorHAnsi" w:hAnsiTheme="minorHAnsi" w:cs="Arial"/>
          <w:bCs/>
        </w:rPr>
        <w:tab/>
      </w:r>
      <w:r w:rsidRPr="005A68E8">
        <w:rPr>
          <w:rFonts w:asciiTheme="minorHAnsi" w:hAnsiTheme="minorHAnsi" w:cs="Arial"/>
          <w:bCs/>
        </w:rPr>
        <w:tab/>
      </w:r>
      <w:r w:rsidRPr="005A68E8">
        <w:rPr>
          <w:rFonts w:asciiTheme="minorHAnsi" w:hAnsiTheme="minorHAnsi" w:cs="Arial"/>
          <w:bCs/>
        </w:rPr>
        <w:tab/>
        <w:t xml:space="preserve">Workforce Subcommittee </w:t>
      </w:r>
    </w:p>
    <w:p w14:paraId="4F7ED7A8" w14:textId="77777777" w:rsidR="005A68E8" w:rsidRPr="005A68E8" w:rsidRDefault="005A68E8" w:rsidP="005A68E8">
      <w:pPr>
        <w:pStyle w:val="Bodytextxerox"/>
        <w:spacing w:line="360" w:lineRule="auto"/>
        <w:rPr>
          <w:rFonts w:asciiTheme="minorHAnsi" w:hAnsiTheme="minorHAnsi" w:cs="Arial"/>
          <w:bCs/>
        </w:rPr>
      </w:pPr>
    </w:p>
    <w:p w14:paraId="4F7ED7A9" w14:textId="77777777" w:rsidR="005A68E8" w:rsidRPr="005A68E8" w:rsidRDefault="005A68E8" w:rsidP="005A68E8">
      <w:pPr>
        <w:pStyle w:val="Bodytextxerox"/>
        <w:spacing w:line="360" w:lineRule="auto"/>
        <w:rPr>
          <w:rFonts w:asciiTheme="minorHAnsi" w:hAnsiTheme="minorHAnsi" w:cs="Arial"/>
          <w:bCs/>
        </w:rPr>
      </w:pPr>
      <w:r w:rsidRPr="005A68E8">
        <w:rPr>
          <w:rFonts w:asciiTheme="minorHAnsi" w:hAnsiTheme="minorHAnsi" w:cs="Arial"/>
          <w:bCs/>
        </w:rPr>
        <w:t>Date:</w:t>
      </w:r>
      <w:r w:rsidRPr="005A68E8">
        <w:rPr>
          <w:rFonts w:asciiTheme="minorHAnsi" w:hAnsiTheme="minorHAnsi" w:cs="Arial"/>
          <w:bCs/>
        </w:rPr>
        <w:tab/>
      </w:r>
      <w:r w:rsidRPr="005A68E8">
        <w:rPr>
          <w:rFonts w:asciiTheme="minorHAnsi" w:hAnsiTheme="minorHAnsi" w:cs="Arial"/>
          <w:bCs/>
        </w:rPr>
        <w:tab/>
      </w:r>
      <w:r w:rsidRPr="005A68E8">
        <w:rPr>
          <w:rFonts w:asciiTheme="minorHAnsi" w:hAnsiTheme="minorHAnsi" w:cs="Arial"/>
          <w:bCs/>
        </w:rPr>
        <w:tab/>
        <w:t xml:space="preserve">     </w:t>
      </w:r>
      <w:r w:rsidRPr="005A68E8">
        <w:rPr>
          <w:rFonts w:asciiTheme="minorHAnsi" w:hAnsiTheme="minorHAnsi" w:cs="Arial"/>
          <w:bCs/>
        </w:rPr>
        <w:tab/>
      </w:r>
      <w:r w:rsidR="00C071BF">
        <w:rPr>
          <w:rFonts w:asciiTheme="minorHAnsi" w:hAnsiTheme="minorHAnsi" w:cs="Arial"/>
          <w:bCs/>
        </w:rPr>
        <w:t>26</w:t>
      </w:r>
      <w:r w:rsidR="00C071BF" w:rsidRPr="00C071BF">
        <w:rPr>
          <w:rFonts w:asciiTheme="minorHAnsi" w:hAnsiTheme="minorHAnsi" w:cs="Arial"/>
          <w:bCs/>
          <w:vertAlign w:val="superscript"/>
        </w:rPr>
        <w:t>th</w:t>
      </w:r>
      <w:r w:rsidR="00C071BF">
        <w:rPr>
          <w:rFonts w:asciiTheme="minorHAnsi" w:hAnsiTheme="minorHAnsi" w:cs="Arial"/>
          <w:bCs/>
        </w:rPr>
        <w:t xml:space="preserve"> </w:t>
      </w:r>
      <w:r w:rsidRPr="005A68E8">
        <w:rPr>
          <w:rFonts w:asciiTheme="minorHAnsi" w:hAnsiTheme="minorHAnsi" w:cs="Arial"/>
          <w:bCs/>
        </w:rPr>
        <w:t>September 2017</w:t>
      </w:r>
    </w:p>
    <w:p w14:paraId="4F7ED7AA" w14:textId="77777777" w:rsidR="005A68E8" w:rsidRDefault="005A68E8" w:rsidP="005A68E8">
      <w:pPr>
        <w:pStyle w:val="Default"/>
        <w:jc w:val="center"/>
        <w:rPr>
          <w:rFonts w:asciiTheme="minorHAnsi" w:hAnsiTheme="minorHAnsi"/>
          <w:b/>
          <w:color w:val="auto"/>
          <w:sz w:val="22"/>
          <w:szCs w:val="22"/>
        </w:rPr>
      </w:pPr>
    </w:p>
    <w:p w14:paraId="4F7ED7AB" w14:textId="77777777" w:rsidR="005D31C1" w:rsidRDefault="005D31C1" w:rsidP="005A68E8">
      <w:pPr>
        <w:pStyle w:val="Default"/>
        <w:jc w:val="center"/>
        <w:rPr>
          <w:rFonts w:asciiTheme="minorHAnsi" w:hAnsiTheme="minorHAnsi"/>
          <w:b/>
          <w:color w:val="auto"/>
          <w:sz w:val="22"/>
          <w:szCs w:val="22"/>
        </w:rPr>
      </w:pPr>
    </w:p>
    <w:p w14:paraId="4F7ED7AC" w14:textId="77777777" w:rsidR="005D31C1" w:rsidRDefault="005D31C1" w:rsidP="005A68E8">
      <w:pPr>
        <w:pStyle w:val="Default"/>
        <w:jc w:val="center"/>
        <w:rPr>
          <w:rFonts w:asciiTheme="minorHAnsi" w:hAnsiTheme="minorHAnsi"/>
          <w:b/>
          <w:color w:val="auto"/>
          <w:sz w:val="22"/>
          <w:szCs w:val="22"/>
        </w:rPr>
      </w:pPr>
    </w:p>
    <w:p w14:paraId="4F7ED7AD" w14:textId="77777777" w:rsidR="005D31C1" w:rsidRDefault="005D31C1" w:rsidP="005A68E8">
      <w:pPr>
        <w:pStyle w:val="Default"/>
        <w:jc w:val="center"/>
        <w:rPr>
          <w:rFonts w:asciiTheme="minorHAnsi" w:hAnsiTheme="minorHAnsi"/>
          <w:b/>
          <w:color w:val="auto"/>
          <w:sz w:val="22"/>
          <w:szCs w:val="22"/>
        </w:rPr>
      </w:pPr>
    </w:p>
    <w:p w14:paraId="4F7ED7AE" w14:textId="77777777" w:rsidR="005D31C1" w:rsidRPr="005A68E8" w:rsidRDefault="005D31C1" w:rsidP="005A68E8">
      <w:pPr>
        <w:pStyle w:val="Default"/>
        <w:jc w:val="center"/>
        <w:rPr>
          <w:rFonts w:asciiTheme="minorHAnsi" w:hAnsiTheme="minorHAnsi"/>
          <w:b/>
          <w:color w:val="auto"/>
          <w:sz w:val="22"/>
          <w:szCs w:val="22"/>
        </w:rPr>
      </w:pPr>
    </w:p>
    <w:p w14:paraId="4F7ED7AF" w14:textId="77777777" w:rsidR="005A68E8" w:rsidRPr="005A68E8" w:rsidRDefault="005A68E8" w:rsidP="005A68E8">
      <w:pPr>
        <w:pStyle w:val="Default"/>
        <w:jc w:val="center"/>
        <w:rPr>
          <w:rFonts w:asciiTheme="minorHAnsi" w:hAnsiTheme="minorHAnsi"/>
          <w:b/>
          <w:color w:val="auto"/>
          <w:sz w:val="22"/>
          <w:szCs w:val="22"/>
        </w:rPr>
      </w:pPr>
    </w:p>
    <w:p w14:paraId="4F7ED7B0" w14:textId="77777777" w:rsidR="00C071BF" w:rsidRDefault="005D31C1" w:rsidP="005D31C1">
      <w:pPr>
        <w:pStyle w:val="Default"/>
        <w:rPr>
          <w:rFonts w:eastAsiaTheme="minorEastAsia"/>
          <w:noProof/>
          <w:lang w:eastAsia="en-GB"/>
        </w:rPr>
      </w:pPr>
      <w:r>
        <w:rPr>
          <w:rFonts w:ascii="Calibri" w:eastAsiaTheme="minorEastAsia" w:hAnsi="Calibri"/>
          <w:noProof/>
          <w:color w:val="1F497D"/>
          <w:lang w:eastAsia="en-GB"/>
        </w:rPr>
        <w:t>    </w:t>
      </w:r>
      <w:r>
        <w:rPr>
          <w:rFonts w:eastAsiaTheme="minorEastAsia"/>
          <w:noProof/>
          <w:lang w:eastAsia="en-GB"/>
        </w:rPr>
        <w:t xml:space="preserve">       </w:t>
      </w:r>
    </w:p>
    <w:p w14:paraId="4F7ED7B1" w14:textId="77777777" w:rsidR="00C071BF" w:rsidRDefault="00C071BF">
      <w:pPr>
        <w:rPr>
          <w:rFonts w:ascii="Arial" w:eastAsiaTheme="minorEastAsia" w:hAnsi="Arial" w:cs="Arial"/>
          <w:noProof/>
          <w:color w:val="000000"/>
          <w:sz w:val="24"/>
          <w:szCs w:val="24"/>
          <w:lang w:eastAsia="en-GB"/>
        </w:rPr>
      </w:pPr>
      <w:r>
        <w:rPr>
          <w:rFonts w:eastAsiaTheme="minorEastAsia"/>
          <w:noProof/>
          <w:lang w:eastAsia="en-GB"/>
        </w:rPr>
        <w:br w:type="page"/>
      </w:r>
    </w:p>
    <w:p w14:paraId="4F7ED7B2" w14:textId="77777777" w:rsidR="00C071BF" w:rsidRDefault="00C071BF" w:rsidP="00C071BF">
      <w:pPr>
        <w:pStyle w:val="TOCHeading"/>
      </w:pPr>
      <w:r>
        <w:lastRenderedPageBreak/>
        <w:t>Contents</w:t>
      </w:r>
    </w:p>
    <w:p w14:paraId="4F7ED7B3" w14:textId="77777777" w:rsidR="00C071BF" w:rsidRDefault="00C071BF" w:rsidP="005D31C1">
      <w:pPr>
        <w:pStyle w:val="Default"/>
        <w:rPr>
          <w:rFonts w:eastAsiaTheme="minorEastAsia"/>
          <w:noProof/>
          <w:lang w:eastAsia="en-GB"/>
        </w:rPr>
      </w:pPr>
    </w:p>
    <w:p w14:paraId="4F7ED7B4" w14:textId="77777777" w:rsidR="00C071BF" w:rsidRDefault="00C071BF" w:rsidP="00C071BF">
      <w:pPr>
        <w:pStyle w:val="TOC3"/>
        <w:tabs>
          <w:tab w:val="right" w:leader="dot" w:pos="9016"/>
        </w:tabs>
        <w:rPr>
          <w:noProof/>
        </w:rPr>
      </w:pPr>
      <w:r>
        <w:fldChar w:fldCharType="begin"/>
      </w:r>
      <w:r>
        <w:instrText xml:space="preserve"> TOC \o "1-3" \h \z \u </w:instrText>
      </w:r>
      <w:r>
        <w:fldChar w:fldCharType="separate"/>
      </w:r>
      <w:hyperlink w:anchor="_Toc493862119" w:history="1">
        <w:r w:rsidR="00D3239D">
          <w:rPr>
            <w:rStyle w:val="Hyperlink"/>
            <w:rFonts w:cs="Arial"/>
            <w:noProof/>
          </w:rPr>
          <w:t>Introduction</w:t>
        </w:r>
        <w:r>
          <w:rPr>
            <w:noProof/>
            <w:webHidden/>
          </w:rPr>
          <w:tab/>
        </w:r>
        <w:r w:rsidR="00D3239D">
          <w:rPr>
            <w:noProof/>
            <w:webHidden/>
          </w:rPr>
          <w:t>3</w:t>
        </w:r>
      </w:hyperlink>
    </w:p>
    <w:p w14:paraId="4F7ED7B5" w14:textId="77777777" w:rsidR="00D3239D" w:rsidRDefault="00C071BF" w:rsidP="00D3239D">
      <w:pPr>
        <w:pStyle w:val="TOC3"/>
        <w:tabs>
          <w:tab w:val="right" w:leader="dot" w:pos="9016"/>
        </w:tabs>
        <w:rPr>
          <w:noProof/>
        </w:rPr>
      </w:pPr>
      <w:r>
        <w:rPr>
          <w:b/>
          <w:bCs/>
          <w:noProof/>
        </w:rPr>
        <w:fldChar w:fldCharType="end"/>
      </w:r>
      <w:r w:rsidR="00D3239D">
        <w:fldChar w:fldCharType="begin"/>
      </w:r>
      <w:r w:rsidR="00D3239D">
        <w:instrText xml:space="preserve"> TOC \o "1-3" \h \z \u </w:instrText>
      </w:r>
      <w:r w:rsidR="00D3239D">
        <w:fldChar w:fldCharType="separate"/>
      </w:r>
      <w:hyperlink w:anchor="_Toc493862119" w:history="1">
        <w:r w:rsidR="00D3239D">
          <w:rPr>
            <w:rStyle w:val="Hyperlink"/>
            <w:rFonts w:cs="Arial"/>
            <w:noProof/>
          </w:rPr>
          <w:t>Our Trust Values</w:t>
        </w:r>
        <w:r w:rsidR="00D3239D">
          <w:rPr>
            <w:noProof/>
            <w:webHidden/>
          </w:rPr>
          <w:tab/>
          <w:t>..3</w:t>
        </w:r>
      </w:hyperlink>
    </w:p>
    <w:p w14:paraId="4F7ED7B6"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Pr>
            <w:rStyle w:val="Hyperlink"/>
            <w:rFonts w:cs="Arial"/>
            <w:noProof/>
          </w:rPr>
          <w:t>Our Strategic Goals</w:t>
        </w:r>
        <w:r>
          <w:rPr>
            <w:noProof/>
            <w:webHidden/>
          </w:rPr>
          <w:tab/>
          <w:t>4</w:t>
        </w:r>
      </w:hyperlink>
    </w:p>
    <w:p w14:paraId="4F7ED7B7" w14:textId="77777777" w:rsidR="00D3239D" w:rsidRP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Pr>
            <w:rStyle w:val="Hyperlink"/>
            <w:rFonts w:cs="Arial"/>
            <w:noProof/>
          </w:rPr>
          <w:t>The Legislative Context</w:t>
        </w:r>
        <w:r>
          <w:rPr>
            <w:noProof/>
            <w:webHidden/>
          </w:rPr>
          <w:tab/>
          <w:t>4</w:t>
        </w:r>
      </w:hyperlink>
      <w:r w:rsidRPr="00D3239D">
        <w:rPr>
          <w:rStyle w:val="Hyperlink"/>
          <w:noProof/>
          <w:color w:val="auto"/>
          <w:u w:val="none"/>
        </w:rPr>
        <w:t xml:space="preserve"> </w:t>
      </w:r>
    </w:p>
    <w:p w14:paraId="4F7ED7B8" w14:textId="77777777" w:rsidR="00D3239D" w:rsidRP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Pr="00D3239D">
          <w:rPr>
            <w:rStyle w:val="Hyperlink"/>
            <w:rFonts w:cs="Arial"/>
            <w:noProof/>
          </w:rPr>
          <w:t>Equality, Diversity and Inclusion (EDI) Framework</w:t>
        </w:r>
        <w:r>
          <w:rPr>
            <w:noProof/>
            <w:webHidden/>
          </w:rPr>
          <w:tab/>
          <w:t>6</w:t>
        </w:r>
      </w:hyperlink>
      <w:r w:rsidRPr="00D3239D">
        <w:rPr>
          <w:rStyle w:val="Hyperlink"/>
          <w:noProof/>
          <w:color w:val="auto"/>
          <w:u w:val="none"/>
        </w:rPr>
        <w:t xml:space="preserve"> </w:t>
      </w:r>
    </w:p>
    <w:p w14:paraId="4F7ED7B9"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Pr>
            <w:rStyle w:val="Hyperlink"/>
            <w:rFonts w:cs="Arial"/>
            <w:noProof/>
          </w:rPr>
          <w:t>EDI Enablers</w:t>
        </w:r>
        <w:r>
          <w:rPr>
            <w:noProof/>
            <w:webHidden/>
          </w:rPr>
          <w:tab/>
          <w:t>8</w:t>
        </w:r>
      </w:hyperlink>
    </w:p>
    <w:p w14:paraId="4F7ED7BA"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Pr>
            <w:rStyle w:val="Hyperlink"/>
            <w:rFonts w:cs="Arial"/>
            <w:noProof/>
          </w:rPr>
          <w:t>Our Approach</w:t>
        </w:r>
        <w:r>
          <w:rPr>
            <w:noProof/>
            <w:webHidden/>
          </w:rPr>
          <w:tab/>
          <w:t>8</w:t>
        </w:r>
      </w:hyperlink>
    </w:p>
    <w:p w14:paraId="4F7ED7BB"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Pr="00D3239D">
          <w:rPr>
            <w:rStyle w:val="Hyperlink"/>
            <w:rFonts w:cs="Arial"/>
            <w:noProof/>
          </w:rPr>
          <w:t>Equality Delivery System (EDS2)</w:t>
        </w:r>
        <w:r>
          <w:rPr>
            <w:noProof/>
            <w:webHidden/>
          </w:rPr>
          <w:tab/>
          <w:t>10</w:t>
        </w:r>
      </w:hyperlink>
    </w:p>
    <w:p w14:paraId="4F7ED7BC"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Pr="00D3239D">
          <w:rPr>
            <w:rStyle w:val="Hyperlink"/>
            <w:rFonts w:cs="Arial"/>
            <w:noProof/>
          </w:rPr>
          <w:t>Workforce Race Equality Standard (WRES)</w:t>
        </w:r>
        <w:r>
          <w:rPr>
            <w:noProof/>
            <w:webHidden/>
          </w:rPr>
          <w:tab/>
          <w:t>13</w:t>
        </w:r>
      </w:hyperlink>
    </w:p>
    <w:p w14:paraId="4F7ED7BD"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Pr="00D3239D">
          <w:rPr>
            <w:rStyle w:val="Hyperlink"/>
            <w:rFonts w:cs="Arial"/>
            <w:noProof/>
          </w:rPr>
          <w:t>Workforce Disability Equality Standard (WDES)</w:t>
        </w:r>
        <w:r>
          <w:rPr>
            <w:noProof/>
            <w:webHidden/>
          </w:rPr>
          <w:tab/>
          <w:t>14</w:t>
        </w:r>
      </w:hyperlink>
    </w:p>
    <w:p w14:paraId="4F7ED7BE"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Pr="00D3239D">
          <w:rPr>
            <w:rStyle w:val="Hyperlink"/>
            <w:rFonts w:cs="Arial"/>
            <w:noProof/>
          </w:rPr>
          <w:t>Disability Confident Scheme</w:t>
        </w:r>
        <w:r>
          <w:rPr>
            <w:noProof/>
            <w:webHidden/>
          </w:rPr>
          <w:tab/>
          <w:t>1</w:t>
        </w:r>
        <w:r>
          <w:rPr>
            <w:noProof/>
            <w:webHidden/>
          </w:rPr>
          <w:fldChar w:fldCharType="begin"/>
        </w:r>
        <w:r>
          <w:rPr>
            <w:noProof/>
            <w:webHidden/>
          </w:rPr>
          <w:instrText xml:space="preserve"> PAGEREF _Toc493862119 \h </w:instrText>
        </w:r>
        <w:r>
          <w:rPr>
            <w:noProof/>
            <w:webHidden/>
          </w:rPr>
        </w:r>
        <w:r>
          <w:rPr>
            <w:noProof/>
            <w:webHidden/>
          </w:rPr>
          <w:fldChar w:fldCharType="separate"/>
        </w:r>
        <w:r>
          <w:rPr>
            <w:noProof/>
            <w:webHidden/>
          </w:rPr>
          <w:t>5</w:t>
        </w:r>
        <w:r>
          <w:rPr>
            <w:noProof/>
            <w:webHidden/>
          </w:rPr>
          <w:fldChar w:fldCharType="end"/>
        </w:r>
      </w:hyperlink>
    </w:p>
    <w:p w14:paraId="4F7ED7BF"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BE3CB2" w:rsidRPr="00BE3CB2">
          <w:rPr>
            <w:rStyle w:val="Hyperlink"/>
            <w:rFonts w:cs="Arial"/>
            <w:noProof/>
          </w:rPr>
          <w:t>The Sexual Orientation Monitoring Standard– 2018</w:t>
        </w:r>
        <w:r>
          <w:rPr>
            <w:noProof/>
            <w:webHidden/>
          </w:rPr>
          <w:tab/>
        </w:r>
        <w:r w:rsidR="00BE3CB2">
          <w:rPr>
            <w:noProof/>
            <w:webHidden/>
          </w:rPr>
          <w:t>18</w:t>
        </w:r>
      </w:hyperlink>
    </w:p>
    <w:p w14:paraId="4F7ED7C0"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t>Gender Pay Gap</w:t>
        </w:r>
        <w:r>
          <w:rPr>
            <w:noProof/>
            <w:webHidden/>
          </w:rPr>
          <w:tab/>
        </w:r>
        <w:r w:rsidR="00183B4F">
          <w:rPr>
            <w:noProof/>
            <w:webHidden/>
          </w:rPr>
          <w:t>19</w:t>
        </w:r>
      </w:hyperlink>
    </w:p>
    <w:p w14:paraId="4F7ED7C1"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Workforce Monitoring</w:t>
        </w:r>
        <w:r>
          <w:rPr>
            <w:noProof/>
            <w:webHidden/>
          </w:rPr>
          <w:tab/>
        </w:r>
        <w:r w:rsidR="00183B4F">
          <w:rPr>
            <w:noProof/>
            <w:webHidden/>
          </w:rPr>
          <w:t>20</w:t>
        </w:r>
      </w:hyperlink>
    </w:p>
    <w:p w14:paraId="4F7ED7C2"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Equality Impact Assessment (EIA)</w:t>
        </w:r>
        <w:r>
          <w:rPr>
            <w:noProof/>
            <w:webHidden/>
          </w:rPr>
          <w:tab/>
        </w:r>
        <w:r w:rsidR="00183B4F">
          <w:rPr>
            <w:noProof/>
            <w:webHidden/>
          </w:rPr>
          <w:t>21</w:t>
        </w:r>
      </w:hyperlink>
    </w:p>
    <w:p w14:paraId="4F7ED7C3"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Staff Networks</w:t>
        </w:r>
        <w:r>
          <w:rPr>
            <w:noProof/>
            <w:webHidden/>
          </w:rPr>
          <w:tab/>
        </w:r>
        <w:r w:rsidR="00183B4F">
          <w:rPr>
            <w:noProof/>
            <w:webHidden/>
          </w:rPr>
          <w:t>22</w:t>
        </w:r>
      </w:hyperlink>
    </w:p>
    <w:p w14:paraId="4F7ED7C4"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Accessible Information Standard</w:t>
        </w:r>
        <w:r>
          <w:rPr>
            <w:noProof/>
            <w:webHidden/>
          </w:rPr>
          <w:tab/>
        </w:r>
        <w:r w:rsidR="00183B4F">
          <w:rPr>
            <w:noProof/>
            <w:webHidden/>
          </w:rPr>
          <w:t>24</w:t>
        </w:r>
      </w:hyperlink>
    </w:p>
    <w:p w14:paraId="4F7ED7C5"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Translation and Interpreting Services</w:t>
        </w:r>
        <w:r>
          <w:rPr>
            <w:noProof/>
            <w:webHidden/>
          </w:rPr>
          <w:tab/>
        </w:r>
        <w:r w:rsidR="00183B4F">
          <w:rPr>
            <w:noProof/>
            <w:webHidden/>
          </w:rPr>
          <w:t>25</w:t>
        </w:r>
      </w:hyperlink>
    </w:p>
    <w:p w14:paraId="4F7ED7C6"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Community Engagement</w:t>
        </w:r>
        <w:r>
          <w:rPr>
            <w:noProof/>
            <w:webHidden/>
          </w:rPr>
          <w:tab/>
        </w:r>
        <w:r w:rsidR="00183B4F">
          <w:rPr>
            <w:noProof/>
            <w:webHidden/>
          </w:rPr>
          <w:t>26</w:t>
        </w:r>
      </w:hyperlink>
    </w:p>
    <w:p w14:paraId="4F7ED7C7"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Mental Health First Aid (MHFA)</w:t>
        </w:r>
        <w:r>
          <w:rPr>
            <w:noProof/>
            <w:webHidden/>
          </w:rPr>
          <w:tab/>
        </w:r>
        <w:r w:rsidR="00183B4F">
          <w:rPr>
            <w:noProof/>
            <w:webHidden/>
          </w:rPr>
          <w:t>28</w:t>
        </w:r>
      </w:hyperlink>
    </w:p>
    <w:p w14:paraId="4F7ED7C8"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Procurement and Supply Chain</w:t>
        </w:r>
        <w:r>
          <w:rPr>
            <w:noProof/>
            <w:webHidden/>
          </w:rPr>
          <w:tab/>
        </w:r>
        <w:r w:rsidR="00183B4F">
          <w:rPr>
            <w:noProof/>
            <w:webHidden/>
          </w:rPr>
          <w:t>30</w:t>
        </w:r>
      </w:hyperlink>
    </w:p>
    <w:p w14:paraId="4F7ED7C9"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t xml:space="preserve"> </w:t>
        </w:r>
        <w:r w:rsidR="00183B4F" w:rsidRPr="00183B4F">
          <w:rPr>
            <w:rStyle w:val="Hyperlink"/>
            <w:rFonts w:cs="Arial"/>
            <w:noProof/>
          </w:rPr>
          <w:t>NHS Employers – Diversity and Inclusion Partners Programme 2017/18</w:t>
        </w:r>
        <w:r>
          <w:rPr>
            <w:noProof/>
            <w:webHidden/>
          </w:rPr>
          <w:tab/>
        </w:r>
        <w:r w:rsidR="00183B4F">
          <w:rPr>
            <w:noProof/>
            <w:webHidden/>
          </w:rPr>
          <w:t>31</w:t>
        </w:r>
      </w:hyperlink>
    </w:p>
    <w:p w14:paraId="4F7ED7CA"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Celebration of equality, diversity and Inclusion</w:t>
        </w:r>
        <w:r>
          <w:rPr>
            <w:noProof/>
            <w:webHidden/>
          </w:rPr>
          <w:tab/>
        </w:r>
        <w:r w:rsidR="00183B4F">
          <w:rPr>
            <w:noProof/>
            <w:webHidden/>
          </w:rPr>
          <w:t>32</w:t>
        </w:r>
      </w:hyperlink>
    </w:p>
    <w:p w14:paraId="4F7ED7CB"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Evaluation</w:t>
        </w:r>
        <w:r>
          <w:rPr>
            <w:noProof/>
            <w:webHidden/>
          </w:rPr>
          <w:tab/>
        </w:r>
        <w:r w:rsidR="00183B4F">
          <w:rPr>
            <w:noProof/>
            <w:webHidden/>
          </w:rPr>
          <w:t>33</w:t>
        </w:r>
      </w:hyperlink>
    </w:p>
    <w:p w14:paraId="4F7ED7CC"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Responsibility for Implementing the Plan and Monitoring its Progress</w:t>
        </w:r>
        <w:r>
          <w:rPr>
            <w:noProof/>
            <w:webHidden/>
          </w:rPr>
          <w:tab/>
        </w:r>
        <w:r w:rsidR="00183B4F">
          <w:rPr>
            <w:noProof/>
            <w:webHidden/>
          </w:rPr>
          <w:t>33</w:t>
        </w:r>
      </w:hyperlink>
    </w:p>
    <w:p w14:paraId="4F7ED7CD" w14:textId="77777777" w:rsidR="00D3239D" w:rsidRDefault="00D3239D" w:rsidP="00D3239D">
      <w:pPr>
        <w:pStyle w:val="TOC3"/>
        <w:tabs>
          <w:tab w:val="right" w:leader="dot" w:pos="9016"/>
        </w:tabs>
        <w:rPr>
          <w:noProof/>
        </w:rPr>
      </w:pPr>
      <w:r>
        <w:rPr>
          <w:b/>
          <w:bCs/>
          <w:noProof/>
        </w:rPr>
        <w:fldChar w:fldCharType="end"/>
      </w:r>
      <w:r>
        <w:fldChar w:fldCharType="begin"/>
      </w:r>
      <w:r>
        <w:instrText xml:space="preserve"> TOC \o "1-3" \h \z \u </w:instrText>
      </w:r>
      <w:r>
        <w:fldChar w:fldCharType="separate"/>
      </w:r>
      <w:hyperlink w:anchor="_Toc493862119" w:history="1">
        <w:r w:rsidR="00183B4F" w:rsidRPr="00183B4F">
          <w:rPr>
            <w:rStyle w:val="Hyperlink"/>
            <w:rFonts w:cs="Arial"/>
            <w:noProof/>
          </w:rPr>
          <w:t>Reporting to Stakeholders</w:t>
        </w:r>
        <w:r>
          <w:rPr>
            <w:noProof/>
            <w:webHidden/>
          </w:rPr>
          <w:tab/>
        </w:r>
        <w:r w:rsidR="00183B4F">
          <w:rPr>
            <w:noProof/>
            <w:webHidden/>
          </w:rPr>
          <w:t>34</w:t>
        </w:r>
      </w:hyperlink>
    </w:p>
    <w:p w14:paraId="4F7ED7CE" w14:textId="77777777" w:rsidR="00C071BF" w:rsidRDefault="00D3239D" w:rsidP="00183B4F">
      <w:pPr>
        <w:pStyle w:val="TOC3"/>
        <w:tabs>
          <w:tab w:val="right" w:leader="dot" w:pos="9016"/>
        </w:tabs>
        <w:rPr>
          <w:b/>
          <w:bCs/>
          <w:noProof/>
        </w:rPr>
      </w:pPr>
      <w:r>
        <w:rPr>
          <w:b/>
          <w:bCs/>
          <w:noProof/>
        </w:rPr>
        <w:fldChar w:fldCharType="end"/>
      </w:r>
    </w:p>
    <w:p w14:paraId="4F7ED7CF" w14:textId="77777777" w:rsidR="00183B4F" w:rsidRDefault="00183B4F" w:rsidP="00183B4F"/>
    <w:p w14:paraId="4F7ED7D0" w14:textId="77777777" w:rsidR="00183B4F" w:rsidRDefault="00183B4F" w:rsidP="00183B4F"/>
    <w:p w14:paraId="4F7ED7D1" w14:textId="77777777" w:rsidR="00183B4F" w:rsidRDefault="00183B4F" w:rsidP="00183B4F"/>
    <w:p w14:paraId="4F7ED7D2" w14:textId="77777777" w:rsidR="00183B4F" w:rsidRPr="00183B4F" w:rsidRDefault="00183B4F" w:rsidP="00183B4F"/>
    <w:p w14:paraId="4F7ED7D3" w14:textId="77777777" w:rsidR="00540B2E" w:rsidRPr="005A68E8" w:rsidRDefault="00540B2E" w:rsidP="000D1DFB">
      <w:pPr>
        <w:pStyle w:val="Default"/>
        <w:jc w:val="center"/>
        <w:rPr>
          <w:rFonts w:asciiTheme="minorHAnsi" w:hAnsiTheme="minorHAnsi"/>
          <w:b/>
          <w:color w:val="auto"/>
          <w:sz w:val="22"/>
          <w:szCs w:val="22"/>
          <w:u w:val="single"/>
        </w:rPr>
      </w:pPr>
      <w:r w:rsidRPr="005A68E8">
        <w:rPr>
          <w:rFonts w:asciiTheme="minorHAnsi" w:hAnsiTheme="minorHAnsi"/>
          <w:b/>
          <w:color w:val="auto"/>
          <w:sz w:val="22"/>
          <w:szCs w:val="22"/>
          <w:u w:val="single"/>
        </w:rPr>
        <w:lastRenderedPageBreak/>
        <w:t xml:space="preserve">BSMHFT </w:t>
      </w:r>
      <w:r w:rsidR="0089245C" w:rsidRPr="005A68E8">
        <w:rPr>
          <w:rFonts w:asciiTheme="minorHAnsi" w:hAnsiTheme="minorHAnsi"/>
          <w:b/>
          <w:color w:val="auto"/>
          <w:sz w:val="22"/>
          <w:szCs w:val="22"/>
          <w:u w:val="single"/>
        </w:rPr>
        <w:t>Equality</w:t>
      </w:r>
      <w:r w:rsidRPr="005A68E8">
        <w:rPr>
          <w:rFonts w:asciiTheme="minorHAnsi" w:hAnsiTheme="minorHAnsi"/>
          <w:b/>
          <w:color w:val="auto"/>
          <w:sz w:val="22"/>
          <w:szCs w:val="22"/>
          <w:u w:val="single"/>
        </w:rPr>
        <w:t>, Diversity and Inclusion</w:t>
      </w:r>
      <w:r w:rsidR="001E1502" w:rsidRPr="005A68E8">
        <w:rPr>
          <w:rFonts w:asciiTheme="minorHAnsi" w:hAnsiTheme="minorHAnsi"/>
          <w:b/>
          <w:color w:val="auto"/>
          <w:sz w:val="22"/>
          <w:szCs w:val="22"/>
          <w:u w:val="single"/>
        </w:rPr>
        <w:t xml:space="preserve"> (EDI)</w:t>
      </w:r>
      <w:r w:rsidRPr="005A68E8">
        <w:rPr>
          <w:rFonts w:asciiTheme="minorHAnsi" w:hAnsiTheme="minorHAnsi"/>
          <w:b/>
          <w:color w:val="auto"/>
          <w:sz w:val="22"/>
          <w:szCs w:val="22"/>
          <w:u w:val="single"/>
        </w:rPr>
        <w:t xml:space="preserve"> </w:t>
      </w:r>
      <w:r w:rsidR="00C72938" w:rsidRPr="005A68E8">
        <w:rPr>
          <w:rFonts w:asciiTheme="minorHAnsi" w:hAnsiTheme="minorHAnsi"/>
          <w:b/>
          <w:color w:val="auto"/>
          <w:sz w:val="22"/>
          <w:szCs w:val="22"/>
          <w:u w:val="single"/>
        </w:rPr>
        <w:t>Framework (DRAFT)</w:t>
      </w:r>
    </w:p>
    <w:p w14:paraId="4F7ED7D4" w14:textId="77777777" w:rsidR="00540B2E" w:rsidRPr="005A68E8" w:rsidRDefault="00540B2E" w:rsidP="00C72938">
      <w:pPr>
        <w:pStyle w:val="Default"/>
        <w:jc w:val="center"/>
        <w:rPr>
          <w:rFonts w:asciiTheme="minorHAnsi" w:hAnsiTheme="minorHAnsi"/>
          <w:b/>
          <w:color w:val="auto"/>
          <w:sz w:val="22"/>
          <w:szCs w:val="22"/>
          <w:u w:val="single"/>
        </w:rPr>
      </w:pPr>
      <w:r w:rsidRPr="005A68E8">
        <w:rPr>
          <w:rFonts w:asciiTheme="minorHAnsi" w:hAnsiTheme="minorHAnsi"/>
          <w:b/>
          <w:color w:val="auto"/>
          <w:sz w:val="22"/>
          <w:szCs w:val="22"/>
          <w:u w:val="single"/>
        </w:rPr>
        <w:t>2017-2020</w:t>
      </w:r>
    </w:p>
    <w:p w14:paraId="4F7ED7D5" w14:textId="77777777" w:rsidR="00457B38" w:rsidRPr="005A68E8" w:rsidRDefault="00457B38" w:rsidP="00C72938">
      <w:pPr>
        <w:pStyle w:val="Default"/>
        <w:jc w:val="center"/>
        <w:rPr>
          <w:rFonts w:asciiTheme="minorHAnsi" w:hAnsiTheme="minorHAnsi"/>
          <w:b/>
          <w:color w:val="auto"/>
          <w:sz w:val="22"/>
          <w:szCs w:val="22"/>
        </w:rPr>
      </w:pPr>
    </w:p>
    <w:p w14:paraId="4F7ED7D6" w14:textId="77777777" w:rsidR="000E71A6" w:rsidRPr="005A68E8" w:rsidRDefault="000E71A6" w:rsidP="00C72938">
      <w:pPr>
        <w:pStyle w:val="Default"/>
        <w:jc w:val="center"/>
        <w:rPr>
          <w:rFonts w:asciiTheme="minorHAnsi" w:hAnsiTheme="minorHAnsi"/>
          <w:color w:val="auto"/>
          <w:sz w:val="22"/>
          <w:szCs w:val="22"/>
        </w:rPr>
      </w:pPr>
    </w:p>
    <w:p w14:paraId="4F7ED7D7" w14:textId="77777777" w:rsidR="00FB53D3" w:rsidRPr="005A68E8" w:rsidRDefault="00FB53D3" w:rsidP="00FB53D3">
      <w:pPr>
        <w:pStyle w:val="Default"/>
        <w:rPr>
          <w:rFonts w:asciiTheme="minorHAnsi" w:hAnsiTheme="minorHAnsi"/>
          <w:sz w:val="22"/>
          <w:szCs w:val="22"/>
        </w:rPr>
      </w:pPr>
    </w:p>
    <w:p w14:paraId="4F7ED7D8" w14:textId="77777777" w:rsidR="00FB53D3" w:rsidRPr="00DC30B8" w:rsidRDefault="00FB53D3" w:rsidP="00FB53D3">
      <w:pPr>
        <w:pStyle w:val="Default"/>
        <w:rPr>
          <w:rFonts w:asciiTheme="minorHAnsi" w:hAnsiTheme="minorHAnsi"/>
          <w:b/>
          <w:color w:val="1F497D" w:themeColor="text2"/>
          <w:sz w:val="22"/>
          <w:szCs w:val="22"/>
          <w:u w:val="single"/>
        </w:rPr>
      </w:pPr>
      <w:r w:rsidRPr="00DC30B8">
        <w:rPr>
          <w:rFonts w:asciiTheme="minorHAnsi" w:hAnsiTheme="minorHAnsi"/>
          <w:b/>
          <w:color w:val="1F497D" w:themeColor="text2"/>
          <w:sz w:val="22"/>
          <w:szCs w:val="22"/>
          <w:u w:val="single"/>
        </w:rPr>
        <w:t>Introduction</w:t>
      </w:r>
    </w:p>
    <w:p w14:paraId="4F7ED7D9" w14:textId="77777777" w:rsidR="00FB53D3" w:rsidRPr="005A68E8" w:rsidRDefault="00FB53D3" w:rsidP="00FB53D3">
      <w:pPr>
        <w:pStyle w:val="Default"/>
        <w:rPr>
          <w:rFonts w:asciiTheme="minorHAnsi" w:hAnsiTheme="minorHAnsi"/>
          <w:sz w:val="22"/>
          <w:szCs w:val="22"/>
        </w:rPr>
      </w:pPr>
    </w:p>
    <w:p w14:paraId="4F7ED7DA" w14:textId="77777777" w:rsidR="00FB53D3" w:rsidRPr="005A68E8" w:rsidRDefault="00FB53D3" w:rsidP="00980C84">
      <w:pPr>
        <w:pStyle w:val="Default"/>
        <w:jc w:val="both"/>
        <w:rPr>
          <w:rFonts w:asciiTheme="minorHAnsi" w:hAnsiTheme="minorHAnsi"/>
          <w:sz w:val="22"/>
          <w:szCs w:val="22"/>
        </w:rPr>
      </w:pPr>
      <w:r w:rsidRPr="005A68E8">
        <w:rPr>
          <w:rFonts w:asciiTheme="minorHAnsi" w:hAnsiTheme="minorHAnsi"/>
          <w:sz w:val="22"/>
          <w:szCs w:val="22"/>
        </w:rPr>
        <w:t>Birmingham and Solihull Mental Health NHS Foundation Trust provides mental health care</w:t>
      </w:r>
      <w:r w:rsidR="005A68E8">
        <w:rPr>
          <w:rFonts w:asciiTheme="minorHAnsi" w:hAnsiTheme="minorHAnsi"/>
          <w:sz w:val="22"/>
          <w:szCs w:val="22"/>
        </w:rPr>
        <w:t>,</w:t>
      </w:r>
      <w:r w:rsidRPr="005A68E8">
        <w:rPr>
          <w:rFonts w:asciiTheme="minorHAnsi" w:hAnsiTheme="minorHAnsi"/>
          <w:sz w:val="22"/>
          <w:szCs w:val="22"/>
        </w:rPr>
        <w:t xml:space="preserve"> serving a culturally and socially diverse population of 1.3 million people spread over 172 square miles. We</w:t>
      </w:r>
      <w:r w:rsidR="005A68E8">
        <w:rPr>
          <w:rFonts w:asciiTheme="minorHAnsi" w:hAnsiTheme="minorHAnsi"/>
          <w:sz w:val="22"/>
          <w:szCs w:val="22"/>
        </w:rPr>
        <w:t xml:space="preserve"> are one of the largest Mental Health Foundation T</w:t>
      </w:r>
      <w:r w:rsidRPr="005A68E8">
        <w:rPr>
          <w:rFonts w:asciiTheme="minorHAnsi" w:hAnsiTheme="minorHAnsi"/>
          <w:sz w:val="22"/>
          <w:szCs w:val="22"/>
        </w:rPr>
        <w:t xml:space="preserve">rusts. We provide specialised services for </w:t>
      </w:r>
      <w:r w:rsidR="005A68E8">
        <w:rPr>
          <w:rFonts w:asciiTheme="minorHAnsi" w:hAnsiTheme="minorHAnsi"/>
          <w:sz w:val="22"/>
          <w:szCs w:val="22"/>
        </w:rPr>
        <w:t xml:space="preserve">the </w:t>
      </w:r>
      <w:r w:rsidRPr="005A68E8">
        <w:rPr>
          <w:rFonts w:asciiTheme="minorHAnsi" w:hAnsiTheme="minorHAnsi"/>
          <w:sz w:val="22"/>
          <w:szCs w:val="22"/>
        </w:rPr>
        <w:t>people</w:t>
      </w:r>
      <w:r w:rsidR="005A68E8">
        <w:rPr>
          <w:rFonts w:asciiTheme="minorHAnsi" w:hAnsiTheme="minorHAnsi"/>
          <w:sz w:val="22"/>
          <w:szCs w:val="22"/>
        </w:rPr>
        <w:t xml:space="preserve"> of Birmingham and Solihull</w:t>
      </w:r>
      <w:r w:rsidRPr="005A68E8">
        <w:rPr>
          <w:rFonts w:asciiTheme="minorHAnsi" w:hAnsiTheme="minorHAnsi"/>
          <w:sz w:val="22"/>
          <w:szCs w:val="22"/>
        </w:rPr>
        <w:t>. Our catchment population is ethnically diverse and characterised in places by high levels of deprivation, low earnings and unemployment.</w:t>
      </w:r>
    </w:p>
    <w:p w14:paraId="4F7ED7DB" w14:textId="77777777" w:rsidR="00495323" w:rsidRPr="005A68E8" w:rsidRDefault="00495323" w:rsidP="00980C84">
      <w:pPr>
        <w:pStyle w:val="Default"/>
        <w:jc w:val="both"/>
        <w:rPr>
          <w:rFonts w:asciiTheme="minorHAnsi" w:hAnsiTheme="minorHAnsi"/>
          <w:sz w:val="22"/>
          <w:szCs w:val="22"/>
        </w:rPr>
      </w:pPr>
    </w:p>
    <w:p w14:paraId="4F7ED7DC" w14:textId="77777777" w:rsidR="00495323" w:rsidRPr="005A68E8" w:rsidRDefault="00495323" w:rsidP="00980C84">
      <w:pPr>
        <w:autoSpaceDE w:val="0"/>
        <w:autoSpaceDN w:val="0"/>
        <w:adjustRightInd w:val="0"/>
        <w:spacing w:after="0" w:line="240" w:lineRule="auto"/>
        <w:jc w:val="both"/>
        <w:rPr>
          <w:rFonts w:cs="Arial"/>
          <w:iCs/>
        </w:rPr>
      </w:pPr>
      <w:r w:rsidRPr="005A68E8">
        <w:rPr>
          <w:rFonts w:cs="Arial"/>
        </w:rPr>
        <w:t xml:space="preserve">We are passionate about </w:t>
      </w:r>
      <w:r w:rsidRPr="005A68E8">
        <w:rPr>
          <w:rFonts w:cs="Arial"/>
          <w:iCs/>
        </w:rPr>
        <w:t>improving mental health wellbeing by making a positive difference to people’s lives</w:t>
      </w:r>
      <w:r w:rsidR="00831C66" w:rsidRPr="005A68E8">
        <w:rPr>
          <w:rFonts w:cs="Arial"/>
          <w:iCs/>
        </w:rPr>
        <w:t xml:space="preserve"> and believe that equality, diversity and inclusion is at the heart of achieving our vision</w:t>
      </w:r>
    </w:p>
    <w:p w14:paraId="4F7ED7DD" w14:textId="77777777" w:rsidR="00495323" w:rsidRPr="005A68E8" w:rsidRDefault="00495323" w:rsidP="00506F19">
      <w:pPr>
        <w:autoSpaceDE w:val="0"/>
        <w:autoSpaceDN w:val="0"/>
        <w:adjustRightInd w:val="0"/>
        <w:spacing w:after="0" w:line="240" w:lineRule="auto"/>
        <w:rPr>
          <w:rFonts w:cs="Arial"/>
          <w:iCs/>
        </w:rPr>
      </w:pPr>
    </w:p>
    <w:p w14:paraId="4F7ED7DE" w14:textId="77777777" w:rsidR="005A68E8" w:rsidRPr="005A68E8" w:rsidRDefault="005A68E8" w:rsidP="005A68E8">
      <w:pPr>
        <w:autoSpaceDE w:val="0"/>
        <w:autoSpaceDN w:val="0"/>
        <w:adjustRightInd w:val="0"/>
        <w:spacing w:after="0" w:line="240" w:lineRule="auto"/>
        <w:rPr>
          <w:rFonts w:cs="Arial"/>
          <w:iCs/>
        </w:rPr>
      </w:pPr>
    </w:p>
    <w:p w14:paraId="4F7ED7DF" w14:textId="77777777" w:rsidR="005A68E8" w:rsidRPr="00DC30B8" w:rsidRDefault="005A68E8" w:rsidP="005A68E8">
      <w:pPr>
        <w:autoSpaceDE w:val="0"/>
        <w:autoSpaceDN w:val="0"/>
        <w:adjustRightInd w:val="0"/>
        <w:spacing w:after="0" w:line="240" w:lineRule="auto"/>
        <w:jc w:val="both"/>
        <w:rPr>
          <w:rFonts w:cs="Arial"/>
          <w:b/>
          <w:bCs/>
          <w:color w:val="1F497D" w:themeColor="text2"/>
          <w:u w:val="single"/>
        </w:rPr>
      </w:pPr>
      <w:r w:rsidRPr="00DC30B8">
        <w:rPr>
          <w:rFonts w:cs="Arial"/>
          <w:b/>
          <w:bCs/>
          <w:color w:val="1F497D" w:themeColor="text2"/>
          <w:u w:val="single"/>
        </w:rPr>
        <w:t xml:space="preserve">Our Trust Values </w:t>
      </w:r>
    </w:p>
    <w:p w14:paraId="4F7ED7E0" w14:textId="77777777" w:rsidR="005A68E8" w:rsidRPr="005A68E8" w:rsidRDefault="005A68E8" w:rsidP="005A68E8">
      <w:pPr>
        <w:autoSpaceDE w:val="0"/>
        <w:autoSpaceDN w:val="0"/>
        <w:adjustRightInd w:val="0"/>
        <w:spacing w:after="0" w:line="240" w:lineRule="auto"/>
        <w:jc w:val="both"/>
        <w:rPr>
          <w:rFonts w:cs="Arial"/>
        </w:rPr>
      </w:pPr>
      <w:r w:rsidRPr="005A68E8">
        <w:rPr>
          <w:b/>
          <w:bCs/>
          <w:noProof/>
          <w:color w:val="0091C9"/>
          <w:sz w:val="40"/>
          <w:szCs w:val="40"/>
          <w:lang w:eastAsia="en-GB"/>
        </w:rPr>
        <mc:AlternateContent>
          <mc:Choice Requires="wps">
            <w:drawing>
              <wp:anchor distT="0" distB="0" distL="114300" distR="114300" simplePos="0" relativeHeight="251675648" behindDoc="0" locked="0" layoutInCell="1" allowOverlap="1" wp14:anchorId="4F7EDB27" wp14:editId="4F7EDB28">
                <wp:simplePos x="0" y="0"/>
                <wp:positionH relativeFrom="column">
                  <wp:posOffset>2576945</wp:posOffset>
                </wp:positionH>
                <wp:positionV relativeFrom="paragraph">
                  <wp:posOffset>58182</wp:posOffset>
                </wp:positionV>
                <wp:extent cx="3347869" cy="4785756"/>
                <wp:effectExtent l="0" t="0" r="24130" b="15240"/>
                <wp:wrapNone/>
                <wp:docPr id="18" name="Oval 18"/>
                <wp:cNvGraphicFramePr/>
                <a:graphic xmlns:a="http://schemas.openxmlformats.org/drawingml/2006/main">
                  <a:graphicData uri="http://schemas.microsoft.com/office/word/2010/wordprocessingShape">
                    <wps:wsp>
                      <wps:cNvSpPr/>
                      <wps:spPr>
                        <a:xfrm>
                          <a:off x="0" y="0"/>
                          <a:ext cx="3347869" cy="478575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EDB8B"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b/>
                                <w:bCs/>
                                <w:sz w:val="20"/>
                                <w:szCs w:val="20"/>
                              </w:rPr>
                              <w:t>Honesty and Openness</w:t>
                            </w:r>
                            <w:r w:rsidRPr="00E05D97">
                              <w:rPr>
                                <w:rFonts w:cs="Arial"/>
                                <w:sz w:val="20"/>
                                <w:szCs w:val="20"/>
                              </w:rPr>
                              <w:t xml:space="preserve"> We will keep each other well informed through regular communication. We will have honest conversations and explain our decisions.</w:t>
                            </w:r>
                          </w:p>
                          <w:p w14:paraId="4F7EDB8C" w14:textId="77777777" w:rsidR="00AE37C7" w:rsidRPr="00E05D97" w:rsidRDefault="00AE37C7" w:rsidP="005A68E8">
                            <w:pPr>
                              <w:autoSpaceDE w:val="0"/>
                              <w:autoSpaceDN w:val="0"/>
                              <w:adjustRightInd w:val="0"/>
                              <w:spacing w:after="0" w:line="240" w:lineRule="auto"/>
                              <w:jc w:val="both"/>
                              <w:rPr>
                                <w:rFonts w:cs="Arial"/>
                                <w:sz w:val="20"/>
                                <w:szCs w:val="20"/>
                              </w:rPr>
                            </w:pPr>
                          </w:p>
                          <w:p w14:paraId="4F7EDB8D" w14:textId="77777777" w:rsidR="00AE37C7" w:rsidRPr="00E05D97" w:rsidRDefault="00AE37C7" w:rsidP="005A68E8">
                            <w:pPr>
                              <w:autoSpaceDE w:val="0"/>
                              <w:autoSpaceDN w:val="0"/>
                              <w:adjustRightInd w:val="0"/>
                              <w:spacing w:after="0" w:line="240" w:lineRule="auto"/>
                              <w:jc w:val="both"/>
                              <w:rPr>
                                <w:rFonts w:cs="Arial"/>
                                <w:b/>
                                <w:bCs/>
                                <w:sz w:val="20"/>
                                <w:szCs w:val="20"/>
                              </w:rPr>
                            </w:pPr>
                            <w:r w:rsidRPr="00E05D97">
                              <w:rPr>
                                <w:rFonts w:cs="Arial"/>
                                <w:b/>
                                <w:bCs/>
                                <w:sz w:val="20"/>
                                <w:szCs w:val="20"/>
                              </w:rPr>
                              <w:t>Compassion</w:t>
                            </w:r>
                          </w:p>
                          <w:p w14:paraId="4F7EDB8E"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sz w:val="20"/>
                                <w:szCs w:val="20"/>
                              </w:rPr>
                              <w:t>We will bring compassion to all our dealings with service users and carers and expect it in our colleagues.</w:t>
                            </w:r>
                          </w:p>
                          <w:p w14:paraId="4F7EDB8F" w14:textId="77777777" w:rsidR="00AE37C7" w:rsidRPr="00E05D97" w:rsidRDefault="00AE37C7" w:rsidP="005A68E8">
                            <w:pPr>
                              <w:autoSpaceDE w:val="0"/>
                              <w:autoSpaceDN w:val="0"/>
                              <w:adjustRightInd w:val="0"/>
                              <w:spacing w:after="0" w:line="240" w:lineRule="auto"/>
                              <w:jc w:val="both"/>
                              <w:rPr>
                                <w:rFonts w:cs="Arial"/>
                                <w:sz w:val="20"/>
                                <w:szCs w:val="20"/>
                              </w:rPr>
                            </w:pPr>
                          </w:p>
                          <w:p w14:paraId="4F7EDB90" w14:textId="77777777" w:rsidR="00AE37C7" w:rsidRPr="00E05D97" w:rsidRDefault="00AE37C7" w:rsidP="005A68E8">
                            <w:pPr>
                              <w:autoSpaceDE w:val="0"/>
                              <w:autoSpaceDN w:val="0"/>
                              <w:adjustRightInd w:val="0"/>
                              <w:spacing w:after="0" w:line="240" w:lineRule="auto"/>
                              <w:jc w:val="both"/>
                              <w:rPr>
                                <w:rFonts w:cs="Arial"/>
                                <w:b/>
                                <w:bCs/>
                                <w:sz w:val="20"/>
                                <w:szCs w:val="20"/>
                              </w:rPr>
                            </w:pPr>
                            <w:r w:rsidRPr="00E05D97">
                              <w:rPr>
                                <w:rFonts w:cs="Arial"/>
                                <w:b/>
                                <w:bCs/>
                                <w:sz w:val="20"/>
                                <w:szCs w:val="20"/>
                              </w:rPr>
                              <w:t>Dignity and Respect</w:t>
                            </w:r>
                          </w:p>
                          <w:p w14:paraId="4F7EDB91"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sz w:val="20"/>
                                <w:szCs w:val="20"/>
                              </w:rPr>
                              <w:t>We will respect all those whom we deal with at work especially our service users and staff and take action to address those who do not.</w:t>
                            </w:r>
                          </w:p>
                          <w:p w14:paraId="4F7EDB92" w14:textId="77777777" w:rsidR="00AE37C7" w:rsidRPr="00E05D97" w:rsidRDefault="00AE37C7" w:rsidP="005A68E8">
                            <w:pPr>
                              <w:autoSpaceDE w:val="0"/>
                              <w:autoSpaceDN w:val="0"/>
                              <w:adjustRightInd w:val="0"/>
                              <w:spacing w:after="0" w:line="240" w:lineRule="auto"/>
                              <w:jc w:val="both"/>
                              <w:rPr>
                                <w:rFonts w:cs="Arial"/>
                                <w:sz w:val="20"/>
                                <w:szCs w:val="20"/>
                              </w:rPr>
                            </w:pPr>
                          </w:p>
                          <w:p w14:paraId="4F7EDB93" w14:textId="77777777" w:rsidR="00AE37C7" w:rsidRPr="00E05D97" w:rsidRDefault="00AE37C7" w:rsidP="005A68E8">
                            <w:pPr>
                              <w:autoSpaceDE w:val="0"/>
                              <w:autoSpaceDN w:val="0"/>
                              <w:adjustRightInd w:val="0"/>
                              <w:spacing w:after="0" w:line="240" w:lineRule="auto"/>
                              <w:jc w:val="both"/>
                              <w:rPr>
                                <w:rFonts w:cs="Arial"/>
                                <w:b/>
                                <w:bCs/>
                                <w:sz w:val="20"/>
                                <w:szCs w:val="20"/>
                              </w:rPr>
                            </w:pPr>
                            <w:r w:rsidRPr="00E05D97">
                              <w:rPr>
                                <w:rFonts w:cs="Arial"/>
                                <w:b/>
                                <w:bCs/>
                                <w:sz w:val="20"/>
                                <w:szCs w:val="20"/>
                              </w:rPr>
                              <w:t>Commitment</w:t>
                            </w:r>
                          </w:p>
                          <w:p w14:paraId="4F7EDB94"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sz w:val="20"/>
                                <w:szCs w:val="20"/>
                              </w:rPr>
                              <w:t>We commit to help our colleagues provide the best care services that we can. We will do what we say we will.</w:t>
                            </w:r>
                          </w:p>
                          <w:p w14:paraId="4F7EDB95" w14:textId="77777777" w:rsidR="00AE37C7" w:rsidRDefault="00AE37C7" w:rsidP="005A68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left:0;text-align:left;margin-left:202.9pt;margin-top:4.6pt;width:263.6pt;height:37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" fillcolor="#4f81bd [3204]" strokecolor="#243f60 [1604]" strokeweight="2pt">
                <v:textbox>
                  <w:txbxContent>
                    <w:p w14:paraId="4F7EDB8B"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b/>
                          <w:bCs/>
                          <w:sz w:val="20"/>
                          <w:szCs w:val="20"/>
                        </w:rPr>
                        <w:t>Honesty and Openness</w:t>
                      </w:r>
                      <w:r w:rsidRPr="00E05D97">
                        <w:rPr>
                          <w:rFonts w:cs="Arial"/>
                          <w:sz w:val="20"/>
                          <w:szCs w:val="20"/>
                        </w:rPr>
                        <w:t xml:space="preserve"> We will keep each other well informed through regular communication. We will have honest conversations and explain our decisions.</w:t>
                      </w:r>
                    </w:p>
                    <w:p w14:paraId="4F7EDB8C" w14:textId="77777777" w:rsidR="00AE37C7" w:rsidRPr="00E05D97" w:rsidRDefault="00AE37C7" w:rsidP="005A68E8">
                      <w:pPr>
                        <w:autoSpaceDE w:val="0"/>
                        <w:autoSpaceDN w:val="0"/>
                        <w:adjustRightInd w:val="0"/>
                        <w:spacing w:after="0" w:line="240" w:lineRule="auto"/>
                        <w:jc w:val="both"/>
                        <w:rPr>
                          <w:rFonts w:cs="Arial"/>
                          <w:sz w:val="20"/>
                          <w:szCs w:val="20"/>
                        </w:rPr>
                      </w:pPr>
                    </w:p>
                    <w:p w14:paraId="4F7EDB8D" w14:textId="77777777" w:rsidR="00AE37C7" w:rsidRPr="00E05D97" w:rsidRDefault="00AE37C7" w:rsidP="005A68E8">
                      <w:pPr>
                        <w:autoSpaceDE w:val="0"/>
                        <w:autoSpaceDN w:val="0"/>
                        <w:adjustRightInd w:val="0"/>
                        <w:spacing w:after="0" w:line="240" w:lineRule="auto"/>
                        <w:jc w:val="both"/>
                        <w:rPr>
                          <w:rFonts w:cs="Arial"/>
                          <w:b/>
                          <w:bCs/>
                          <w:sz w:val="20"/>
                          <w:szCs w:val="20"/>
                        </w:rPr>
                      </w:pPr>
                      <w:r w:rsidRPr="00E05D97">
                        <w:rPr>
                          <w:rFonts w:cs="Arial"/>
                          <w:b/>
                          <w:bCs/>
                          <w:sz w:val="20"/>
                          <w:szCs w:val="20"/>
                        </w:rPr>
                        <w:t>Compassion</w:t>
                      </w:r>
                    </w:p>
                    <w:p w14:paraId="4F7EDB8E"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sz w:val="20"/>
                          <w:szCs w:val="20"/>
                        </w:rPr>
                        <w:t>We will bring compassion to all our dealings with service users and carers and expect it in our colleagues.</w:t>
                      </w:r>
                    </w:p>
                    <w:p w14:paraId="4F7EDB8F" w14:textId="77777777" w:rsidR="00AE37C7" w:rsidRPr="00E05D97" w:rsidRDefault="00AE37C7" w:rsidP="005A68E8">
                      <w:pPr>
                        <w:autoSpaceDE w:val="0"/>
                        <w:autoSpaceDN w:val="0"/>
                        <w:adjustRightInd w:val="0"/>
                        <w:spacing w:after="0" w:line="240" w:lineRule="auto"/>
                        <w:jc w:val="both"/>
                        <w:rPr>
                          <w:rFonts w:cs="Arial"/>
                          <w:sz w:val="20"/>
                          <w:szCs w:val="20"/>
                        </w:rPr>
                      </w:pPr>
                    </w:p>
                    <w:p w14:paraId="4F7EDB90" w14:textId="77777777" w:rsidR="00AE37C7" w:rsidRPr="00E05D97" w:rsidRDefault="00AE37C7" w:rsidP="005A68E8">
                      <w:pPr>
                        <w:autoSpaceDE w:val="0"/>
                        <w:autoSpaceDN w:val="0"/>
                        <w:adjustRightInd w:val="0"/>
                        <w:spacing w:after="0" w:line="240" w:lineRule="auto"/>
                        <w:jc w:val="both"/>
                        <w:rPr>
                          <w:rFonts w:cs="Arial"/>
                          <w:b/>
                          <w:bCs/>
                          <w:sz w:val="20"/>
                          <w:szCs w:val="20"/>
                        </w:rPr>
                      </w:pPr>
                      <w:r w:rsidRPr="00E05D97">
                        <w:rPr>
                          <w:rFonts w:cs="Arial"/>
                          <w:b/>
                          <w:bCs/>
                          <w:sz w:val="20"/>
                          <w:szCs w:val="20"/>
                        </w:rPr>
                        <w:t>Dignity and Respect</w:t>
                      </w:r>
                    </w:p>
                    <w:p w14:paraId="4F7EDB91"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sz w:val="20"/>
                          <w:szCs w:val="20"/>
                        </w:rPr>
                        <w:t>We will respect all those whom we deal with at work especially our service users and staff and take action to address those who do not.</w:t>
                      </w:r>
                    </w:p>
                    <w:p w14:paraId="4F7EDB92" w14:textId="77777777" w:rsidR="00AE37C7" w:rsidRPr="00E05D97" w:rsidRDefault="00AE37C7" w:rsidP="005A68E8">
                      <w:pPr>
                        <w:autoSpaceDE w:val="0"/>
                        <w:autoSpaceDN w:val="0"/>
                        <w:adjustRightInd w:val="0"/>
                        <w:spacing w:after="0" w:line="240" w:lineRule="auto"/>
                        <w:jc w:val="both"/>
                        <w:rPr>
                          <w:rFonts w:cs="Arial"/>
                          <w:sz w:val="20"/>
                          <w:szCs w:val="20"/>
                        </w:rPr>
                      </w:pPr>
                    </w:p>
                    <w:p w14:paraId="4F7EDB93" w14:textId="77777777" w:rsidR="00AE37C7" w:rsidRPr="00E05D97" w:rsidRDefault="00AE37C7" w:rsidP="005A68E8">
                      <w:pPr>
                        <w:autoSpaceDE w:val="0"/>
                        <w:autoSpaceDN w:val="0"/>
                        <w:adjustRightInd w:val="0"/>
                        <w:spacing w:after="0" w:line="240" w:lineRule="auto"/>
                        <w:jc w:val="both"/>
                        <w:rPr>
                          <w:rFonts w:cs="Arial"/>
                          <w:b/>
                          <w:bCs/>
                          <w:sz w:val="20"/>
                          <w:szCs w:val="20"/>
                        </w:rPr>
                      </w:pPr>
                      <w:r w:rsidRPr="00E05D97">
                        <w:rPr>
                          <w:rFonts w:cs="Arial"/>
                          <w:b/>
                          <w:bCs/>
                          <w:sz w:val="20"/>
                          <w:szCs w:val="20"/>
                        </w:rPr>
                        <w:t>Commitment</w:t>
                      </w:r>
                    </w:p>
                    <w:p w14:paraId="4F7EDB94" w14:textId="77777777" w:rsidR="00AE37C7" w:rsidRPr="00E05D97" w:rsidRDefault="00AE37C7" w:rsidP="005A68E8">
                      <w:pPr>
                        <w:autoSpaceDE w:val="0"/>
                        <w:autoSpaceDN w:val="0"/>
                        <w:adjustRightInd w:val="0"/>
                        <w:spacing w:after="0" w:line="240" w:lineRule="auto"/>
                        <w:jc w:val="both"/>
                        <w:rPr>
                          <w:rFonts w:cs="Arial"/>
                          <w:sz w:val="20"/>
                          <w:szCs w:val="20"/>
                        </w:rPr>
                      </w:pPr>
                      <w:r w:rsidRPr="00E05D97">
                        <w:rPr>
                          <w:rFonts w:cs="Arial"/>
                          <w:sz w:val="20"/>
                          <w:szCs w:val="20"/>
                        </w:rPr>
                        <w:t>We commit to help our colleagues provide the best care services that we can. We will do what we say we will.</w:t>
                      </w:r>
                    </w:p>
                    <w:p w14:paraId="4F7EDB95" w14:textId="77777777" w:rsidR="00AE37C7" w:rsidRDefault="00AE37C7" w:rsidP="005A68E8">
                      <w:pPr>
                        <w:jc w:val="center"/>
                      </w:pPr>
                    </w:p>
                  </w:txbxContent>
                </v:textbox>
              </v:oval>
            </w:pict>
          </mc:Fallback>
        </mc:AlternateContent>
      </w:r>
    </w:p>
    <w:p w14:paraId="4F7ED7E1" w14:textId="77777777" w:rsidR="005A68E8" w:rsidRPr="005A68E8" w:rsidRDefault="005A68E8" w:rsidP="005A68E8">
      <w:pPr>
        <w:autoSpaceDE w:val="0"/>
        <w:autoSpaceDN w:val="0"/>
        <w:adjustRightInd w:val="0"/>
        <w:spacing w:after="0" w:line="240" w:lineRule="auto"/>
        <w:jc w:val="both"/>
        <w:rPr>
          <w:rFonts w:cs="Arial"/>
        </w:rPr>
      </w:pPr>
      <w:r w:rsidRPr="005A68E8">
        <w:rPr>
          <w:rFonts w:cs="Arial"/>
        </w:rPr>
        <w:tab/>
      </w:r>
    </w:p>
    <w:p w14:paraId="4F7ED7E2" w14:textId="77777777" w:rsidR="005A68E8" w:rsidRPr="005A68E8" w:rsidRDefault="005A68E8" w:rsidP="005A68E8">
      <w:pPr>
        <w:autoSpaceDE w:val="0"/>
        <w:autoSpaceDN w:val="0"/>
        <w:adjustRightInd w:val="0"/>
        <w:spacing w:after="0" w:line="240" w:lineRule="auto"/>
        <w:jc w:val="both"/>
        <w:rPr>
          <w:rFonts w:cs="Arial"/>
        </w:rPr>
      </w:pPr>
    </w:p>
    <w:p w14:paraId="4F7ED7E3" w14:textId="77777777" w:rsidR="005A68E8" w:rsidRPr="005A68E8" w:rsidRDefault="005A68E8" w:rsidP="005A68E8">
      <w:pPr>
        <w:autoSpaceDE w:val="0"/>
        <w:autoSpaceDN w:val="0"/>
        <w:adjustRightInd w:val="0"/>
        <w:spacing w:after="0" w:line="240" w:lineRule="auto"/>
        <w:jc w:val="both"/>
        <w:rPr>
          <w:rFonts w:cs="Arial"/>
        </w:rPr>
      </w:pPr>
    </w:p>
    <w:p w14:paraId="4F7ED7E4" w14:textId="77777777" w:rsidR="005A68E8" w:rsidRPr="005A68E8" w:rsidRDefault="005A68E8" w:rsidP="005A68E8">
      <w:pPr>
        <w:autoSpaceDE w:val="0"/>
        <w:autoSpaceDN w:val="0"/>
        <w:adjustRightInd w:val="0"/>
        <w:spacing w:after="0" w:line="240" w:lineRule="auto"/>
        <w:jc w:val="both"/>
        <w:rPr>
          <w:rFonts w:cs="Arial"/>
        </w:rPr>
      </w:pPr>
    </w:p>
    <w:p w14:paraId="4F7ED7E5" w14:textId="77777777" w:rsidR="005A68E8" w:rsidRPr="005A68E8" w:rsidRDefault="005A68E8" w:rsidP="005A68E8">
      <w:pPr>
        <w:autoSpaceDE w:val="0"/>
        <w:autoSpaceDN w:val="0"/>
        <w:adjustRightInd w:val="0"/>
        <w:spacing w:after="0" w:line="240" w:lineRule="auto"/>
        <w:jc w:val="both"/>
        <w:rPr>
          <w:rFonts w:cs="Arial"/>
        </w:rPr>
      </w:pPr>
    </w:p>
    <w:p w14:paraId="4F7ED7E6" w14:textId="77777777" w:rsidR="005A68E8" w:rsidRPr="005A68E8" w:rsidRDefault="005A68E8" w:rsidP="005A68E8">
      <w:pPr>
        <w:autoSpaceDE w:val="0"/>
        <w:autoSpaceDN w:val="0"/>
        <w:adjustRightInd w:val="0"/>
        <w:spacing w:after="0" w:line="240" w:lineRule="auto"/>
        <w:jc w:val="both"/>
        <w:rPr>
          <w:rFonts w:cs="Arial"/>
        </w:rPr>
      </w:pPr>
    </w:p>
    <w:p w14:paraId="4F7ED7E7" w14:textId="77777777" w:rsidR="005A68E8" w:rsidRPr="005A68E8" w:rsidRDefault="005A68E8" w:rsidP="005A68E8">
      <w:pPr>
        <w:autoSpaceDE w:val="0"/>
        <w:autoSpaceDN w:val="0"/>
        <w:adjustRightInd w:val="0"/>
        <w:spacing w:after="0" w:line="240" w:lineRule="auto"/>
        <w:jc w:val="both"/>
        <w:rPr>
          <w:rFonts w:cs="Arial"/>
        </w:rPr>
      </w:pP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p>
    <w:p w14:paraId="4F7ED7E8" w14:textId="77777777" w:rsidR="005A68E8" w:rsidRPr="005A68E8" w:rsidRDefault="005A68E8" w:rsidP="005A68E8">
      <w:pPr>
        <w:autoSpaceDE w:val="0"/>
        <w:autoSpaceDN w:val="0"/>
        <w:adjustRightInd w:val="0"/>
        <w:spacing w:after="0" w:line="240" w:lineRule="auto"/>
        <w:jc w:val="both"/>
        <w:rPr>
          <w:rFonts w:cs="Arial"/>
        </w:rPr>
      </w:pPr>
    </w:p>
    <w:p w14:paraId="4F7ED7E9" w14:textId="77777777" w:rsidR="005A68E8" w:rsidRPr="005A68E8" w:rsidRDefault="005A68E8" w:rsidP="005A68E8">
      <w:pPr>
        <w:autoSpaceDE w:val="0"/>
        <w:autoSpaceDN w:val="0"/>
        <w:adjustRightInd w:val="0"/>
        <w:spacing w:after="0" w:line="240" w:lineRule="auto"/>
        <w:ind w:right="-188"/>
        <w:jc w:val="both"/>
        <w:rPr>
          <w:rFonts w:cs="Arial"/>
        </w:rPr>
      </w:pPr>
      <w:r w:rsidRPr="005A68E8">
        <w:rPr>
          <w:b/>
          <w:bCs/>
          <w:noProof/>
          <w:color w:val="0091C9"/>
          <w:sz w:val="40"/>
          <w:szCs w:val="40"/>
          <w:lang w:eastAsia="en-GB"/>
        </w:rPr>
        <w:drawing>
          <wp:inline distT="0" distB="0" distL="0" distR="0" wp14:anchorId="4F7EDB29" wp14:editId="4F7EDB2A">
            <wp:extent cx="2510613" cy="2382592"/>
            <wp:effectExtent l="0" t="0" r="0" b="0"/>
            <wp:docPr id="22" name="Picture 22" descr="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380" cy="2382371"/>
                    </a:xfrm>
                    <a:prstGeom prst="rect">
                      <a:avLst/>
                    </a:prstGeom>
                    <a:noFill/>
                    <a:ln>
                      <a:noFill/>
                    </a:ln>
                  </pic:spPr>
                </pic:pic>
              </a:graphicData>
            </a:graphic>
          </wp:inline>
        </w:drawing>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p>
    <w:p w14:paraId="4F7ED7EA" w14:textId="77777777" w:rsidR="005A68E8" w:rsidRPr="005A68E8" w:rsidRDefault="005A68E8" w:rsidP="005A68E8">
      <w:pPr>
        <w:autoSpaceDE w:val="0"/>
        <w:autoSpaceDN w:val="0"/>
        <w:adjustRightInd w:val="0"/>
        <w:spacing w:after="0" w:line="240" w:lineRule="auto"/>
        <w:jc w:val="both"/>
        <w:rPr>
          <w:rFonts w:cs="Arial"/>
        </w:rPr>
      </w:pP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r w:rsidRPr="005A68E8">
        <w:rPr>
          <w:rFonts w:cs="Arial"/>
        </w:rPr>
        <w:tab/>
      </w:r>
    </w:p>
    <w:p w14:paraId="4F7ED7EB" w14:textId="77777777" w:rsidR="005A68E8" w:rsidRPr="005A68E8" w:rsidRDefault="005A68E8" w:rsidP="005A68E8">
      <w:pPr>
        <w:autoSpaceDE w:val="0"/>
        <w:autoSpaceDN w:val="0"/>
        <w:adjustRightInd w:val="0"/>
        <w:spacing w:after="0" w:line="240" w:lineRule="auto"/>
        <w:jc w:val="both"/>
        <w:rPr>
          <w:rFonts w:cs="Arial"/>
        </w:rPr>
      </w:pPr>
    </w:p>
    <w:p w14:paraId="4F7ED7EC" w14:textId="77777777" w:rsidR="005A68E8" w:rsidRPr="005A68E8" w:rsidRDefault="005A68E8" w:rsidP="005A68E8">
      <w:pPr>
        <w:autoSpaceDE w:val="0"/>
        <w:autoSpaceDN w:val="0"/>
        <w:adjustRightInd w:val="0"/>
        <w:spacing w:after="0" w:line="240" w:lineRule="auto"/>
        <w:jc w:val="both"/>
        <w:rPr>
          <w:rFonts w:cs="Arial"/>
        </w:rPr>
      </w:pPr>
    </w:p>
    <w:p w14:paraId="4F7ED7ED" w14:textId="77777777" w:rsidR="005A68E8" w:rsidRPr="005A68E8" w:rsidRDefault="005A68E8" w:rsidP="005A68E8">
      <w:pPr>
        <w:autoSpaceDE w:val="0"/>
        <w:autoSpaceDN w:val="0"/>
        <w:adjustRightInd w:val="0"/>
        <w:spacing w:after="0" w:line="240" w:lineRule="auto"/>
        <w:jc w:val="both"/>
        <w:rPr>
          <w:rFonts w:cs="Arial"/>
        </w:rPr>
      </w:pPr>
    </w:p>
    <w:p w14:paraId="4F7ED7EE" w14:textId="77777777" w:rsidR="005A68E8" w:rsidRPr="005A68E8" w:rsidRDefault="005A68E8" w:rsidP="005A68E8">
      <w:pPr>
        <w:autoSpaceDE w:val="0"/>
        <w:autoSpaceDN w:val="0"/>
        <w:adjustRightInd w:val="0"/>
        <w:spacing w:after="0" w:line="240" w:lineRule="auto"/>
        <w:jc w:val="both"/>
        <w:rPr>
          <w:rFonts w:cs="Arial"/>
        </w:rPr>
      </w:pPr>
    </w:p>
    <w:p w14:paraId="4F7ED7EF" w14:textId="77777777" w:rsidR="005A68E8" w:rsidRPr="005A68E8" w:rsidRDefault="005A68E8" w:rsidP="005A68E8">
      <w:pPr>
        <w:autoSpaceDE w:val="0"/>
        <w:autoSpaceDN w:val="0"/>
        <w:adjustRightInd w:val="0"/>
        <w:spacing w:after="0" w:line="240" w:lineRule="auto"/>
        <w:jc w:val="both"/>
        <w:rPr>
          <w:rFonts w:cs="Arial"/>
        </w:rPr>
      </w:pPr>
    </w:p>
    <w:p w14:paraId="4F7ED7F0" w14:textId="77777777" w:rsidR="00980C84" w:rsidRDefault="00980C84" w:rsidP="00506F19">
      <w:pPr>
        <w:autoSpaceDE w:val="0"/>
        <w:autoSpaceDN w:val="0"/>
        <w:adjustRightInd w:val="0"/>
        <w:spacing w:after="0" w:line="240" w:lineRule="auto"/>
        <w:rPr>
          <w:rFonts w:cs="Arial"/>
          <w:iCs/>
        </w:rPr>
      </w:pPr>
    </w:p>
    <w:p w14:paraId="4F7ED7F1" w14:textId="77777777" w:rsidR="005A68E8" w:rsidRDefault="005A68E8" w:rsidP="00506F19">
      <w:pPr>
        <w:autoSpaceDE w:val="0"/>
        <w:autoSpaceDN w:val="0"/>
        <w:adjustRightInd w:val="0"/>
        <w:spacing w:after="0" w:line="240" w:lineRule="auto"/>
        <w:rPr>
          <w:rFonts w:cs="Arial"/>
          <w:iCs/>
        </w:rPr>
      </w:pPr>
    </w:p>
    <w:p w14:paraId="4F7ED7F2" w14:textId="77777777" w:rsidR="005A68E8" w:rsidRPr="005A68E8" w:rsidRDefault="005A68E8" w:rsidP="00506F19">
      <w:pPr>
        <w:autoSpaceDE w:val="0"/>
        <w:autoSpaceDN w:val="0"/>
        <w:adjustRightInd w:val="0"/>
        <w:spacing w:after="0" w:line="240" w:lineRule="auto"/>
        <w:rPr>
          <w:rFonts w:cs="Arial"/>
          <w:iCs/>
        </w:rPr>
      </w:pPr>
    </w:p>
    <w:p w14:paraId="4F7ED7F3" w14:textId="77777777" w:rsidR="00495323" w:rsidRPr="005A68E8" w:rsidRDefault="00495323" w:rsidP="00506F19">
      <w:pPr>
        <w:autoSpaceDE w:val="0"/>
        <w:autoSpaceDN w:val="0"/>
        <w:adjustRightInd w:val="0"/>
        <w:spacing w:after="0" w:line="240" w:lineRule="auto"/>
        <w:rPr>
          <w:rFonts w:cs="Arial"/>
        </w:rPr>
      </w:pPr>
    </w:p>
    <w:p w14:paraId="4F7ED7F4" w14:textId="77777777" w:rsidR="00495323" w:rsidRPr="00DC30B8" w:rsidRDefault="002004A4" w:rsidP="004343CA">
      <w:pPr>
        <w:autoSpaceDE w:val="0"/>
        <w:autoSpaceDN w:val="0"/>
        <w:adjustRightInd w:val="0"/>
        <w:spacing w:after="0" w:line="240" w:lineRule="auto"/>
        <w:rPr>
          <w:rFonts w:cs="Arial"/>
          <w:b/>
          <w:bCs/>
          <w:color w:val="1F497D" w:themeColor="text2"/>
          <w:u w:val="single"/>
        </w:rPr>
      </w:pPr>
      <w:r>
        <w:rPr>
          <w:rFonts w:cs="Arial"/>
          <w:b/>
          <w:bCs/>
          <w:color w:val="1F497D" w:themeColor="text2"/>
          <w:u w:val="single"/>
        </w:rPr>
        <w:lastRenderedPageBreak/>
        <w:t>Our Strategic A</w:t>
      </w:r>
      <w:r w:rsidR="00495323" w:rsidRPr="00DC30B8">
        <w:rPr>
          <w:rFonts w:cs="Arial"/>
          <w:b/>
          <w:bCs/>
          <w:color w:val="1F497D" w:themeColor="text2"/>
          <w:u w:val="single"/>
        </w:rPr>
        <w:t>mbitions</w:t>
      </w:r>
    </w:p>
    <w:p w14:paraId="4F7ED7F5" w14:textId="77777777" w:rsidR="000C04F1" w:rsidRPr="005A68E8" w:rsidRDefault="000C04F1" w:rsidP="00495323">
      <w:pPr>
        <w:autoSpaceDE w:val="0"/>
        <w:autoSpaceDN w:val="0"/>
        <w:adjustRightInd w:val="0"/>
        <w:spacing w:after="0" w:line="240" w:lineRule="auto"/>
        <w:rPr>
          <w:rFonts w:cs="Arial"/>
          <w:b/>
          <w:bCs/>
        </w:rPr>
      </w:pPr>
    </w:p>
    <w:p w14:paraId="4F7ED7F6" w14:textId="77777777" w:rsidR="005A68E8" w:rsidRPr="005A68E8" w:rsidRDefault="005A68E8" w:rsidP="005A68E8">
      <w:pPr>
        <w:autoSpaceDE w:val="0"/>
        <w:autoSpaceDN w:val="0"/>
        <w:adjustRightInd w:val="0"/>
        <w:spacing w:after="0" w:line="240" w:lineRule="auto"/>
        <w:rPr>
          <w:rFonts w:cs="Arial"/>
          <w:color w:val="000000"/>
        </w:rPr>
      </w:pPr>
      <w:r w:rsidRPr="005A68E8">
        <w:rPr>
          <w:rFonts w:cs="Arial"/>
          <w:color w:val="000000"/>
        </w:rPr>
        <w:t>Our strategic ambitions are the six key areas that describe how we will achieve our vision.</w:t>
      </w:r>
    </w:p>
    <w:p w14:paraId="4F7ED7F7" w14:textId="77777777" w:rsidR="005A68E8" w:rsidRPr="005A68E8" w:rsidRDefault="005A68E8" w:rsidP="005A68E8">
      <w:pPr>
        <w:autoSpaceDE w:val="0"/>
        <w:autoSpaceDN w:val="0"/>
        <w:adjustRightInd w:val="0"/>
        <w:spacing w:after="0" w:line="240" w:lineRule="auto"/>
        <w:rPr>
          <w:rFonts w:cs="Arial"/>
          <w:b/>
          <w:bCs/>
        </w:rPr>
      </w:pPr>
      <w:r w:rsidRPr="005A68E8">
        <w:rPr>
          <w:rFonts w:cs="Arial"/>
          <w:b/>
          <w:bCs/>
          <w:noProof/>
          <w:lang w:eastAsia="en-GB"/>
        </w:rPr>
        <mc:AlternateContent>
          <mc:Choice Requires="wps">
            <w:drawing>
              <wp:anchor distT="0" distB="0" distL="114300" distR="114300" simplePos="0" relativeHeight="251677696" behindDoc="0" locked="0" layoutInCell="1" allowOverlap="1" wp14:anchorId="4F7EDB2B" wp14:editId="4F7EDB2C">
                <wp:simplePos x="0" y="0"/>
                <wp:positionH relativeFrom="column">
                  <wp:posOffset>57150</wp:posOffset>
                </wp:positionH>
                <wp:positionV relativeFrom="paragraph">
                  <wp:posOffset>154940</wp:posOffset>
                </wp:positionV>
                <wp:extent cx="5396230" cy="2790825"/>
                <wp:effectExtent l="0" t="0" r="13970" b="28575"/>
                <wp:wrapNone/>
                <wp:docPr id="23" name="Rounded Rectangle 23"/>
                <wp:cNvGraphicFramePr/>
                <a:graphic xmlns:a="http://schemas.openxmlformats.org/drawingml/2006/main">
                  <a:graphicData uri="http://schemas.microsoft.com/office/word/2010/wordprocessingShape">
                    <wps:wsp>
                      <wps:cNvSpPr/>
                      <wps:spPr>
                        <a:xfrm>
                          <a:off x="0" y="0"/>
                          <a:ext cx="5396230" cy="2790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EDB96" w14:textId="77777777" w:rsidR="00AE37C7" w:rsidRPr="00E05D97" w:rsidRDefault="00AE37C7" w:rsidP="005A68E8">
                            <w:pPr>
                              <w:autoSpaceDE w:val="0"/>
                              <w:autoSpaceDN w:val="0"/>
                              <w:adjustRightInd w:val="0"/>
                              <w:spacing w:after="0" w:line="240" w:lineRule="auto"/>
                              <w:rPr>
                                <w:rFonts w:cs="Arial"/>
                                <w:bCs/>
                                <w:sz w:val="20"/>
                                <w:szCs w:val="20"/>
                              </w:rPr>
                            </w:pPr>
                            <w:r w:rsidRPr="00E05D97">
                              <w:rPr>
                                <w:rFonts w:cs="Arial"/>
                                <w:bCs/>
                                <w:sz w:val="20"/>
                                <w:szCs w:val="20"/>
                              </w:rPr>
                              <w:t>We will:</w:t>
                            </w:r>
                          </w:p>
                          <w:p w14:paraId="4F7EDB97" w14:textId="77777777" w:rsidR="00AE37C7" w:rsidRPr="00E05D97" w:rsidRDefault="00AE37C7" w:rsidP="005A68E8">
                            <w:pPr>
                              <w:autoSpaceDE w:val="0"/>
                              <w:autoSpaceDN w:val="0"/>
                              <w:adjustRightInd w:val="0"/>
                              <w:spacing w:after="0" w:line="240" w:lineRule="auto"/>
                              <w:ind w:left="360"/>
                              <w:rPr>
                                <w:rFonts w:cs="Arial"/>
                                <w:bCs/>
                                <w:sz w:val="20"/>
                                <w:szCs w:val="20"/>
                              </w:rPr>
                            </w:pPr>
                          </w:p>
                          <w:p w14:paraId="4F7EDB98"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Put service users first and provide the right care, closer to home, whenever it’s needed</w:t>
                            </w:r>
                          </w:p>
                          <w:p w14:paraId="4F7EDB99" w14:textId="77777777" w:rsidR="00AE37C7" w:rsidRPr="00E05D97" w:rsidRDefault="00AE37C7" w:rsidP="005A68E8">
                            <w:pPr>
                              <w:pStyle w:val="ListParagraph"/>
                              <w:autoSpaceDE w:val="0"/>
                              <w:autoSpaceDN w:val="0"/>
                              <w:adjustRightInd w:val="0"/>
                              <w:spacing w:after="0" w:line="240" w:lineRule="auto"/>
                              <w:ind w:left="851"/>
                              <w:rPr>
                                <w:rFonts w:cs="Arial"/>
                                <w:bCs/>
                                <w:sz w:val="20"/>
                                <w:szCs w:val="20"/>
                              </w:rPr>
                            </w:pPr>
                          </w:p>
                          <w:p w14:paraId="4F7EDB9A"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Listen to and work alongside service users, carers, staff and stakeholders</w:t>
                            </w:r>
                          </w:p>
                          <w:p w14:paraId="4F7EDB9B" w14:textId="77777777" w:rsidR="00AE37C7" w:rsidRPr="00E05D97" w:rsidRDefault="00AE37C7" w:rsidP="005A68E8">
                            <w:pPr>
                              <w:autoSpaceDE w:val="0"/>
                              <w:autoSpaceDN w:val="0"/>
                              <w:adjustRightInd w:val="0"/>
                              <w:spacing w:after="0" w:line="240" w:lineRule="auto"/>
                              <w:rPr>
                                <w:rFonts w:cs="Arial"/>
                                <w:bCs/>
                                <w:sz w:val="20"/>
                                <w:szCs w:val="20"/>
                              </w:rPr>
                            </w:pPr>
                          </w:p>
                          <w:p w14:paraId="4F7EDB9C"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Champion mental health wellbeing and support people in their recovery</w:t>
                            </w:r>
                          </w:p>
                          <w:p w14:paraId="4F7EDB9D" w14:textId="77777777" w:rsidR="00AE37C7" w:rsidRPr="00E05D97" w:rsidRDefault="00AE37C7" w:rsidP="005A68E8">
                            <w:pPr>
                              <w:autoSpaceDE w:val="0"/>
                              <w:autoSpaceDN w:val="0"/>
                              <w:adjustRightInd w:val="0"/>
                              <w:spacing w:after="0" w:line="240" w:lineRule="auto"/>
                              <w:rPr>
                                <w:rFonts w:cs="Arial"/>
                                <w:bCs/>
                                <w:sz w:val="20"/>
                                <w:szCs w:val="20"/>
                              </w:rPr>
                            </w:pPr>
                          </w:p>
                          <w:p w14:paraId="4F7EDB9E"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Attract, develop and support an exceptional and valued workforce</w:t>
                            </w:r>
                          </w:p>
                          <w:p w14:paraId="4F7EDB9F" w14:textId="77777777" w:rsidR="00AE37C7" w:rsidRPr="00E05D97" w:rsidRDefault="00AE37C7" w:rsidP="005A68E8">
                            <w:pPr>
                              <w:autoSpaceDE w:val="0"/>
                              <w:autoSpaceDN w:val="0"/>
                              <w:adjustRightInd w:val="0"/>
                              <w:spacing w:after="0" w:line="240" w:lineRule="auto"/>
                              <w:rPr>
                                <w:rFonts w:cs="Arial"/>
                                <w:bCs/>
                                <w:sz w:val="20"/>
                                <w:szCs w:val="20"/>
                              </w:rPr>
                            </w:pPr>
                          </w:p>
                          <w:p w14:paraId="4F7EDBA0"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Drive research, innovation and technology to enhance care</w:t>
                            </w:r>
                          </w:p>
                          <w:p w14:paraId="4F7EDBA1" w14:textId="77777777" w:rsidR="00AE37C7" w:rsidRPr="00E05D97" w:rsidRDefault="00AE37C7" w:rsidP="005A68E8">
                            <w:pPr>
                              <w:autoSpaceDE w:val="0"/>
                              <w:autoSpaceDN w:val="0"/>
                              <w:adjustRightInd w:val="0"/>
                              <w:spacing w:after="0" w:line="240" w:lineRule="auto"/>
                              <w:rPr>
                                <w:rFonts w:cs="Arial"/>
                                <w:bCs/>
                                <w:sz w:val="20"/>
                                <w:szCs w:val="20"/>
                              </w:rPr>
                            </w:pPr>
                          </w:p>
                          <w:p w14:paraId="4F7EDBA2"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Work in partnership with others to achieve the best outcomes for local people to enhance care.</w:t>
                            </w:r>
                          </w:p>
                          <w:p w14:paraId="4F7EDBA3" w14:textId="77777777" w:rsidR="00AE37C7" w:rsidRDefault="00AE37C7" w:rsidP="005A68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7" style="position:absolute;margin-left:4.5pt;margin-top:12.2pt;width:424.9pt;height:2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" fillcolor="#4f81bd [3204]" strokecolor="#243f60 [1604]" strokeweight="2pt">
                <v:textbox>
                  <w:txbxContent>
                    <w:p w14:paraId="4F7EDB96" w14:textId="77777777" w:rsidR="00AE37C7" w:rsidRPr="00E05D97" w:rsidRDefault="00AE37C7" w:rsidP="005A68E8">
                      <w:pPr>
                        <w:autoSpaceDE w:val="0"/>
                        <w:autoSpaceDN w:val="0"/>
                        <w:adjustRightInd w:val="0"/>
                        <w:spacing w:after="0" w:line="240" w:lineRule="auto"/>
                        <w:rPr>
                          <w:rFonts w:cs="Arial"/>
                          <w:bCs/>
                          <w:sz w:val="20"/>
                          <w:szCs w:val="20"/>
                        </w:rPr>
                      </w:pPr>
                      <w:r w:rsidRPr="00E05D97">
                        <w:rPr>
                          <w:rFonts w:cs="Arial"/>
                          <w:bCs/>
                          <w:sz w:val="20"/>
                          <w:szCs w:val="20"/>
                        </w:rPr>
                        <w:t>We will:</w:t>
                      </w:r>
                    </w:p>
                    <w:p w14:paraId="4F7EDB97" w14:textId="77777777" w:rsidR="00AE37C7" w:rsidRPr="00E05D97" w:rsidRDefault="00AE37C7" w:rsidP="005A68E8">
                      <w:pPr>
                        <w:autoSpaceDE w:val="0"/>
                        <w:autoSpaceDN w:val="0"/>
                        <w:adjustRightInd w:val="0"/>
                        <w:spacing w:after="0" w:line="240" w:lineRule="auto"/>
                        <w:ind w:left="360"/>
                        <w:rPr>
                          <w:rFonts w:cs="Arial"/>
                          <w:bCs/>
                          <w:sz w:val="20"/>
                          <w:szCs w:val="20"/>
                        </w:rPr>
                      </w:pPr>
                    </w:p>
                    <w:p w14:paraId="4F7EDB98"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Put service users first and provide the right care, closer to home, whenever it’s needed</w:t>
                      </w:r>
                    </w:p>
                    <w:p w14:paraId="4F7EDB99" w14:textId="77777777" w:rsidR="00AE37C7" w:rsidRPr="00E05D97" w:rsidRDefault="00AE37C7" w:rsidP="005A68E8">
                      <w:pPr>
                        <w:pStyle w:val="ListParagraph"/>
                        <w:autoSpaceDE w:val="0"/>
                        <w:autoSpaceDN w:val="0"/>
                        <w:adjustRightInd w:val="0"/>
                        <w:spacing w:after="0" w:line="240" w:lineRule="auto"/>
                        <w:ind w:left="851"/>
                        <w:rPr>
                          <w:rFonts w:cs="Arial"/>
                          <w:bCs/>
                          <w:sz w:val="20"/>
                          <w:szCs w:val="20"/>
                        </w:rPr>
                      </w:pPr>
                    </w:p>
                    <w:p w14:paraId="4F7EDB9A"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Listen to and work alongside service users, carers, staff and stakeholders</w:t>
                      </w:r>
                    </w:p>
                    <w:p w14:paraId="4F7EDB9B" w14:textId="77777777" w:rsidR="00AE37C7" w:rsidRPr="00E05D97" w:rsidRDefault="00AE37C7" w:rsidP="005A68E8">
                      <w:pPr>
                        <w:autoSpaceDE w:val="0"/>
                        <w:autoSpaceDN w:val="0"/>
                        <w:adjustRightInd w:val="0"/>
                        <w:spacing w:after="0" w:line="240" w:lineRule="auto"/>
                        <w:rPr>
                          <w:rFonts w:cs="Arial"/>
                          <w:bCs/>
                          <w:sz w:val="20"/>
                          <w:szCs w:val="20"/>
                        </w:rPr>
                      </w:pPr>
                    </w:p>
                    <w:p w14:paraId="4F7EDB9C"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Champion mental health wellbeing and support people in their recovery</w:t>
                      </w:r>
                    </w:p>
                    <w:p w14:paraId="4F7EDB9D" w14:textId="77777777" w:rsidR="00AE37C7" w:rsidRPr="00E05D97" w:rsidRDefault="00AE37C7" w:rsidP="005A68E8">
                      <w:pPr>
                        <w:autoSpaceDE w:val="0"/>
                        <w:autoSpaceDN w:val="0"/>
                        <w:adjustRightInd w:val="0"/>
                        <w:spacing w:after="0" w:line="240" w:lineRule="auto"/>
                        <w:rPr>
                          <w:rFonts w:cs="Arial"/>
                          <w:bCs/>
                          <w:sz w:val="20"/>
                          <w:szCs w:val="20"/>
                        </w:rPr>
                      </w:pPr>
                    </w:p>
                    <w:p w14:paraId="4F7EDB9E"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Attract, develop and support an exceptional and valued workforce</w:t>
                      </w:r>
                    </w:p>
                    <w:p w14:paraId="4F7EDB9F" w14:textId="77777777" w:rsidR="00AE37C7" w:rsidRPr="00E05D97" w:rsidRDefault="00AE37C7" w:rsidP="005A68E8">
                      <w:pPr>
                        <w:autoSpaceDE w:val="0"/>
                        <w:autoSpaceDN w:val="0"/>
                        <w:adjustRightInd w:val="0"/>
                        <w:spacing w:after="0" w:line="240" w:lineRule="auto"/>
                        <w:rPr>
                          <w:rFonts w:cs="Arial"/>
                          <w:bCs/>
                          <w:sz w:val="20"/>
                          <w:szCs w:val="20"/>
                        </w:rPr>
                      </w:pPr>
                    </w:p>
                    <w:p w14:paraId="4F7EDBA0"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Drive research, innovation and technology to enhance care</w:t>
                      </w:r>
                    </w:p>
                    <w:p w14:paraId="4F7EDBA1" w14:textId="77777777" w:rsidR="00AE37C7" w:rsidRPr="00E05D97" w:rsidRDefault="00AE37C7" w:rsidP="005A68E8">
                      <w:pPr>
                        <w:autoSpaceDE w:val="0"/>
                        <w:autoSpaceDN w:val="0"/>
                        <w:adjustRightInd w:val="0"/>
                        <w:spacing w:after="0" w:line="240" w:lineRule="auto"/>
                        <w:rPr>
                          <w:rFonts w:cs="Arial"/>
                          <w:bCs/>
                          <w:sz w:val="20"/>
                          <w:szCs w:val="20"/>
                        </w:rPr>
                      </w:pPr>
                    </w:p>
                    <w:p w14:paraId="4F7EDBA2" w14:textId="77777777" w:rsidR="00AE37C7" w:rsidRPr="00E05D97" w:rsidRDefault="00AE37C7" w:rsidP="008A7081">
                      <w:pPr>
                        <w:pStyle w:val="ListParagraph"/>
                        <w:numPr>
                          <w:ilvl w:val="0"/>
                          <w:numId w:val="20"/>
                        </w:numPr>
                        <w:autoSpaceDE w:val="0"/>
                        <w:autoSpaceDN w:val="0"/>
                        <w:adjustRightInd w:val="0"/>
                        <w:spacing w:after="0" w:line="240" w:lineRule="auto"/>
                        <w:rPr>
                          <w:rFonts w:cs="Arial"/>
                          <w:bCs/>
                          <w:sz w:val="20"/>
                          <w:szCs w:val="20"/>
                        </w:rPr>
                      </w:pPr>
                      <w:r w:rsidRPr="00E05D97">
                        <w:rPr>
                          <w:rFonts w:cs="Arial"/>
                          <w:bCs/>
                          <w:sz w:val="20"/>
                          <w:szCs w:val="20"/>
                        </w:rPr>
                        <w:t>Work in partnership with others to achieve the best outcomes for local people to enhance care.</w:t>
                      </w:r>
                    </w:p>
                    <w:p w14:paraId="4F7EDBA3" w14:textId="77777777" w:rsidR="00AE37C7" w:rsidRDefault="00AE37C7" w:rsidP="005A68E8">
                      <w:pPr>
                        <w:jc w:val="center"/>
                      </w:pPr>
                    </w:p>
                  </w:txbxContent>
                </v:textbox>
              </v:roundrect>
            </w:pict>
          </mc:Fallback>
        </mc:AlternateContent>
      </w:r>
    </w:p>
    <w:p w14:paraId="4F7ED7F8" w14:textId="77777777" w:rsidR="005A68E8" w:rsidRPr="005A68E8" w:rsidRDefault="005A68E8" w:rsidP="005A68E8">
      <w:pPr>
        <w:autoSpaceDE w:val="0"/>
        <w:autoSpaceDN w:val="0"/>
        <w:adjustRightInd w:val="0"/>
        <w:spacing w:after="0" w:line="240" w:lineRule="auto"/>
        <w:jc w:val="both"/>
        <w:rPr>
          <w:rFonts w:cs="Arial"/>
          <w:b/>
          <w:bCs/>
          <w:u w:val="single"/>
        </w:rPr>
      </w:pPr>
    </w:p>
    <w:p w14:paraId="4F7ED7F9" w14:textId="77777777" w:rsidR="005A68E8" w:rsidRPr="005A68E8" w:rsidRDefault="005A68E8" w:rsidP="005A68E8">
      <w:pPr>
        <w:autoSpaceDE w:val="0"/>
        <w:autoSpaceDN w:val="0"/>
        <w:adjustRightInd w:val="0"/>
        <w:spacing w:after="0" w:line="240" w:lineRule="auto"/>
        <w:jc w:val="both"/>
        <w:rPr>
          <w:rFonts w:cs="Arial"/>
          <w:b/>
          <w:bCs/>
          <w:u w:val="single"/>
        </w:rPr>
      </w:pPr>
    </w:p>
    <w:p w14:paraId="4F7ED7FA" w14:textId="77777777" w:rsidR="005A68E8" w:rsidRPr="005A68E8" w:rsidRDefault="005A68E8" w:rsidP="005A68E8">
      <w:pPr>
        <w:autoSpaceDE w:val="0"/>
        <w:autoSpaceDN w:val="0"/>
        <w:adjustRightInd w:val="0"/>
        <w:spacing w:after="0" w:line="240" w:lineRule="auto"/>
        <w:jc w:val="both"/>
        <w:rPr>
          <w:rFonts w:cs="Arial"/>
          <w:b/>
          <w:bCs/>
          <w:color w:val="1F497D" w:themeColor="text2"/>
          <w:u w:val="single"/>
        </w:rPr>
      </w:pPr>
    </w:p>
    <w:p w14:paraId="4F7ED7FB" w14:textId="77777777" w:rsidR="005A68E8" w:rsidRPr="005A68E8" w:rsidRDefault="005A68E8" w:rsidP="005A68E8">
      <w:pPr>
        <w:autoSpaceDE w:val="0"/>
        <w:autoSpaceDN w:val="0"/>
        <w:adjustRightInd w:val="0"/>
        <w:spacing w:after="0" w:line="240" w:lineRule="auto"/>
        <w:jc w:val="both"/>
        <w:rPr>
          <w:rFonts w:cs="Arial"/>
          <w:b/>
          <w:bCs/>
          <w:color w:val="1F497D" w:themeColor="text2"/>
          <w:u w:val="single"/>
        </w:rPr>
      </w:pPr>
    </w:p>
    <w:p w14:paraId="4F7ED7FC" w14:textId="77777777" w:rsidR="005A68E8" w:rsidRPr="005A68E8" w:rsidRDefault="005A68E8" w:rsidP="005A68E8">
      <w:pPr>
        <w:autoSpaceDE w:val="0"/>
        <w:autoSpaceDN w:val="0"/>
        <w:adjustRightInd w:val="0"/>
        <w:spacing w:after="0" w:line="240" w:lineRule="auto"/>
        <w:jc w:val="both"/>
        <w:rPr>
          <w:rFonts w:cs="Arial"/>
          <w:b/>
          <w:bCs/>
          <w:color w:val="1F497D" w:themeColor="text2"/>
          <w:u w:val="single"/>
        </w:rPr>
      </w:pPr>
    </w:p>
    <w:p w14:paraId="4F7ED7FD" w14:textId="77777777" w:rsidR="005A68E8" w:rsidRPr="005A68E8" w:rsidRDefault="005A68E8" w:rsidP="005A68E8">
      <w:pPr>
        <w:autoSpaceDE w:val="0"/>
        <w:autoSpaceDN w:val="0"/>
        <w:adjustRightInd w:val="0"/>
        <w:spacing w:after="0" w:line="240" w:lineRule="auto"/>
        <w:jc w:val="both"/>
        <w:rPr>
          <w:rFonts w:cs="Arial"/>
          <w:b/>
          <w:bCs/>
          <w:color w:val="1F497D" w:themeColor="text2"/>
          <w:u w:val="single"/>
        </w:rPr>
      </w:pPr>
    </w:p>
    <w:p w14:paraId="4F7ED7FE" w14:textId="77777777" w:rsidR="005A68E8" w:rsidRPr="005A68E8" w:rsidRDefault="005A68E8" w:rsidP="005A68E8">
      <w:pPr>
        <w:autoSpaceDE w:val="0"/>
        <w:autoSpaceDN w:val="0"/>
        <w:adjustRightInd w:val="0"/>
        <w:spacing w:after="0" w:line="240" w:lineRule="auto"/>
        <w:jc w:val="both"/>
        <w:rPr>
          <w:rFonts w:cs="Arial"/>
          <w:b/>
          <w:bCs/>
          <w:color w:val="1F497D" w:themeColor="text2"/>
          <w:u w:val="single"/>
        </w:rPr>
      </w:pPr>
    </w:p>
    <w:p w14:paraId="4F7ED7FF" w14:textId="77777777" w:rsidR="005A68E8" w:rsidRPr="005A68E8" w:rsidRDefault="005A68E8" w:rsidP="005A68E8">
      <w:pPr>
        <w:autoSpaceDE w:val="0"/>
        <w:autoSpaceDN w:val="0"/>
        <w:adjustRightInd w:val="0"/>
        <w:spacing w:after="0" w:line="240" w:lineRule="auto"/>
        <w:jc w:val="both"/>
        <w:rPr>
          <w:rFonts w:cs="Arial"/>
          <w:b/>
          <w:bCs/>
          <w:color w:val="1F497D" w:themeColor="text2"/>
          <w:u w:val="single"/>
        </w:rPr>
      </w:pPr>
    </w:p>
    <w:p w14:paraId="4F7ED800" w14:textId="77777777" w:rsidR="004343CA" w:rsidRPr="005A68E8" w:rsidRDefault="004343CA" w:rsidP="00457B38">
      <w:pPr>
        <w:autoSpaceDE w:val="0"/>
        <w:autoSpaceDN w:val="0"/>
        <w:adjustRightInd w:val="0"/>
        <w:spacing w:after="0" w:line="240" w:lineRule="auto"/>
        <w:jc w:val="both"/>
        <w:rPr>
          <w:rFonts w:cs="Arial"/>
          <w:b/>
          <w:bCs/>
          <w:u w:val="single"/>
        </w:rPr>
      </w:pPr>
    </w:p>
    <w:p w14:paraId="4F7ED801"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2"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3"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4"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5"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6"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7"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8" w14:textId="77777777" w:rsidR="005A68E8" w:rsidRPr="005A68E8" w:rsidRDefault="005A68E8" w:rsidP="00457B38">
      <w:pPr>
        <w:autoSpaceDE w:val="0"/>
        <w:autoSpaceDN w:val="0"/>
        <w:adjustRightInd w:val="0"/>
        <w:spacing w:after="0" w:line="240" w:lineRule="auto"/>
        <w:jc w:val="both"/>
        <w:rPr>
          <w:rFonts w:cs="Arial"/>
          <w:b/>
          <w:bCs/>
          <w:u w:val="single"/>
        </w:rPr>
      </w:pPr>
    </w:p>
    <w:p w14:paraId="4F7ED809" w14:textId="77777777" w:rsidR="004343CA" w:rsidRPr="005A68E8" w:rsidRDefault="004343CA" w:rsidP="00457B38">
      <w:pPr>
        <w:autoSpaceDE w:val="0"/>
        <w:autoSpaceDN w:val="0"/>
        <w:adjustRightInd w:val="0"/>
        <w:spacing w:after="0" w:line="240" w:lineRule="auto"/>
        <w:jc w:val="both"/>
        <w:rPr>
          <w:rFonts w:cs="Arial"/>
          <w:b/>
          <w:bCs/>
          <w:u w:val="single"/>
        </w:rPr>
      </w:pPr>
    </w:p>
    <w:p w14:paraId="4F7ED80A" w14:textId="77777777" w:rsidR="00457B38" w:rsidRPr="00DC30B8" w:rsidRDefault="00457B38" w:rsidP="00457B38">
      <w:pPr>
        <w:autoSpaceDE w:val="0"/>
        <w:autoSpaceDN w:val="0"/>
        <w:adjustRightInd w:val="0"/>
        <w:spacing w:after="0" w:line="240" w:lineRule="auto"/>
        <w:jc w:val="both"/>
        <w:rPr>
          <w:rFonts w:cs="Arial"/>
          <w:b/>
          <w:bCs/>
          <w:color w:val="1F497D" w:themeColor="text2"/>
          <w:u w:val="single"/>
        </w:rPr>
      </w:pPr>
      <w:r w:rsidRPr="00DC30B8">
        <w:rPr>
          <w:rFonts w:cs="Arial"/>
          <w:b/>
          <w:bCs/>
          <w:color w:val="1F497D" w:themeColor="text2"/>
          <w:u w:val="single"/>
        </w:rPr>
        <w:t xml:space="preserve">The Legislative Context </w:t>
      </w:r>
    </w:p>
    <w:p w14:paraId="4F7ED80B" w14:textId="77777777" w:rsidR="00C82CA6" w:rsidRPr="005A68E8" w:rsidRDefault="00C82CA6" w:rsidP="00457B38">
      <w:pPr>
        <w:autoSpaceDE w:val="0"/>
        <w:autoSpaceDN w:val="0"/>
        <w:adjustRightInd w:val="0"/>
        <w:spacing w:after="0" w:line="240" w:lineRule="auto"/>
        <w:jc w:val="both"/>
        <w:rPr>
          <w:rFonts w:cs="Arial"/>
          <w:b/>
          <w:bCs/>
          <w:u w:val="single"/>
        </w:rPr>
      </w:pPr>
    </w:p>
    <w:p w14:paraId="4F7ED80C" w14:textId="77777777" w:rsidR="00C82CA6" w:rsidRPr="005A68E8" w:rsidRDefault="00C82CA6" w:rsidP="00980C84">
      <w:pPr>
        <w:autoSpaceDE w:val="0"/>
        <w:autoSpaceDN w:val="0"/>
        <w:adjustRightInd w:val="0"/>
        <w:spacing w:after="0" w:line="240" w:lineRule="auto"/>
        <w:jc w:val="both"/>
        <w:rPr>
          <w:rFonts w:cs="Arial"/>
          <w:b/>
          <w:bCs/>
          <w:color w:val="000000"/>
        </w:rPr>
      </w:pPr>
      <w:r w:rsidRPr="005A68E8">
        <w:rPr>
          <w:rFonts w:cs="Arial"/>
          <w:b/>
          <w:bCs/>
          <w:color w:val="000000"/>
        </w:rPr>
        <w:t xml:space="preserve">Equality Act </w:t>
      </w:r>
      <w:r w:rsidR="00F42C94">
        <w:rPr>
          <w:rFonts w:cs="Arial"/>
          <w:b/>
          <w:bCs/>
          <w:color w:val="000000"/>
        </w:rPr>
        <w:t>(</w:t>
      </w:r>
      <w:r w:rsidRPr="005A68E8">
        <w:rPr>
          <w:rFonts w:cs="Arial"/>
          <w:b/>
          <w:bCs/>
          <w:color w:val="000000"/>
        </w:rPr>
        <w:t>2010</w:t>
      </w:r>
      <w:r w:rsidR="00F42C94">
        <w:rPr>
          <w:rFonts w:cs="Arial"/>
          <w:b/>
          <w:bCs/>
          <w:color w:val="000000"/>
        </w:rPr>
        <w:t>)</w:t>
      </w:r>
      <w:r w:rsidRPr="005A68E8">
        <w:rPr>
          <w:rFonts w:cs="Arial"/>
          <w:b/>
          <w:bCs/>
          <w:color w:val="000000"/>
        </w:rPr>
        <w:t xml:space="preserve"> - Public </w:t>
      </w:r>
      <w:r w:rsidR="005A68E8">
        <w:rPr>
          <w:rFonts w:cs="Arial"/>
          <w:b/>
          <w:bCs/>
          <w:color w:val="000000"/>
        </w:rPr>
        <w:t xml:space="preserve">Sector </w:t>
      </w:r>
      <w:r w:rsidRPr="005A68E8">
        <w:rPr>
          <w:rFonts w:cs="Arial"/>
          <w:b/>
          <w:bCs/>
          <w:color w:val="000000"/>
        </w:rPr>
        <w:t>Equality</w:t>
      </w:r>
      <w:r w:rsidR="005A68E8">
        <w:rPr>
          <w:rFonts w:cs="Arial"/>
          <w:b/>
          <w:bCs/>
          <w:color w:val="000000"/>
        </w:rPr>
        <w:t xml:space="preserve"> Duties</w:t>
      </w:r>
      <w:r w:rsidRPr="005A68E8">
        <w:rPr>
          <w:rFonts w:cs="Arial"/>
          <w:b/>
          <w:bCs/>
          <w:color w:val="000000"/>
        </w:rPr>
        <w:t xml:space="preserve"> </w:t>
      </w:r>
      <w:r w:rsidR="005A68E8">
        <w:rPr>
          <w:rFonts w:cs="Arial"/>
          <w:b/>
          <w:bCs/>
          <w:color w:val="000000"/>
        </w:rPr>
        <w:t>(</w:t>
      </w:r>
      <w:r w:rsidRPr="005A68E8">
        <w:rPr>
          <w:rFonts w:cs="Arial"/>
          <w:b/>
          <w:bCs/>
          <w:color w:val="000000"/>
        </w:rPr>
        <w:t>PSED</w:t>
      </w:r>
      <w:r w:rsidR="005A68E8">
        <w:rPr>
          <w:rFonts w:cs="Arial"/>
          <w:b/>
          <w:bCs/>
          <w:color w:val="000000"/>
        </w:rPr>
        <w:t>)</w:t>
      </w:r>
      <w:r w:rsidRPr="005A68E8">
        <w:rPr>
          <w:rFonts w:cs="Arial"/>
          <w:b/>
          <w:bCs/>
          <w:color w:val="000000"/>
        </w:rPr>
        <w:t xml:space="preserve"> </w:t>
      </w:r>
    </w:p>
    <w:p w14:paraId="4F7ED80D" w14:textId="77777777" w:rsidR="00980C84" w:rsidRPr="005A68E8" w:rsidRDefault="00980C84" w:rsidP="00980C84">
      <w:pPr>
        <w:autoSpaceDE w:val="0"/>
        <w:autoSpaceDN w:val="0"/>
        <w:adjustRightInd w:val="0"/>
        <w:spacing w:after="0" w:line="240" w:lineRule="auto"/>
        <w:jc w:val="both"/>
        <w:rPr>
          <w:rFonts w:cs="Arial"/>
          <w:color w:val="000000"/>
        </w:rPr>
      </w:pPr>
    </w:p>
    <w:p w14:paraId="4F7ED80E" w14:textId="77777777" w:rsidR="00C82CA6" w:rsidRPr="005A68E8" w:rsidRDefault="00C82CA6" w:rsidP="00980C84">
      <w:pPr>
        <w:autoSpaceDE w:val="0"/>
        <w:autoSpaceDN w:val="0"/>
        <w:adjustRightInd w:val="0"/>
        <w:spacing w:after="0" w:line="240" w:lineRule="auto"/>
        <w:jc w:val="both"/>
        <w:rPr>
          <w:rFonts w:cs="Arial"/>
          <w:color w:val="000000"/>
        </w:rPr>
      </w:pPr>
      <w:r w:rsidRPr="005A68E8">
        <w:rPr>
          <w:rFonts w:cs="Arial"/>
          <w:color w:val="000000"/>
        </w:rPr>
        <w:t xml:space="preserve">The Equality Act received Royal Assent on 8 April 2010. It harmonises and consolidates existing equality legislation to ensure that there is no discrimination against groups of people with protected characteristics. These groups are as follows: </w:t>
      </w:r>
    </w:p>
    <w:p w14:paraId="4F7ED80F" w14:textId="77777777" w:rsidR="00980C84" w:rsidRPr="005A68E8" w:rsidRDefault="00980C84" w:rsidP="00980C84">
      <w:pPr>
        <w:autoSpaceDE w:val="0"/>
        <w:autoSpaceDN w:val="0"/>
        <w:adjustRightInd w:val="0"/>
        <w:spacing w:after="0" w:line="240" w:lineRule="auto"/>
        <w:jc w:val="both"/>
        <w:rPr>
          <w:rFonts w:cs="Arial"/>
          <w:color w:val="000000"/>
        </w:rPr>
      </w:pPr>
    </w:p>
    <w:p w14:paraId="4F7ED810" w14:textId="77777777" w:rsidR="000F0041"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1) </w:t>
      </w:r>
      <w:r w:rsidR="000F0041" w:rsidRPr="005A68E8">
        <w:rPr>
          <w:rFonts w:cs="Arial"/>
          <w:color w:val="000000"/>
        </w:rPr>
        <w:t xml:space="preserve">  </w:t>
      </w:r>
      <w:r w:rsidR="00527922" w:rsidRPr="005A68E8">
        <w:rPr>
          <w:rFonts w:cs="Arial"/>
          <w:color w:val="000000"/>
        </w:rPr>
        <w:t>Age</w:t>
      </w:r>
      <w:r w:rsidRPr="005A68E8">
        <w:rPr>
          <w:rFonts w:cs="Arial"/>
          <w:color w:val="000000"/>
        </w:rPr>
        <w:t xml:space="preserve"> </w:t>
      </w:r>
    </w:p>
    <w:p w14:paraId="4F7ED811"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2) </w:t>
      </w:r>
      <w:r w:rsidR="000F0041" w:rsidRPr="005A68E8">
        <w:rPr>
          <w:rFonts w:cs="Arial"/>
          <w:color w:val="000000"/>
        </w:rPr>
        <w:t xml:space="preserve">  </w:t>
      </w:r>
      <w:r w:rsidR="00527922" w:rsidRPr="005A68E8">
        <w:rPr>
          <w:rFonts w:cs="Arial"/>
          <w:color w:val="000000"/>
        </w:rPr>
        <w:t>Disability</w:t>
      </w:r>
      <w:r w:rsidRPr="005A68E8">
        <w:rPr>
          <w:rFonts w:cs="Arial"/>
          <w:color w:val="000000"/>
        </w:rPr>
        <w:t xml:space="preserve"> </w:t>
      </w:r>
    </w:p>
    <w:p w14:paraId="4F7ED812"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3)</w:t>
      </w:r>
      <w:r w:rsidR="000F0041" w:rsidRPr="005A68E8">
        <w:rPr>
          <w:rFonts w:cs="Arial"/>
          <w:color w:val="000000"/>
        </w:rPr>
        <w:t xml:space="preserve">  </w:t>
      </w:r>
      <w:r w:rsidRPr="005A68E8">
        <w:rPr>
          <w:rFonts w:cs="Arial"/>
          <w:color w:val="000000"/>
        </w:rPr>
        <w:t xml:space="preserve"> </w:t>
      </w:r>
      <w:r w:rsidR="00527922" w:rsidRPr="005A68E8">
        <w:rPr>
          <w:rFonts w:cs="Arial"/>
          <w:color w:val="000000"/>
        </w:rPr>
        <w:t>Gender</w:t>
      </w:r>
      <w:r w:rsidR="005A68E8">
        <w:rPr>
          <w:rFonts w:cs="Arial"/>
          <w:color w:val="000000"/>
        </w:rPr>
        <w:t xml:space="preserve"> R</w:t>
      </w:r>
      <w:r w:rsidRPr="005A68E8">
        <w:rPr>
          <w:rFonts w:cs="Arial"/>
          <w:color w:val="000000"/>
        </w:rPr>
        <w:t xml:space="preserve">eassignment </w:t>
      </w:r>
    </w:p>
    <w:p w14:paraId="4F7ED813"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4) </w:t>
      </w:r>
      <w:r w:rsidR="000F0041" w:rsidRPr="005A68E8">
        <w:rPr>
          <w:rFonts w:cs="Arial"/>
          <w:color w:val="000000"/>
        </w:rPr>
        <w:t xml:space="preserve">  </w:t>
      </w:r>
      <w:r w:rsidR="00527922" w:rsidRPr="005A68E8">
        <w:rPr>
          <w:rFonts w:cs="Arial"/>
          <w:color w:val="000000"/>
        </w:rPr>
        <w:t>Marriage</w:t>
      </w:r>
      <w:r w:rsidR="005A68E8">
        <w:rPr>
          <w:rFonts w:cs="Arial"/>
          <w:color w:val="000000"/>
        </w:rPr>
        <w:t xml:space="preserve"> and Civil P</w:t>
      </w:r>
      <w:r w:rsidRPr="005A68E8">
        <w:rPr>
          <w:rFonts w:cs="Arial"/>
          <w:color w:val="000000"/>
        </w:rPr>
        <w:t xml:space="preserve">artnership </w:t>
      </w:r>
    </w:p>
    <w:p w14:paraId="4F7ED814"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5) </w:t>
      </w:r>
      <w:r w:rsidR="000F0041" w:rsidRPr="005A68E8">
        <w:rPr>
          <w:rFonts w:cs="Arial"/>
          <w:color w:val="000000"/>
        </w:rPr>
        <w:t xml:space="preserve">  </w:t>
      </w:r>
      <w:r w:rsidR="00527922" w:rsidRPr="005A68E8">
        <w:rPr>
          <w:rFonts w:cs="Arial"/>
          <w:color w:val="000000"/>
        </w:rPr>
        <w:t>Pregnancy</w:t>
      </w:r>
      <w:r w:rsidR="005A68E8">
        <w:rPr>
          <w:rFonts w:cs="Arial"/>
          <w:color w:val="000000"/>
        </w:rPr>
        <w:t xml:space="preserve"> and M</w:t>
      </w:r>
      <w:r w:rsidRPr="005A68E8">
        <w:rPr>
          <w:rFonts w:cs="Arial"/>
          <w:color w:val="000000"/>
        </w:rPr>
        <w:t xml:space="preserve">aternity </w:t>
      </w:r>
    </w:p>
    <w:p w14:paraId="4F7ED815"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6) </w:t>
      </w:r>
      <w:r w:rsidR="000F0041" w:rsidRPr="005A68E8">
        <w:rPr>
          <w:rFonts w:cs="Arial"/>
          <w:color w:val="000000"/>
        </w:rPr>
        <w:t xml:space="preserve">  </w:t>
      </w:r>
      <w:r w:rsidR="00527922" w:rsidRPr="005A68E8">
        <w:rPr>
          <w:rFonts w:cs="Arial"/>
          <w:color w:val="000000"/>
        </w:rPr>
        <w:t>Race</w:t>
      </w:r>
      <w:r w:rsidRPr="005A68E8">
        <w:rPr>
          <w:rFonts w:cs="Arial"/>
          <w:color w:val="000000"/>
        </w:rPr>
        <w:t xml:space="preserve"> </w:t>
      </w:r>
    </w:p>
    <w:p w14:paraId="4F7ED816"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7) </w:t>
      </w:r>
      <w:r w:rsidR="000F0041" w:rsidRPr="005A68E8">
        <w:rPr>
          <w:rFonts w:cs="Arial"/>
          <w:color w:val="000000"/>
        </w:rPr>
        <w:t xml:space="preserve">  </w:t>
      </w:r>
      <w:r w:rsidR="00527922" w:rsidRPr="005A68E8">
        <w:rPr>
          <w:rFonts w:cs="Arial"/>
          <w:color w:val="000000"/>
        </w:rPr>
        <w:t>Religion</w:t>
      </w:r>
      <w:r w:rsidR="005A68E8">
        <w:rPr>
          <w:rFonts w:cs="Arial"/>
          <w:color w:val="000000"/>
        </w:rPr>
        <w:t xml:space="preserve"> or B</w:t>
      </w:r>
      <w:r w:rsidRPr="005A68E8">
        <w:rPr>
          <w:rFonts w:cs="Arial"/>
          <w:color w:val="000000"/>
        </w:rPr>
        <w:t xml:space="preserve">elief (including lack of belief) </w:t>
      </w:r>
    </w:p>
    <w:p w14:paraId="4F7ED817" w14:textId="77777777" w:rsidR="00C82CA6" w:rsidRPr="005A68E8" w:rsidRDefault="00C82CA6" w:rsidP="000F0041">
      <w:pPr>
        <w:autoSpaceDE w:val="0"/>
        <w:autoSpaceDN w:val="0"/>
        <w:adjustRightInd w:val="0"/>
        <w:spacing w:after="20" w:line="240" w:lineRule="auto"/>
        <w:ind w:left="709" w:hanging="283"/>
        <w:jc w:val="both"/>
        <w:rPr>
          <w:rFonts w:cs="Arial"/>
          <w:color w:val="000000"/>
        </w:rPr>
      </w:pPr>
      <w:r w:rsidRPr="005A68E8">
        <w:rPr>
          <w:rFonts w:cs="Arial"/>
          <w:color w:val="000000"/>
        </w:rPr>
        <w:t xml:space="preserve">8) </w:t>
      </w:r>
      <w:r w:rsidR="000F0041" w:rsidRPr="005A68E8">
        <w:rPr>
          <w:rFonts w:cs="Arial"/>
          <w:color w:val="000000"/>
        </w:rPr>
        <w:t xml:space="preserve">  </w:t>
      </w:r>
      <w:r w:rsidR="00527922" w:rsidRPr="005A68E8">
        <w:rPr>
          <w:rFonts w:cs="Arial"/>
          <w:color w:val="000000"/>
        </w:rPr>
        <w:t>Sex</w:t>
      </w:r>
      <w:r w:rsidRPr="005A68E8">
        <w:rPr>
          <w:rFonts w:cs="Arial"/>
          <w:color w:val="000000"/>
        </w:rPr>
        <w:t xml:space="preserve"> (i.e. gender) </w:t>
      </w:r>
    </w:p>
    <w:p w14:paraId="4F7ED818" w14:textId="77777777" w:rsidR="00C82CA6" w:rsidRPr="005A68E8" w:rsidRDefault="00C82CA6" w:rsidP="000F0041">
      <w:pPr>
        <w:autoSpaceDE w:val="0"/>
        <w:autoSpaceDN w:val="0"/>
        <w:adjustRightInd w:val="0"/>
        <w:spacing w:after="0" w:line="240" w:lineRule="auto"/>
        <w:ind w:left="709" w:hanging="283"/>
        <w:jc w:val="both"/>
        <w:rPr>
          <w:rFonts w:cs="Arial"/>
          <w:color w:val="000000"/>
        </w:rPr>
      </w:pPr>
      <w:r w:rsidRPr="005A68E8">
        <w:rPr>
          <w:rFonts w:cs="Arial"/>
          <w:color w:val="000000"/>
        </w:rPr>
        <w:t xml:space="preserve">9) </w:t>
      </w:r>
      <w:r w:rsidR="000F0041" w:rsidRPr="005A68E8">
        <w:rPr>
          <w:rFonts w:cs="Arial"/>
          <w:color w:val="000000"/>
        </w:rPr>
        <w:t xml:space="preserve">  </w:t>
      </w:r>
      <w:r w:rsidR="00527922" w:rsidRPr="005A68E8">
        <w:rPr>
          <w:rFonts w:cs="Arial"/>
          <w:color w:val="000000"/>
        </w:rPr>
        <w:t>Sexual</w:t>
      </w:r>
      <w:r w:rsidR="005A68E8">
        <w:rPr>
          <w:rFonts w:cs="Arial"/>
          <w:color w:val="000000"/>
        </w:rPr>
        <w:t xml:space="preserve"> O</w:t>
      </w:r>
      <w:r w:rsidRPr="005A68E8">
        <w:rPr>
          <w:rFonts w:cs="Arial"/>
          <w:color w:val="000000"/>
        </w:rPr>
        <w:t xml:space="preserve">rientation </w:t>
      </w:r>
    </w:p>
    <w:p w14:paraId="4F7ED819" w14:textId="77777777" w:rsidR="00C82CA6" w:rsidRPr="005A68E8" w:rsidRDefault="00C82CA6" w:rsidP="00980C84">
      <w:pPr>
        <w:autoSpaceDE w:val="0"/>
        <w:autoSpaceDN w:val="0"/>
        <w:adjustRightInd w:val="0"/>
        <w:spacing w:after="0" w:line="240" w:lineRule="auto"/>
        <w:jc w:val="both"/>
        <w:rPr>
          <w:rFonts w:cs="Arial"/>
          <w:color w:val="000000"/>
        </w:rPr>
      </w:pPr>
    </w:p>
    <w:p w14:paraId="4F7ED81A" w14:textId="77777777" w:rsidR="00C82CA6" w:rsidRPr="005A68E8" w:rsidRDefault="00C82CA6" w:rsidP="00980C84">
      <w:pPr>
        <w:autoSpaceDE w:val="0"/>
        <w:autoSpaceDN w:val="0"/>
        <w:adjustRightInd w:val="0"/>
        <w:spacing w:after="0" w:line="240" w:lineRule="auto"/>
        <w:jc w:val="both"/>
        <w:rPr>
          <w:rFonts w:cs="Arial"/>
          <w:color w:val="000000"/>
        </w:rPr>
      </w:pPr>
      <w:r w:rsidRPr="005A68E8">
        <w:rPr>
          <w:rFonts w:cs="Arial"/>
          <w:color w:val="000000"/>
        </w:rPr>
        <w:t xml:space="preserve">The Equality Act 2010 creates a new general duty on the NHS, when carrying out their functions to have due regard to: </w:t>
      </w:r>
    </w:p>
    <w:p w14:paraId="4F7ED81B" w14:textId="77777777" w:rsidR="00980C84" w:rsidRPr="005A68E8" w:rsidRDefault="00980C84" w:rsidP="00980C84">
      <w:pPr>
        <w:autoSpaceDE w:val="0"/>
        <w:autoSpaceDN w:val="0"/>
        <w:adjustRightInd w:val="0"/>
        <w:spacing w:after="0" w:line="240" w:lineRule="auto"/>
        <w:jc w:val="both"/>
        <w:rPr>
          <w:rFonts w:cs="Arial"/>
          <w:color w:val="000000"/>
        </w:rPr>
      </w:pPr>
    </w:p>
    <w:p w14:paraId="4F7ED81C" w14:textId="77777777" w:rsidR="00980C84" w:rsidRPr="005A68E8" w:rsidRDefault="00C82CA6" w:rsidP="008A7081">
      <w:pPr>
        <w:pStyle w:val="ListParagraph"/>
        <w:numPr>
          <w:ilvl w:val="0"/>
          <w:numId w:val="9"/>
        </w:numPr>
        <w:autoSpaceDE w:val="0"/>
        <w:autoSpaceDN w:val="0"/>
        <w:adjustRightInd w:val="0"/>
        <w:spacing w:after="20" w:line="240" w:lineRule="auto"/>
        <w:jc w:val="both"/>
        <w:rPr>
          <w:rFonts w:cs="Arial"/>
          <w:color w:val="000000"/>
        </w:rPr>
      </w:pPr>
      <w:r w:rsidRPr="005A68E8">
        <w:rPr>
          <w:rFonts w:cs="Arial"/>
          <w:color w:val="000000"/>
        </w:rPr>
        <w:t xml:space="preserve">The need to eliminate discrimination, harassment and victimisation </w:t>
      </w:r>
    </w:p>
    <w:p w14:paraId="4F7ED81D" w14:textId="77777777" w:rsidR="0007167D" w:rsidRPr="005A68E8" w:rsidRDefault="0007167D" w:rsidP="0007167D">
      <w:pPr>
        <w:pStyle w:val="ListParagraph"/>
        <w:autoSpaceDE w:val="0"/>
        <w:autoSpaceDN w:val="0"/>
        <w:adjustRightInd w:val="0"/>
        <w:spacing w:after="20" w:line="240" w:lineRule="auto"/>
        <w:ind w:left="786"/>
        <w:jc w:val="both"/>
        <w:rPr>
          <w:rFonts w:cs="Arial"/>
          <w:color w:val="000000"/>
        </w:rPr>
      </w:pPr>
    </w:p>
    <w:p w14:paraId="4F7ED81E" w14:textId="77777777" w:rsidR="00980C84" w:rsidRPr="005A68E8" w:rsidRDefault="00C82CA6" w:rsidP="008A7081">
      <w:pPr>
        <w:pStyle w:val="ListParagraph"/>
        <w:numPr>
          <w:ilvl w:val="0"/>
          <w:numId w:val="9"/>
        </w:numPr>
        <w:autoSpaceDE w:val="0"/>
        <w:autoSpaceDN w:val="0"/>
        <w:adjustRightInd w:val="0"/>
        <w:spacing w:after="20" w:line="240" w:lineRule="auto"/>
        <w:jc w:val="both"/>
        <w:rPr>
          <w:rFonts w:cs="Arial"/>
          <w:color w:val="000000"/>
        </w:rPr>
      </w:pPr>
      <w:r w:rsidRPr="005A68E8">
        <w:rPr>
          <w:rFonts w:cs="Arial"/>
          <w:color w:val="000000"/>
        </w:rPr>
        <w:t xml:space="preserve">The need to advance equality of opportunity between persons who share a relevant protected characteristic and those who do not </w:t>
      </w:r>
    </w:p>
    <w:p w14:paraId="4F7ED81F" w14:textId="77777777" w:rsidR="0007167D" w:rsidRPr="005A68E8" w:rsidRDefault="0007167D" w:rsidP="0007167D">
      <w:pPr>
        <w:pStyle w:val="ListParagraph"/>
        <w:autoSpaceDE w:val="0"/>
        <w:autoSpaceDN w:val="0"/>
        <w:adjustRightInd w:val="0"/>
        <w:spacing w:after="20" w:line="240" w:lineRule="auto"/>
        <w:ind w:left="786"/>
        <w:jc w:val="both"/>
        <w:rPr>
          <w:rFonts w:cs="Arial"/>
          <w:color w:val="000000"/>
        </w:rPr>
      </w:pPr>
    </w:p>
    <w:p w14:paraId="4F7ED820" w14:textId="77777777" w:rsidR="00C82CA6" w:rsidRPr="005A68E8" w:rsidRDefault="00C82CA6" w:rsidP="0007167D">
      <w:pPr>
        <w:autoSpaceDE w:val="0"/>
        <w:autoSpaceDN w:val="0"/>
        <w:adjustRightInd w:val="0"/>
        <w:spacing w:after="0" w:line="240" w:lineRule="auto"/>
        <w:ind w:left="709" w:hanging="283"/>
        <w:jc w:val="both"/>
        <w:rPr>
          <w:rFonts w:cs="Arial"/>
          <w:color w:val="000000"/>
        </w:rPr>
      </w:pPr>
      <w:r w:rsidRPr="005A68E8">
        <w:rPr>
          <w:rFonts w:cs="Arial"/>
          <w:color w:val="000000"/>
        </w:rPr>
        <w:t xml:space="preserve">3) The need to foster good relations between people who share a relevant protected characteristic and people who do not (which will therefore cover good relations between </w:t>
      </w:r>
      <w:r w:rsidRPr="005A68E8">
        <w:rPr>
          <w:rFonts w:cs="Arial"/>
          <w:color w:val="000000"/>
        </w:rPr>
        <w:lastRenderedPageBreak/>
        <w:t xml:space="preserve">people of different faiths and between people who have a religious faith and those who do not). </w:t>
      </w:r>
    </w:p>
    <w:p w14:paraId="4F7ED821" w14:textId="77777777" w:rsidR="00C82CA6" w:rsidRPr="005A68E8" w:rsidRDefault="00C82CA6" w:rsidP="00980C84">
      <w:pPr>
        <w:autoSpaceDE w:val="0"/>
        <w:autoSpaceDN w:val="0"/>
        <w:adjustRightInd w:val="0"/>
        <w:spacing w:after="0" w:line="240" w:lineRule="auto"/>
        <w:jc w:val="both"/>
        <w:rPr>
          <w:rFonts w:cs="Arial"/>
          <w:color w:val="000000"/>
        </w:rPr>
      </w:pPr>
    </w:p>
    <w:p w14:paraId="4F7ED822" w14:textId="77777777" w:rsidR="004343CA" w:rsidRPr="00DC30B8" w:rsidRDefault="004343CA" w:rsidP="00980C84">
      <w:pPr>
        <w:autoSpaceDE w:val="0"/>
        <w:autoSpaceDN w:val="0"/>
        <w:adjustRightInd w:val="0"/>
        <w:spacing w:after="0" w:line="240" w:lineRule="auto"/>
        <w:jc w:val="both"/>
        <w:rPr>
          <w:rFonts w:cs="Arial"/>
          <w:b/>
          <w:i/>
          <w:color w:val="000000"/>
        </w:rPr>
      </w:pPr>
      <w:r w:rsidRPr="00DC30B8">
        <w:rPr>
          <w:rFonts w:cs="Arial"/>
          <w:b/>
          <w:i/>
          <w:color w:val="000000"/>
        </w:rPr>
        <w:t>The Act</w:t>
      </w:r>
    </w:p>
    <w:p w14:paraId="4F7ED823" w14:textId="77777777" w:rsidR="004343CA" w:rsidRPr="005A68E8" w:rsidRDefault="004343CA" w:rsidP="00980C84">
      <w:pPr>
        <w:autoSpaceDE w:val="0"/>
        <w:autoSpaceDN w:val="0"/>
        <w:adjustRightInd w:val="0"/>
        <w:spacing w:after="0" w:line="240" w:lineRule="auto"/>
        <w:jc w:val="both"/>
        <w:rPr>
          <w:rFonts w:cs="Arial"/>
          <w:color w:val="000000"/>
        </w:rPr>
      </w:pPr>
    </w:p>
    <w:p w14:paraId="4F7ED824" w14:textId="77777777" w:rsidR="00C82CA6" w:rsidRPr="005A68E8" w:rsidRDefault="004343CA" w:rsidP="008A7081">
      <w:pPr>
        <w:pStyle w:val="ListParagraph"/>
        <w:numPr>
          <w:ilvl w:val="0"/>
          <w:numId w:val="17"/>
        </w:numPr>
        <w:autoSpaceDE w:val="0"/>
        <w:autoSpaceDN w:val="0"/>
        <w:adjustRightInd w:val="0"/>
        <w:spacing w:after="0" w:line="240" w:lineRule="auto"/>
        <w:jc w:val="both"/>
        <w:rPr>
          <w:rFonts w:cs="Arial"/>
          <w:color w:val="000000"/>
        </w:rPr>
      </w:pPr>
      <w:r w:rsidRPr="005A68E8">
        <w:rPr>
          <w:rFonts w:cs="Arial"/>
          <w:color w:val="000000"/>
        </w:rPr>
        <w:t>Places</w:t>
      </w:r>
      <w:r w:rsidR="00C82CA6" w:rsidRPr="005A68E8">
        <w:rPr>
          <w:rFonts w:cs="Arial"/>
          <w:color w:val="000000"/>
        </w:rPr>
        <w:t xml:space="preserve"> another new duty on </w:t>
      </w:r>
      <w:r w:rsidRPr="005A68E8">
        <w:rPr>
          <w:rFonts w:cs="Arial"/>
          <w:color w:val="000000"/>
        </w:rPr>
        <w:t xml:space="preserve">the </w:t>
      </w:r>
      <w:r w:rsidR="00C82CA6" w:rsidRPr="005A68E8">
        <w:rPr>
          <w:rFonts w:cs="Arial"/>
          <w:color w:val="000000"/>
        </w:rPr>
        <w:t xml:space="preserve">NHS and other public bodies to have due regard to the desirability of carrying out their functions, in a way that is designed to reduce the inequalities of outcome which result from </w:t>
      </w:r>
      <w:r w:rsidR="00831C66" w:rsidRPr="005A68E8">
        <w:rPr>
          <w:rFonts w:cs="Arial"/>
          <w:color w:val="000000"/>
        </w:rPr>
        <w:t>inequalities</w:t>
      </w:r>
      <w:r w:rsidR="00187A4A">
        <w:rPr>
          <w:rFonts w:cs="Arial"/>
          <w:color w:val="000000"/>
        </w:rPr>
        <w:t>.</w:t>
      </w:r>
      <w:r w:rsidR="00831C66" w:rsidRPr="005A68E8">
        <w:rPr>
          <w:rFonts w:cs="Arial"/>
          <w:color w:val="000000"/>
        </w:rPr>
        <w:t xml:space="preserve"> </w:t>
      </w:r>
    </w:p>
    <w:p w14:paraId="4F7ED825" w14:textId="77777777" w:rsidR="00980C84" w:rsidRPr="005A68E8" w:rsidRDefault="00980C84" w:rsidP="00980C84">
      <w:pPr>
        <w:autoSpaceDE w:val="0"/>
        <w:autoSpaceDN w:val="0"/>
        <w:adjustRightInd w:val="0"/>
        <w:spacing w:after="0" w:line="240" w:lineRule="auto"/>
        <w:jc w:val="both"/>
        <w:rPr>
          <w:rFonts w:cs="Arial"/>
          <w:color w:val="000000"/>
        </w:rPr>
      </w:pPr>
    </w:p>
    <w:p w14:paraId="4F7ED826" w14:textId="77777777" w:rsidR="00C82CA6" w:rsidRPr="005A68E8" w:rsidRDefault="004343CA" w:rsidP="008A7081">
      <w:pPr>
        <w:pStyle w:val="ListParagraph"/>
        <w:numPr>
          <w:ilvl w:val="0"/>
          <w:numId w:val="17"/>
        </w:numPr>
        <w:autoSpaceDE w:val="0"/>
        <w:autoSpaceDN w:val="0"/>
        <w:adjustRightInd w:val="0"/>
        <w:spacing w:after="0" w:line="240" w:lineRule="auto"/>
        <w:jc w:val="both"/>
        <w:rPr>
          <w:rFonts w:cs="Arial"/>
          <w:color w:val="000000"/>
        </w:rPr>
      </w:pPr>
      <w:r w:rsidRPr="005A68E8">
        <w:rPr>
          <w:rFonts w:cs="Arial"/>
          <w:color w:val="000000"/>
        </w:rPr>
        <w:t>Provides</w:t>
      </w:r>
      <w:r w:rsidR="00C82CA6" w:rsidRPr="005A68E8">
        <w:rPr>
          <w:rFonts w:cs="Arial"/>
          <w:color w:val="000000"/>
        </w:rPr>
        <w:t xml:space="preserve"> protection from “prohibited conduct” for groups of people with protected characteristics. Examples of prohibited conduct includes, direct discrimination</w:t>
      </w:r>
      <w:r w:rsidR="00831C66" w:rsidRPr="005A68E8">
        <w:rPr>
          <w:rFonts w:cs="Arial"/>
          <w:color w:val="000000"/>
        </w:rPr>
        <w:t>,</w:t>
      </w:r>
      <w:r w:rsidR="00C82CA6" w:rsidRPr="005A68E8">
        <w:rPr>
          <w:rFonts w:cs="Arial"/>
          <w:color w:val="000000"/>
        </w:rPr>
        <w:t xml:space="preserve"> indirect discrimination, associative discrimination, perceptive discrimination, harassment and victimisation. </w:t>
      </w:r>
    </w:p>
    <w:p w14:paraId="4F7ED827" w14:textId="77777777" w:rsidR="00980C84" w:rsidRPr="005A68E8" w:rsidRDefault="00980C84" w:rsidP="00980C84">
      <w:pPr>
        <w:autoSpaceDE w:val="0"/>
        <w:autoSpaceDN w:val="0"/>
        <w:adjustRightInd w:val="0"/>
        <w:spacing w:after="0" w:line="240" w:lineRule="auto"/>
        <w:jc w:val="both"/>
        <w:rPr>
          <w:rFonts w:cs="Arial"/>
          <w:color w:val="000000"/>
        </w:rPr>
      </w:pPr>
    </w:p>
    <w:p w14:paraId="4F7ED828" w14:textId="77777777" w:rsidR="00C82CA6" w:rsidRPr="005A68E8" w:rsidRDefault="004343CA" w:rsidP="008A7081">
      <w:pPr>
        <w:pStyle w:val="ListParagraph"/>
        <w:numPr>
          <w:ilvl w:val="0"/>
          <w:numId w:val="17"/>
        </w:numPr>
        <w:autoSpaceDE w:val="0"/>
        <w:autoSpaceDN w:val="0"/>
        <w:adjustRightInd w:val="0"/>
        <w:spacing w:after="0" w:line="240" w:lineRule="auto"/>
        <w:jc w:val="both"/>
        <w:rPr>
          <w:rFonts w:cs="Arial"/>
          <w:color w:val="000000"/>
        </w:rPr>
      </w:pPr>
      <w:r w:rsidRPr="005A68E8">
        <w:rPr>
          <w:rFonts w:cs="Arial"/>
          <w:color w:val="000000"/>
        </w:rPr>
        <w:t>Allows</w:t>
      </w:r>
      <w:r w:rsidR="00C82CA6" w:rsidRPr="005A68E8">
        <w:rPr>
          <w:rFonts w:cs="Arial"/>
          <w:color w:val="000000"/>
        </w:rPr>
        <w:t xml:space="preserve"> positive action to be carried out, as a means by which the NHS can give additional support, to some disadvantaged groups. Some people with protected characteristics are disadvantaged or under-represented in some areas of life or have particular needs linked to their characteristic. They may need extra help or encouragement if they are to have the same chances as everyone else. The positive action provision enables public sector organisations to take proportionate steps to help people overcome their disadvantages or to meet their needs. </w:t>
      </w:r>
    </w:p>
    <w:p w14:paraId="4F7ED829" w14:textId="77777777" w:rsidR="00457B38" w:rsidRPr="005A68E8" w:rsidRDefault="00457B38" w:rsidP="00980C84">
      <w:pPr>
        <w:autoSpaceDE w:val="0"/>
        <w:autoSpaceDN w:val="0"/>
        <w:adjustRightInd w:val="0"/>
        <w:spacing w:after="0" w:line="240" w:lineRule="auto"/>
        <w:jc w:val="both"/>
        <w:rPr>
          <w:rFonts w:cs="Arial"/>
        </w:rPr>
      </w:pPr>
    </w:p>
    <w:p w14:paraId="4F7ED82A" w14:textId="77777777" w:rsidR="00527922" w:rsidRPr="005A68E8" w:rsidRDefault="00527922" w:rsidP="00980C84">
      <w:pPr>
        <w:pStyle w:val="Heading3"/>
        <w:jc w:val="both"/>
        <w:rPr>
          <w:rFonts w:asciiTheme="minorHAnsi" w:hAnsiTheme="minorHAnsi" w:cs="Arial"/>
          <w:color w:val="auto"/>
        </w:rPr>
      </w:pPr>
      <w:bookmarkStart w:id="0" w:name="_Toc493862119"/>
      <w:r w:rsidRPr="005A68E8">
        <w:rPr>
          <w:rFonts w:asciiTheme="minorHAnsi" w:hAnsiTheme="minorHAnsi" w:cs="Arial"/>
          <w:color w:val="auto"/>
        </w:rPr>
        <w:t xml:space="preserve">Human Rights Act </w:t>
      </w:r>
      <w:r w:rsidR="00F42C94">
        <w:rPr>
          <w:rFonts w:asciiTheme="minorHAnsi" w:hAnsiTheme="minorHAnsi" w:cs="Arial"/>
          <w:color w:val="auto"/>
        </w:rPr>
        <w:t>(</w:t>
      </w:r>
      <w:r w:rsidRPr="005A68E8">
        <w:rPr>
          <w:rFonts w:asciiTheme="minorHAnsi" w:hAnsiTheme="minorHAnsi" w:cs="Arial"/>
          <w:color w:val="auto"/>
        </w:rPr>
        <w:t>1998</w:t>
      </w:r>
      <w:r w:rsidR="00F42C94">
        <w:rPr>
          <w:rFonts w:asciiTheme="minorHAnsi" w:hAnsiTheme="minorHAnsi" w:cs="Arial"/>
          <w:color w:val="auto"/>
        </w:rPr>
        <w:t>)</w:t>
      </w:r>
      <w:bookmarkEnd w:id="0"/>
    </w:p>
    <w:p w14:paraId="4F7ED82B" w14:textId="77777777" w:rsidR="00527922" w:rsidRPr="005A68E8" w:rsidRDefault="00527922" w:rsidP="00980C84">
      <w:pPr>
        <w:pStyle w:val="NormalWeb"/>
        <w:jc w:val="both"/>
        <w:rPr>
          <w:rFonts w:asciiTheme="minorHAnsi" w:hAnsiTheme="minorHAnsi" w:cs="Arial"/>
          <w:sz w:val="22"/>
          <w:szCs w:val="22"/>
        </w:rPr>
      </w:pPr>
      <w:r w:rsidRPr="005A68E8">
        <w:rPr>
          <w:rFonts w:asciiTheme="minorHAnsi" w:hAnsiTheme="minorHAnsi" w:cs="Arial"/>
          <w:sz w:val="22"/>
          <w:szCs w:val="22"/>
        </w:rPr>
        <w:t>The Human Rights Act 1998 is the legislation which protects human rights in the UK through specific “articles” which go beyond the nine protected characteristics to outlaw discrimination on all grounds.</w:t>
      </w:r>
    </w:p>
    <w:p w14:paraId="4F7ED82C" w14:textId="77777777" w:rsidR="00527922" w:rsidRPr="005A68E8" w:rsidRDefault="00527922" w:rsidP="00980C84">
      <w:pPr>
        <w:pStyle w:val="NormalWeb"/>
        <w:jc w:val="both"/>
        <w:rPr>
          <w:rFonts w:asciiTheme="minorHAnsi" w:hAnsiTheme="minorHAnsi" w:cs="Arial"/>
          <w:sz w:val="22"/>
          <w:szCs w:val="22"/>
        </w:rPr>
      </w:pPr>
      <w:r w:rsidRPr="005A68E8">
        <w:rPr>
          <w:rFonts w:asciiTheme="minorHAnsi" w:hAnsiTheme="minorHAnsi" w:cs="Arial"/>
          <w:sz w:val="22"/>
          <w:szCs w:val="22"/>
        </w:rPr>
        <w:t xml:space="preserve">As a public authority the Trust must ensure that none of our policies, procedures or strategies </w:t>
      </w:r>
      <w:r w:rsidR="007E209D" w:rsidRPr="005A68E8">
        <w:rPr>
          <w:rFonts w:asciiTheme="minorHAnsi" w:hAnsiTheme="minorHAnsi" w:cs="Arial"/>
          <w:sz w:val="22"/>
          <w:szCs w:val="22"/>
        </w:rPr>
        <w:t>infringes</w:t>
      </w:r>
      <w:r w:rsidRPr="005A68E8">
        <w:rPr>
          <w:rFonts w:asciiTheme="minorHAnsi" w:hAnsiTheme="minorHAnsi" w:cs="Arial"/>
          <w:sz w:val="22"/>
          <w:szCs w:val="22"/>
        </w:rPr>
        <w:t xml:space="preserve"> the human rights of staff or patients.  In practice this means treating individuals with fairness, respect, equality, dignity and autonomy whilst also safeguarding the rights of the wider community when developing policies and procedures and carrying out our functions.</w:t>
      </w:r>
    </w:p>
    <w:p w14:paraId="4F7ED82D" w14:textId="77777777" w:rsidR="00187A4A" w:rsidRDefault="00187A4A">
      <w:pPr>
        <w:rPr>
          <w:rStyle w:val="s11"/>
          <w:rFonts w:eastAsia="Calibri" w:cs="Arial"/>
          <w:b/>
          <w:bCs/>
          <w:u w:val="single"/>
        </w:rPr>
      </w:pPr>
      <w:r>
        <w:rPr>
          <w:rStyle w:val="s11"/>
          <w:rFonts w:cs="Arial"/>
          <w:b/>
          <w:bCs/>
          <w:u w:val="single"/>
        </w:rPr>
        <w:br w:type="page"/>
      </w:r>
    </w:p>
    <w:p w14:paraId="4F7ED82E" w14:textId="77777777" w:rsidR="0007167D" w:rsidRPr="00E857CF" w:rsidRDefault="00DC30B8" w:rsidP="00980C84">
      <w:pPr>
        <w:pStyle w:val="s2"/>
        <w:spacing w:before="0" w:beforeAutospacing="0" w:after="0" w:afterAutospacing="0"/>
        <w:jc w:val="both"/>
        <w:rPr>
          <w:rFonts w:asciiTheme="minorHAnsi" w:hAnsiTheme="minorHAnsi"/>
          <w:b/>
          <w:color w:val="1F497D" w:themeColor="text2"/>
          <w:u w:val="single"/>
        </w:rPr>
      </w:pPr>
      <w:r w:rsidRPr="00E857CF">
        <w:rPr>
          <w:rFonts w:asciiTheme="minorHAnsi" w:hAnsiTheme="minorHAnsi"/>
          <w:b/>
          <w:color w:val="1F497D" w:themeColor="text2"/>
          <w:u w:val="single"/>
        </w:rPr>
        <w:lastRenderedPageBreak/>
        <w:t>Equality, Diversity and Inclusion (EDI) Framework</w:t>
      </w:r>
    </w:p>
    <w:p w14:paraId="4F7ED82F" w14:textId="77777777" w:rsidR="00DC30B8" w:rsidRPr="005A68E8" w:rsidRDefault="00DC30B8" w:rsidP="00980C84">
      <w:pPr>
        <w:pStyle w:val="s2"/>
        <w:spacing w:before="0" w:beforeAutospacing="0" w:after="0" w:afterAutospacing="0"/>
        <w:jc w:val="both"/>
        <w:rPr>
          <w:rStyle w:val="s12"/>
          <w:rFonts w:asciiTheme="minorHAnsi" w:hAnsiTheme="minorHAnsi" w:cs="Arial"/>
        </w:rPr>
      </w:pPr>
    </w:p>
    <w:p w14:paraId="4F7ED830" w14:textId="77777777" w:rsidR="000E71A6" w:rsidRPr="005A68E8" w:rsidRDefault="000E71A6" w:rsidP="00980C84">
      <w:pPr>
        <w:autoSpaceDE w:val="0"/>
        <w:autoSpaceDN w:val="0"/>
        <w:adjustRightInd w:val="0"/>
        <w:spacing w:after="0" w:line="240" w:lineRule="auto"/>
        <w:jc w:val="both"/>
        <w:rPr>
          <w:rFonts w:cs="Arial"/>
          <w:color w:val="C0504D" w:themeColor="accent2"/>
        </w:rPr>
      </w:pPr>
      <w:r w:rsidRPr="005A68E8">
        <w:rPr>
          <w:rFonts w:cs="Arial"/>
        </w:rPr>
        <w:t xml:space="preserve">This </w:t>
      </w:r>
      <w:r w:rsidR="00CD6488" w:rsidRPr="005A68E8">
        <w:rPr>
          <w:rFonts w:cs="Arial"/>
        </w:rPr>
        <w:t xml:space="preserve">Framework </w:t>
      </w:r>
      <w:r w:rsidRPr="005A68E8">
        <w:rPr>
          <w:rFonts w:cs="Arial"/>
        </w:rPr>
        <w:t>should be read in conjunction with other relevant policies, procedures and strategies including the</w:t>
      </w:r>
      <w:r w:rsidR="009B490F" w:rsidRPr="005A68E8">
        <w:rPr>
          <w:rFonts w:cs="Arial"/>
        </w:rPr>
        <w:t xml:space="preserve"> Trust Strategy,</w:t>
      </w:r>
      <w:r w:rsidRPr="005A68E8">
        <w:rPr>
          <w:rFonts w:cs="Arial"/>
        </w:rPr>
        <w:t xml:space="preserve"> People Plan</w:t>
      </w:r>
      <w:r w:rsidR="00975A44" w:rsidRPr="005A68E8">
        <w:rPr>
          <w:rFonts w:cs="Arial"/>
        </w:rPr>
        <w:t xml:space="preserve">, the Health and Wellbeing Plan and the </w:t>
      </w:r>
      <w:r w:rsidR="00975A44" w:rsidRPr="00F42C94">
        <w:rPr>
          <w:rFonts w:cs="Arial"/>
        </w:rPr>
        <w:t>Behavioural</w:t>
      </w:r>
      <w:r w:rsidR="009E2270" w:rsidRPr="00F42C94">
        <w:rPr>
          <w:rFonts w:cs="Arial"/>
        </w:rPr>
        <w:t xml:space="preserve"> Competency F</w:t>
      </w:r>
      <w:r w:rsidR="00975A44" w:rsidRPr="00F42C94">
        <w:rPr>
          <w:rFonts w:cs="Arial"/>
        </w:rPr>
        <w:t>ramework</w:t>
      </w:r>
      <w:r w:rsidR="000E311F" w:rsidRPr="005A68E8">
        <w:rPr>
          <w:rFonts w:cs="Arial"/>
        </w:rPr>
        <w:t>.</w:t>
      </w:r>
      <w:r w:rsidRPr="005A68E8">
        <w:rPr>
          <w:rFonts w:cs="Arial"/>
        </w:rPr>
        <w:t xml:space="preserve"> </w:t>
      </w:r>
    </w:p>
    <w:p w14:paraId="4F7ED831" w14:textId="77777777" w:rsidR="000E71A6" w:rsidRPr="005A68E8" w:rsidRDefault="000E71A6" w:rsidP="00980C84">
      <w:pPr>
        <w:pStyle w:val="Default"/>
        <w:jc w:val="both"/>
        <w:rPr>
          <w:rFonts w:asciiTheme="minorHAnsi" w:hAnsiTheme="minorHAnsi"/>
          <w:color w:val="30444F"/>
          <w:sz w:val="22"/>
          <w:szCs w:val="22"/>
        </w:rPr>
      </w:pPr>
    </w:p>
    <w:p w14:paraId="4F7ED832" w14:textId="77777777" w:rsidR="0008793F" w:rsidRPr="005A68E8" w:rsidRDefault="0008793F" w:rsidP="00980C84">
      <w:pPr>
        <w:pStyle w:val="Default"/>
        <w:jc w:val="both"/>
        <w:rPr>
          <w:rFonts w:asciiTheme="minorHAnsi" w:hAnsiTheme="minorHAnsi"/>
          <w:color w:val="auto"/>
          <w:sz w:val="22"/>
          <w:szCs w:val="22"/>
        </w:rPr>
      </w:pPr>
      <w:r w:rsidRPr="005A68E8">
        <w:rPr>
          <w:rFonts w:asciiTheme="minorHAnsi" w:hAnsiTheme="minorHAnsi"/>
          <w:color w:val="auto"/>
          <w:sz w:val="22"/>
          <w:szCs w:val="22"/>
        </w:rPr>
        <w:t xml:space="preserve">BSMHFT takes </w:t>
      </w:r>
      <w:r w:rsidR="00F42C94">
        <w:rPr>
          <w:rFonts w:asciiTheme="minorHAnsi" w:hAnsiTheme="minorHAnsi"/>
          <w:color w:val="auto"/>
          <w:sz w:val="22"/>
          <w:szCs w:val="22"/>
        </w:rPr>
        <w:t xml:space="preserve">its </w:t>
      </w:r>
      <w:r w:rsidRPr="005A68E8">
        <w:rPr>
          <w:rFonts w:asciiTheme="minorHAnsi" w:hAnsiTheme="minorHAnsi"/>
          <w:color w:val="auto"/>
          <w:sz w:val="22"/>
          <w:szCs w:val="22"/>
        </w:rPr>
        <w:t xml:space="preserve">obligations under Equality Legislation seriously and aims to provide fair and equitable treatment to, and value diversity in, its staff, </w:t>
      </w:r>
      <w:r w:rsidR="00410E3D" w:rsidRPr="005A68E8">
        <w:rPr>
          <w:rFonts w:asciiTheme="minorHAnsi" w:hAnsiTheme="minorHAnsi"/>
          <w:color w:val="auto"/>
          <w:sz w:val="22"/>
          <w:szCs w:val="22"/>
        </w:rPr>
        <w:t xml:space="preserve">service users and communities. </w:t>
      </w:r>
      <w:r w:rsidRPr="005A68E8">
        <w:rPr>
          <w:rFonts w:asciiTheme="minorHAnsi" w:hAnsiTheme="minorHAnsi"/>
          <w:color w:val="auto"/>
          <w:sz w:val="22"/>
          <w:szCs w:val="22"/>
        </w:rPr>
        <w:t xml:space="preserve">In doing so </w:t>
      </w:r>
      <w:r w:rsidR="00410E3D" w:rsidRPr="005A68E8">
        <w:rPr>
          <w:rFonts w:asciiTheme="minorHAnsi" w:hAnsiTheme="minorHAnsi"/>
          <w:color w:val="auto"/>
          <w:sz w:val="22"/>
          <w:szCs w:val="22"/>
        </w:rPr>
        <w:t>we</w:t>
      </w:r>
      <w:r w:rsidRPr="005A68E8">
        <w:rPr>
          <w:rFonts w:asciiTheme="minorHAnsi" w:hAnsiTheme="minorHAnsi"/>
          <w:color w:val="auto"/>
          <w:sz w:val="22"/>
          <w:szCs w:val="22"/>
        </w:rPr>
        <w:t xml:space="preserve"> aim to ensure that </w:t>
      </w:r>
      <w:r w:rsidR="00410E3D" w:rsidRPr="005A68E8">
        <w:rPr>
          <w:rFonts w:asciiTheme="minorHAnsi" w:hAnsiTheme="minorHAnsi"/>
          <w:color w:val="auto"/>
          <w:sz w:val="22"/>
          <w:szCs w:val="22"/>
        </w:rPr>
        <w:t>our</w:t>
      </w:r>
      <w:r w:rsidRPr="005A68E8">
        <w:rPr>
          <w:rFonts w:asciiTheme="minorHAnsi" w:hAnsiTheme="minorHAnsi"/>
          <w:color w:val="auto"/>
          <w:sz w:val="22"/>
          <w:szCs w:val="22"/>
        </w:rPr>
        <w:t xml:space="preserve"> actions and working practices comply with both the spirit and intention of the Human Rights Act (1998) and the Equality Act (2010) </w:t>
      </w:r>
    </w:p>
    <w:p w14:paraId="4F7ED833" w14:textId="77777777" w:rsidR="00CD6488" w:rsidRPr="005A68E8" w:rsidRDefault="00CD6488" w:rsidP="00980C84">
      <w:pPr>
        <w:pStyle w:val="Default"/>
        <w:jc w:val="both"/>
        <w:rPr>
          <w:rFonts w:asciiTheme="minorHAnsi" w:hAnsiTheme="minorHAnsi"/>
          <w:color w:val="auto"/>
          <w:sz w:val="22"/>
          <w:szCs w:val="22"/>
        </w:rPr>
      </w:pPr>
    </w:p>
    <w:p w14:paraId="4F7ED834" w14:textId="77777777" w:rsidR="0008793F" w:rsidRDefault="0008793F" w:rsidP="00980C84">
      <w:pPr>
        <w:autoSpaceDE w:val="0"/>
        <w:autoSpaceDN w:val="0"/>
        <w:adjustRightInd w:val="0"/>
        <w:spacing w:after="0" w:line="240" w:lineRule="auto"/>
        <w:jc w:val="both"/>
        <w:rPr>
          <w:rFonts w:cs="Arial"/>
        </w:rPr>
      </w:pPr>
      <w:r w:rsidRPr="005A68E8">
        <w:rPr>
          <w:rFonts w:cs="Arial"/>
        </w:rPr>
        <w:t xml:space="preserve">The promotion of equality and achieving the elimination of unlawful discrimination within the organisation is a key priority. </w:t>
      </w:r>
      <w:r w:rsidR="00F42C94">
        <w:rPr>
          <w:rFonts w:cs="Arial"/>
        </w:rPr>
        <w:t xml:space="preserve"> </w:t>
      </w:r>
      <w:r w:rsidRPr="005A68E8">
        <w:rPr>
          <w:rFonts w:cs="Arial"/>
        </w:rPr>
        <w:t>This will be achieved by ensuring th</w:t>
      </w:r>
      <w:r w:rsidR="00F42C94">
        <w:rPr>
          <w:rFonts w:cs="Arial"/>
        </w:rPr>
        <w:t>e</w:t>
      </w:r>
      <w:r w:rsidRPr="005A68E8">
        <w:rPr>
          <w:rFonts w:cs="Arial"/>
        </w:rPr>
        <w:t xml:space="preserve"> philosophy of equality</w:t>
      </w:r>
      <w:r w:rsidR="00CD6488" w:rsidRPr="005A68E8">
        <w:rPr>
          <w:rFonts w:cs="Arial"/>
        </w:rPr>
        <w:t>, diversity and inclusion</w:t>
      </w:r>
      <w:r w:rsidRPr="005A68E8">
        <w:rPr>
          <w:rFonts w:cs="Arial"/>
        </w:rPr>
        <w:t xml:space="preserve"> runs through all aspects of policymaking, service redesign, service provision and employment and forms part </w:t>
      </w:r>
      <w:r w:rsidR="00FB53D3" w:rsidRPr="005A68E8">
        <w:rPr>
          <w:rFonts w:cs="Arial"/>
        </w:rPr>
        <w:t>of the</w:t>
      </w:r>
      <w:r w:rsidR="001F7F4D" w:rsidRPr="005A68E8">
        <w:rPr>
          <w:rFonts w:cs="Arial"/>
        </w:rPr>
        <w:t xml:space="preserve"> core </w:t>
      </w:r>
      <w:r w:rsidRPr="005A68E8">
        <w:rPr>
          <w:rFonts w:cs="Arial"/>
        </w:rPr>
        <w:t>of the organisation.</w:t>
      </w:r>
    </w:p>
    <w:p w14:paraId="4F7ED835" w14:textId="77777777" w:rsidR="00DC30B8" w:rsidRDefault="00DC30B8" w:rsidP="00980C84">
      <w:pPr>
        <w:autoSpaceDE w:val="0"/>
        <w:autoSpaceDN w:val="0"/>
        <w:adjustRightInd w:val="0"/>
        <w:spacing w:after="0" w:line="240" w:lineRule="auto"/>
        <w:jc w:val="both"/>
        <w:rPr>
          <w:rFonts w:cs="Arial"/>
        </w:rPr>
      </w:pPr>
    </w:p>
    <w:p w14:paraId="4F7ED836" w14:textId="77777777" w:rsidR="00DC30B8" w:rsidRDefault="00DC30B8" w:rsidP="00980C84">
      <w:pPr>
        <w:autoSpaceDE w:val="0"/>
        <w:autoSpaceDN w:val="0"/>
        <w:adjustRightInd w:val="0"/>
        <w:spacing w:after="0" w:line="240" w:lineRule="auto"/>
        <w:jc w:val="both"/>
        <w:rPr>
          <w:rFonts w:cs="Arial"/>
        </w:rPr>
      </w:pPr>
      <w:r>
        <w:rPr>
          <w:rFonts w:cs="Arial"/>
          <w:noProof/>
          <w:lang w:eastAsia="en-GB"/>
        </w:rPr>
        <mc:AlternateContent>
          <mc:Choice Requires="wps">
            <w:drawing>
              <wp:anchor distT="0" distB="0" distL="114300" distR="114300" simplePos="0" relativeHeight="251680768" behindDoc="0" locked="0" layoutInCell="1" allowOverlap="1" wp14:anchorId="4F7EDB2D" wp14:editId="4F7EDB2E">
                <wp:simplePos x="0" y="0"/>
                <wp:positionH relativeFrom="column">
                  <wp:posOffset>19050</wp:posOffset>
                </wp:positionH>
                <wp:positionV relativeFrom="paragraph">
                  <wp:posOffset>140335</wp:posOffset>
                </wp:positionV>
                <wp:extent cx="5800725" cy="1162050"/>
                <wp:effectExtent l="0" t="0" r="28575" b="19050"/>
                <wp:wrapNone/>
                <wp:docPr id="10" name="Rounded Rectangle 10"/>
                <wp:cNvGraphicFramePr/>
                <a:graphic xmlns:a="http://schemas.openxmlformats.org/drawingml/2006/main">
                  <a:graphicData uri="http://schemas.microsoft.com/office/word/2010/wordprocessingShape">
                    <wps:wsp>
                      <wps:cNvSpPr/>
                      <wps:spPr>
                        <a:xfrm>
                          <a:off x="0" y="0"/>
                          <a:ext cx="5800725" cy="11620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EDBA4" w14:textId="77777777" w:rsidR="00AE37C7" w:rsidRPr="00DC30B8" w:rsidRDefault="00AE37C7" w:rsidP="00DC30B8">
                            <w:pPr>
                              <w:autoSpaceDE w:val="0"/>
                              <w:autoSpaceDN w:val="0"/>
                              <w:adjustRightInd w:val="0"/>
                              <w:spacing w:after="0" w:line="240" w:lineRule="auto"/>
                              <w:jc w:val="both"/>
                              <w:rPr>
                                <w:rFonts w:cs="Arial"/>
                                <w:color w:val="000000" w:themeColor="text1"/>
                              </w:rPr>
                            </w:pPr>
                            <w:r w:rsidRPr="00DC30B8">
                              <w:rPr>
                                <w:rFonts w:cs="Arial"/>
                                <w:color w:val="000000" w:themeColor="text1"/>
                              </w:rPr>
                              <w:t xml:space="preserve">We are committed to building on the work we have already been doing and focus on inclusion every day; this means that we wish to make it real to everyone by embedding inclusion in everything we do.  We are striving to be the very best we can be.  We are taking the opportunity to be a pioneer in this field and enhance the daily experience of our staff, members, patients and communities. </w:t>
                            </w:r>
                          </w:p>
                          <w:p w14:paraId="4F7EDBA5" w14:textId="77777777" w:rsidR="00AE37C7" w:rsidRDefault="00AE37C7" w:rsidP="00DC3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8" style="position:absolute;left:0;text-align:left;margin-left:1.5pt;margin-top:11.05pt;width:456.7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" fillcolor="#f79646 [3209]" strokecolor="#243f60 [1604]" strokeweight="2pt">
                <v:textbox>
                  <w:txbxContent>
                    <w:p w14:paraId="4F7EDBA4" w14:textId="77777777" w:rsidR="00AE37C7" w:rsidRPr="00DC30B8" w:rsidRDefault="00AE37C7" w:rsidP="00DC30B8">
                      <w:pPr>
                        <w:autoSpaceDE w:val="0"/>
                        <w:autoSpaceDN w:val="0"/>
                        <w:adjustRightInd w:val="0"/>
                        <w:spacing w:after="0" w:line="240" w:lineRule="auto"/>
                        <w:jc w:val="both"/>
                        <w:rPr>
                          <w:rFonts w:cs="Arial"/>
                          <w:color w:val="000000" w:themeColor="text1"/>
                        </w:rPr>
                      </w:pPr>
                      <w:r w:rsidRPr="00DC30B8">
                        <w:rPr>
                          <w:rFonts w:cs="Arial"/>
                          <w:color w:val="000000" w:themeColor="text1"/>
                        </w:rPr>
                        <w:t xml:space="preserve">We are committed to building on the work we have already been doing and focus on inclusion every day; this means that we wish to make it real to everyone by embedding inclusion in everything we do.  We are striving to be the very best we can be.  We are taking the opportunity to be a pioneer in this field and enhance the daily experience of our staff, members, patients and communities. </w:t>
                      </w:r>
                    </w:p>
                    <w:p w14:paraId="4F7EDBA5" w14:textId="77777777" w:rsidR="00AE37C7" w:rsidRDefault="00AE37C7" w:rsidP="00DC30B8">
                      <w:pPr>
                        <w:jc w:val="center"/>
                      </w:pPr>
                    </w:p>
                  </w:txbxContent>
                </v:textbox>
              </v:roundrect>
            </w:pict>
          </mc:Fallback>
        </mc:AlternateContent>
      </w:r>
    </w:p>
    <w:p w14:paraId="4F7ED837" w14:textId="77777777" w:rsidR="00DC30B8" w:rsidRDefault="00DC30B8" w:rsidP="00980C84">
      <w:pPr>
        <w:autoSpaceDE w:val="0"/>
        <w:autoSpaceDN w:val="0"/>
        <w:adjustRightInd w:val="0"/>
        <w:spacing w:after="0" w:line="240" w:lineRule="auto"/>
        <w:jc w:val="both"/>
        <w:rPr>
          <w:rFonts w:cs="Arial"/>
        </w:rPr>
      </w:pPr>
    </w:p>
    <w:p w14:paraId="4F7ED838" w14:textId="77777777" w:rsidR="00DC30B8" w:rsidRDefault="00DC30B8" w:rsidP="00980C84">
      <w:pPr>
        <w:autoSpaceDE w:val="0"/>
        <w:autoSpaceDN w:val="0"/>
        <w:adjustRightInd w:val="0"/>
        <w:spacing w:after="0" w:line="240" w:lineRule="auto"/>
        <w:jc w:val="both"/>
        <w:rPr>
          <w:rFonts w:cs="Arial"/>
        </w:rPr>
      </w:pPr>
    </w:p>
    <w:p w14:paraId="4F7ED839" w14:textId="77777777" w:rsidR="00DC30B8" w:rsidRPr="005A68E8" w:rsidRDefault="00DC30B8" w:rsidP="00980C84">
      <w:pPr>
        <w:autoSpaceDE w:val="0"/>
        <w:autoSpaceDN w:val="0"/>
        <w:adjustRightInd w:val="0"/>
        <w:spacing w:after="0" w:line="240" w:lineRule="auto"/>
        <w:jc w:val="both"/>
        <w:rPr>
          <w:rFonts w:cs="Arial"/>
        </w:rPr>
      </w:pPr>
    </w:p>
    <w:p w14:paraId="4F7ED83A" w14:textId="77777777" w:rsidR="00410E3D" w:rsidRPr="005A68E8" w:rsidRDefault="00410E3D" w:rsidP="00980C84">
      <w:pPr>
        <w:autoSpaceDE w:val="0"/>
        <w:autoSpaceDN w:val="0"/>
        <w:adjustRightInd w:val="0"/>
        <w:spacing w:after="0" w:line="240" w:lineRule="auto"/>
        <w:jc w:val="both"/>
        <w:rPr>
          <w:rFonts w:cs="Arial"/>
        </w:rPr>
      </w:pPr>
    </w:p>
    <w:p w14:paraId="4F7ED83B" w14:textId="77777777" w:rsidR="009956F6" w:rsidRDefault="009956F6" w:rsidP="00980C84">
      <w:pPr>
        <w:autoSpaceDE w:val="0"/>
        <w:autoSpaceDN w:val="0"/>
        <w:adjustRightInd w:val="0"/>
        <w:spacing w:after="0" w:line="240" w:lineRule="auto"/>
        <w:jc w:val="both"/>
        <w:rPr>
          <w:rFonts w:cs="Arial"/>
        </w:rPr>
      </w:pPr>
    </w:p>
    <w:p w14:paraId="4F7ED83C" w14:textId="77777777" w:rsidR="00DC30B8" w:rsidRDefault="00DC30B8" w:rsidP="00980C84">
      <w:pPr>
        <w:autoSpaceDE w:val="0"/>
        <w:autoSpaceDN w:val="0"/>
        <w:adjustRightInd w:val="0"/>
        <w:spacing w:after="0" w:line="240" w:lineRule="auto"/>
        <w:jc w:val="both"/>
        <w:rPr>
          <w:rFonts w:cs="Arial"/>
        </w:rPr>
      </w:pPr>
    </w:p>
    <w:p w14:paraId="4F7ED83D" w14:textId="77777777" w:rsidR="00DC30B8" w:rsidRDefault="00DC30B8" w:rsidP="00980C84">
      <w:pPr>
        <w:autoSpaceDE w:val="0"/>
        <w:autoSpaceDN w:val="0"/>
        <w:adjustRightInd w:val="0"/>
        <w:spacing w:after="0" w:line="240" w:lineRule="auto"/>
        <w:jc w:val="both"/>
        <w:rPr>
          <w:rFonts w:cs="Arial"/>
        </w:rPr>
      </w:pPr>
    </w:p>
    <w:p w14:paraId="4F7ED83E" w14:textId="77777777" w:rsidR="00A80651" w:rsidRDefault="00A80651" w:rsidP="00980C84">
      <w:pPr>
        <w:autoSpaceDE w:val="0"/>
        <w:autoSpaceDN w:val="0"/>
        <w:adjustRightInd w:val="0"/>
        <w:spacing w:after="0" w:line="240" w:lineRule="auto"/>
        <w:jc w:val="both"/>
        <w:rPr>
          <w:rFonts w:cs="Arial"/>
        </w:rPr>
      </w:pPr>
    </w:p>
    <w:p w14:paraId="4F7ED83F" w14:textId="77777777" w:rsidR="009956F6" w:rsidRPr="005A68E8" w:rsidRDefault="009956F6" w:rsidP="00980C84">
      <w:pPr>
        <w:autoSpaceDE w:val="0"/>
        <w:autoSpaceDN w:val="0"/>
        <w:adjustRightInd w:val="0"/>
        <w:spacing w:after="0" w:line="240" w:lineRule="auto"/>
        <w:jc w:val="both"/>
        <w:rPr>
          <w:rFonts w:cs="Arial"/>
        </w:rPr>
      </w:pPr>
      <w:r w:rsidRPr="005A68E8">
        <w:rPr>
          <w:rFonts w:cs="Arial"/>
        </w:rPr>
        <w:t xml:space="preserve">This </w:t>
      </w:r>
      <w:r w:rsidR="000D64BB" w:rsidRPr="005A68E8">
        <w:rPr>
          <w:rFonts w:cs="Arial"/>
        </w:rPr>
        <w:t xml:space="preserve">framework </w:t>
      </w:r>
      <w:r w:rsidRPr="005A68E8">
        <w:rPr>
          <w:rFonts w:cs="Arial"/>
        </w:rPr>
        <w:t>will address health inequalities including complying with relevant legal duties (e.g. the Equality Act 2010) and national standards (e.g. Equality Delivery System (EDS2), the Workforce Race Equality Standard (WRES) and the Accessible Information Standard (AIS)</w:t>
      </w:r>
      <w:r w:rsidR="009B490F" w:rsidRPr="005A68E8">
        <w:rPr>
          <w:rFonts w:cs="Arial"/>
        </w:rPr>
        <w:t xml:space="preserve">. It is underpinned by two core principles; </w:t>
      </w:r>
      <w:r w:rsidRPr="005A68E8">
        <w:rPr>
          <w:rFonts w:cs="Arial"/>
        </w:rPr>
        <w:t xml:space="preserve"> </w:t>
      </w:r>
    </w:p>
    <w:p w14:paraId="4F7ED840" w14:textId="77777777" w:rsidR="0007167D" w:rsidRPr="005A68E8" w:rsidRDefault="0007167D" w:rsidP="0007167D">
      <w:pPr>
        <w:autoSpaceDE w:val="0"/>
        <w:autoSpaceDN w:val="0"/>
        <w:adjustRightInd w:val="0"/>
        <w:spacing w:after="0" w:line="240" w:lineRule="auto"/>
        <w:jc w:val="both"/>
        <w:rPr>
          <w:rFonts w:cs="Arial"/>
        </w:rPr>
      </w:pPr>
    </w:p>
    <w:p w14:paraId="4F7ED841" w14:textId="77777777" w:rsidR="009956F6" w:rsidRPr="005A68E8" w:rsidRDefault="009956F6" w:rsidP="008A7081">
      <w:pPr>
        <w:pStyle w:val="ListParagraph"/>
        <w:numPr>
          <w:ilvl w:val="0"/>
          <w:numId w:val="10"/>
        </w:numPr>
        <w:autoSpaceDE w:val="0"/>
        <w:autoSpaceDN w:val="0"/>
        <w:adjustRightInd w:val="0"/>
        <w:spacing w:after="0" w:line="240" w:lineRule="auto"/>
        <w:jc w:val="both"/>
        <w:rPr>
          <w:rFonts w:cs="Arial"/>
        </w:rPr>
      </w:pPr>
      <w:r w:rsidRPr="005A68E8">
        <w:rPr>
          <w:rFonts w:cs="Arial"/>
        </w:rPr>
        <w:t xml:space="preserve">Embed equality of opportunity, and create services and care pathways that reduce wide variations in health outcomes for protected and vulnerable groups </w:t>
      </w:r>
    </w:p>
    <w:p w14:paraId="4F7ED842" w14:textId="77777777" w:rsidR="009956F6" w:rsidRPr="005A68E8" w:rsidRDefault="009956F6" w:rsidP="00980C84">
      <w:pPr>
        <w:autoSpaceDE w:val="0"/>
        <w:autoSpaceDN w:val="0"/>
        <w:adjustRightInd w:val="0"/>
        <w:spacing w:after="0" w:line="240" w:lineRule="auto"/>
        <w:jc w:val="both"/>
        <w:rPr>
          <w:rFonts w:cs="Arial"/>
        </w:rPr>
      </w:pPr>
    </w:p>
    <w:p w14:paraId="4F7ED843" w14:textId="77777777" w:rsidR="009956F6" w:rsidRPr="005A68E8" w:rsidRDefault="009956F6" w:rsidP="008A7081">
      <w:pPr>
        <w:pStyle w:val="ListParagraph"/>
        <w:numPr>
          <w:ilvl w:val="0"/>
          <w:numId w:val="10"/>
        </w:numPr>
        <w:autoSpaceDE w:val="0"/>
        <w:autoSpaceDN w:val="0"/>
        <w:adjustRightInd w:val="0"/>
        <w:spacing w:after="0" w:line="240" w:lineRule="auto"/>
        <w:jc w:val="both"/>
        <w:rPr>
          <w:rFonts w:cs="Arial"/>
        </w:rPr>
      </w:pPr>
      <w:r w:rsidRPr="005A68E8">
        <w:rPr>
          <w:rFonts w:cs="Arial"/>
        </w:rPr>
        <w:t xml:space="preserve">Ensure fairness and equity in relation to employment, based upon the values of the NHS Constitution. </w:t>
      </w:r>
    </w:p>
    <w:p w14:paraId="4F7ED844" w14:textId="77777777" w:rsidR="009956F6" w:rsidRPr="005A68E8" w:rsidRDefault="009956F6" w:rsidP="00980C84">
      <w:pPr>
        <w:autoSpaceDE w:val="0"/>
        <w:autoSpaceDN w:val="0"/>
        <w:adjustRightInd w:val="0"/>
        <w:spacing w:after="0" w:line="240" w:lineRule="auto"/>
        <w:jc w:val="both"/>
        <w:rPr>
          <w:rFonts w:cs="Arial"/>
        </w:rPr>
      </w:pPr>
    </w:p>
    <w:p w14:paraId="4F7ED845" w14:textId="77777777" w:rsidR="009956F6" w:rsidRPr="005A68E8" w:rsidRDefault="009956F6" w:rsidP="00980C84">
      <w:pPr>
        <w:autoSpaceDE w:val="0"/>
        <w:autoSpaceDN w:val="0"/>
        <w:adjustRightInd w:val="0"/>
        <w:spacing w:after="0" w:line="240" w:lineRule="auto"/>
        <w:jc w:val="both"/>
        <w:rPr>
          <w:rFonts w:cs="Arial"/>
        </w:rPr>
      </w:pPr>
    </w:p>
    <w:p w14:paraId="4F7ED846" w14:textId="77777777" w:rsidR="00CD6488" w:rsidRPr="005A68E8" w:rsidRDefault="000D64BB" w:rsidP="00980C84">
      <w:pPr>
        <w:autoSpaceDE w:val="0"/>
        <w:autoSpaceDN w:val="0"/>
        <w:adjustRightInd w:val="0"/>
        <w:spacing w:after="0" w:line="240" w:lineRule="auto"/>
        <w:jc w:val="both"/>
        <w:rPr>
          <w:rFonts w:cs="Arial"/>
          <w:color w:val="000000"/>
        </w:rPr>
      </w:pPr>
      <w:r w:rsidRPr="005A68E8">
        <w:rPr>
          <w:rFonts w:cs="Arial"/>
          <w:color w:val="000000"/>
        </w:rPr>
        <w:t xml:space="preserve">It will be </w:t>
      </w:r>
      <w:r w:rsidR="00831C66" w:rsidRPr="005A68E8">
        <w:rPr>
          <w:rFonts w:cs="Arial"/>
          <w:color w:val="000000"/>
        </w:rPr>
        <w:t>underpinned by an action plan,</w:t>
      </w:r>
      <w:r w:rsidR="00CD6488" w:rsidRPr="005A68E8">
        <w:rPr>
          <w:rFonts w:cs="Arial"/>
          <w:color w:val="000000"/>
        </w:rPr>
        <w:t xml:space="preserve"> </w:t>
      </w:r>
      <w:r w:rsidR="00831C66" w:rsidRPr="005A68E8">
        <w:rPr>
          <w:rFonts w:cs="Arial"/>
          <w:color w:val="000000"/>
        </w:rPr>
        <w:t>outlin</w:t>
      </w:r>
      <w:r w:rsidRPr="005A68E8">
        <w:rPr>
          <w:rFonts w:cs="Arial"/>
          <w:color w:val="000000"/>
        </w:rPr>
        <w:t>ing</w:t>
      </w:r>
      <w:r w:rsidR="00831C66" w:rsidRPr="005A68E8">
        <w:rPr>
          <w:rFonts w:cs="Arial"/>
          <w:color w:val="000000"/>
        </w:rPr>
        <w:t xml:space="preserve"> the </w:t>
      </w:r>
      <w:r w:rsidRPr="005A68E8">
        <w:rPr>
          <w:rFonts w:cs="Arial"/>
          <w:color w:val="000000"/>
        </w:rPr>
        <w:t xml:space="preserve">steps </w:t>
      </w:r>
      <w:r w:rsidR="00831C66" w:rsidRPr="005A68E8">
        <w:rPr>
          <w:rFonts w:cs="Arial"/>
          <w:color w:val="000000"/>
        </w:rPr>
        <w:t xml:space="preserve">we will take </w:t>
      </w:r>
      <w:r w:rsidR="00102A03" w:rsidRPr="005A68E8">
        <w:rPr>
          <w:rFonts w:cs="Arial"/>
          <w:color w:val="000000"/>
        </w:rPr>
        <w:t xml:space="preserve">to ensuring that equality, inclusion and human rights </w:t>
      </w:r>
      <w:r w:rsidR="00F42C94">
        <w:rPr>
          <w:rFonts w:cs="Arial"/>
          <w:color w:val="000000"/>
        </w:rPr>
        <w:t xml:space="preserve">are </w:t>
      </w:r>
      <w:r w:rsidR="001F7F4D" w:rsidRPr="005A68E8">
        <w:rPr>
          <w:rFonts w:cs="Arial"/>
          <w:color w:val="000000"/>
        </w:rPr>
        <w:t xml:space="preserve">imbedded </w:t>
      </w:r>
      <w:r w:rsidR="00102A03" w:rsidRPr="005A68E8">
        <w:rPr>
          <w:rFonts w:cs="Arial"/>
          <w:color w:val="000000"/>
        </w:rPr>
        <w:t xml:space="preserve">in everything we do. This includes providing services, employing people, developing policies, and consulting with and involving people in our work, </w:t>
      </w:r>
      <w:r w:rsidR="00CD6488" w:rsidRPr="005A68E8">
        <w:rPr>
          <w:rFonts w:cs="Arial"/>
          <w:color w:val="000000"/>
        </w:rPr>
        <w:t>and will</w:t>
      </w:r>
      <w:r w:rsidR="00102A03" w:rsidRPr="005A68E8">
        <w:rPr>
          <w:rFonts w:cs="Arial"/>
          <w:color w:val="000000"/>
        </w:rPr>
        <w:t xml:space="preserve"> enable us to communicate and manage equality commitments</w:t>
      </w:r>
      <w:r w:rsidR="004A7777" w:rsidRPr="005A68E8">
        <w:rPr>
          <w:rFonts w:cs="Arial"/>
          <w:color w:val="000000"/>
        </w:rPr>
        <w:t xml:space="preserve"> to create a culture of inclusion.</w:t>
      </w:r>
    </w:p>
    <w:p w14:paraId="4F7ED847" w14:textId="77777777" w:rsidR="00102A03" w:rsidRPr="005A68E8" w:rsidRDefault="00102A03" w:rsidP="00980C84">
      <w:pPr>
        <w:autoSpaceDE w:val="0"/>
        <w:autoSpaceDN w:val="0"/>
        <w:adjustRightInd w:val="0"/>
        <w:spacing w:after="0" w:line="240" w:lineRule="auto"/>
        <w:jc w:val="both"/>
        <w:rPr>
          <w:rFonts w:cs="Arial"/>
          <w:color w:val="000000"/>
        </w:rPr>
      </w:pPr>
      <w:r w:rsidRPr="005A68E8">
        <w:rPr>
          <w:rFonts w:cs="Arial"/>
          <w:color w:val="000000"/>
        </w:rPr>
        <w:t xml:space="preserve"> </w:t>
      </w:r>
    </w:p>
    <w:p w14:paraId="4F7ED848" w14:textId="77777777" w:rsidR="000D64BB" w:rsidRPr="005A68E8" w:rsidRDefault="000D64BB" w:rsidP="000D64BB">
      <w:pPr>
        <w:pStyle w:val="ListParagraph"/>
        <w:rPr>
          <w:rFonts w:cs="Arial"/>
          <w:color w:val="000000"/>
        </w:rPr>
      </w:pPr>
    </w:p>
    <w:p w14:paraId="4F7ED849" w14:textId="77777777" w:rsidR="00102A03" w:rsidRPr="005A68E8" w:rsidRDefault="00102A03" w:rsidP="00980C84">
      <w:pPr>
        <w:jc w:val="both"/>
        <w:rPr>
          <w:rFonts w:cs="Arial"/>
          <w:u w:val="single"/>
        </w:rPr>
      </w:pPr>
    </w:p>
    <w:p w14:paraId="4F7ED84A" w14:textId="77777777" w:rsidR="00A80651" w:rsidRDefault="00A80651" w:rsidP="00980C84">
      <w:pPr>
        <w:autoSpaceDE w:val="0"/>
        <w:autoSpaceDN w:val="0"/>
        <w:adjustRightInd w:val="0"/>
        <w:spacing w:after="0" w:line="240" w:lineRule="auto"/>
        <w:jc w:val="both"/>
        <w:rPr>
          <w:rFonts w:cs="Arial"/>
        </w:rPr>
      </w:pPr>
    </w:p>
    <w:p w14:paraId="4F7ED84B" w14:textId="77777777" w:rsidR="00A80651" w:rsidRDefault="00A80651" w:rsidP="00980C84">
      <w:pPr>
        <w:autoSpaceDE w:val="0"/>
        <w:autoSpaceDN w:val="0"/>
        <w:adjustRightInd w:val="0"/>
        <w:spacing w:after="0" w:line="240" w:lineRule="auto"/>
        <w:jc w:val="both"/>
        <w:rPr>
          <w:rFonts w:cs="Arial"/>
        </w:rPr>
      </w:pPr>
    </w:p>
    <w:p w14:paraId="4F7ED84C" w14:textId="77777777" w:rsidR="00A80651" w:rsidRDefault="00A80651" w:rsidP="00980C84">
      <w:pPr>
        <w:autoSpaceDE w:val="0"/>
        <w:autoSpaceDN w:val="0"/>
        <w:adjustRightInd w:val="0"/>
        <w:spacing w:after="0" w:line="240" w:lineRule="auto"/>
        <w:jc w:val="both"/>
        <w:rPr>
          <w:rFonts w:cs="Arial"/>
        </w:rPr>
      </w:pPr>
    </w:p>
    <w:p w14:paraId="4F7ED84D" w14:textId="77777777" w:rsidR="00A80651" w:rsidRDefault="00A80651" w:rsidP="00980C84">
      <w:pPr>
        <w:autoSpaceDE w:val="0"/>
        <w:autoSpaceDN w:val="0"/>
        <w:adjustRightInd w:val="0"/>
        <w:spacing w:after="0" w:line="240" w:lineRule="auto"/>
        <w:jc w:val="both"/>
        <w:rPr>
          <w:rFonts w:cs="Arial"/>
        </w:rPr>
      </w:pPr>
    </w:p>
    <w:p w14:paraId="4F7ED84E" w14:textId="77777777" w:rsidR="00490FC4" w:rsidRDefault="00490FC4" w:rsidP="00980C84">
      <w:pPr>
        <w:autoSpaceDE w:val="0"/>
        <w:autoSpaceDN w:val="0"/>
        <w:adjustRightInd w:val="0"/>
        <w:spacing w:after="0" w:line="240" w:lineRule="auto"/>
        <w:jc w:val="both"/>
        <w:rPr>
          <w:rFonts w:cs="Arial"/>
        </w:rPr>
      </w:pPr>
    </w:p>
    <w:p w14:paraId="4F7ED84F" w14:textId="77777777" w:rsidR="00490FC4" w:rsidRDefault="00490FC4" w:rsidP="00980C84">
      <w:pPr>
        <w:autoSpaceDE w:val="0"/>
        <w:autoSpaceDN w:val="0"/>
        <w:adjustRightInd w:val="0"/>
        <w:spacing w:after="0" w:line="240" w:lineRule="auto"/>
        <w:jc w:val="both"/>
        <w:rPr>
          <w:rFonts w:cs="Arial"/>
        </w:rPr>
      </w:pPr>
    </w:p>
    <w:p w14:paraId="4F7ED850" w14:textId="77777777" w:rsidR="00A80651" w:rsidRDefault="00A80651" w:rsidP="00980C84">
      <w:pPr>
        <w:autoSpaceDE w:val="0"/>
        <w:autoSpaceDN w:val="0"/>
        <w:adjustRightInd w:val="0"/>
        <w:spacing w:after="0" w:line="240" w:lineRule="auto"/>
        <w:jc w:val="both"/>
        <w:rPr>
          <w:rFonts w:cs="Arial"/>
        </w:rPr>
      </w:pPr>
    </w:p>
    <w:p w14:paraId="4F7ED851" w14:textId="77777777" w:rsidR="00A80651" w:rsidRDefault="00A80651" w:rsidP="00980C84">
      <w:pPr>
        <w:autoSpaceDE w:val="0"/>
        <w:autoSpaceDN w:val="0"/>
        <w:adjustRightInd w:val="0"/>
        <w:spacing w:after="0" w:line="240" w:lineRule="auto"/>
        <w:jc w:val="both"/>
        <w:rPr>
          <w:rFonts w:cs="Arial"/>
        </w:rPr>
      </w:pPr>
    </w:p>
    <w:p w14:paraId="4F7ED852" w14:textId="77777777" w:rsidR="00A80651" w:rsidRDefault="00490FC4" w:rsidP="00980C84">
      <w:pPr>
        <w:autoSpaceDE w:val="0"/>
        <w:autoSpaceDN w:val="0"/>
        <w:adjustRightInd w:val="0"/>
        <w:spacing w:after="0" w:line="240" w:lineRule="auto"/>
        <w:jc w:val="both"/>
        <w:rPr>
          <w:rFonts w:cs="Arial"/>
        </w:rPr>
      </w:pPr>
      <w:r>
        <w:rPr>
          <w:rFonts w:cs="Arial"/>
          <w:noProof/>
          <w:color w:val="000000"/>
          <w:lang w:eastAsia="en-GB"/>
        </w:rPr>
        <mc:AlternateContent>
          <mc:Choice Requires="wps">
            <w:drawing>
              <wp:anchor distT="0" distB="0" distL="114300" distR="114300" simplePos="0" relativeHeight="251681792" behindDoc="0" locked="0" layoutInCell="1" allowOverlap="1" wp14:anchorId="4F7EDB2F" wp14:editId="4F7EDB30">
                <wp:simplePos x="0" y="0"/>
                <wp:positionH relativeFrom="column">
                  <wp:posOffset>-98425</wp:posOffset>
                </wp:positionH>
                <wp:positionV relativeFrom="paragraph">
                  <wp:posOffset>-772795</wp:posOffset>
                </wp:positionV>
                <wp:extent cx="5553075" cy="30861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5553075" cy="3086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B15DB2" w14:textId="4D9812D5" w:rsidR="007A19FF" w:rsidRDefault="007A19FF" w:rsidP="00A80651">
                            <w:pPr>
                              <w:autoSpaceDE w:val="0"/>
                              <w:autoSpaceDN w:val="0"/>
                              <w:adjustRightInd w:val="0"/>
                              <w:spacing w:after="289" w:line="240" w:lineRule="auto"/>
                              <w:jc w:val="both"/>
                              <w:rPr>
                                <w:rFonts w:cs="Arial"/>
                                <w:color w:val="FFFFFF" w:themeColor="background1"/>
                              </w:rPr>
                            </w:pPr>
                            <w:r>
                              <w:rPr>
                                <w:rFonts w:cs="Arial"/>
                                <w:color w:val="FFFFFF" w:themeColor="background1"/>
                              </w:rPr>
                              <w:t xml:space="preserve">Equality Objectives: </w:t>
                            </w:r>
                          </w:p>
                          <w:p w14:paraId="4F7EDBA6" w14:textId="77777777" w:rsidR="00AE37C7" w:rsidRPr="00A80651" w:rsidRDefault="00AE37C7" w:rsidP="00A80651">
                            <w:pPr>
                              <w:autoSpaceDE w:val="0"/>
                              <w:autoSpaceDN w:val="0"/>
                              <w:adjustRightInd w:val="0"/>
                              <w:spacing w:after="289" w:line="240" w:lineRule="auto"/>
                              <w:jc w:val="both"/>
                              <w:rPr>
                                <w:rFonts w:cs="Arial"/>
                                <w:color w:val="FFFFFF" w:themeColor="background1"/>
                              </w:rPr>
                            </w:pPr>
                            <w:r w:rsidRPr="00A80651">
                              <w:rPr>
                                <w:rFonts w:cs="Arial"/>
                                <w:color w:val="FFFFFF" w:themeColor="background1"/>
                              </w:rPr>
                              <w:t>The</w:t>
                            </w:r>
                            <w:r>
                              <w:rPr>
                                <w:rFonts w:cs="Arial"/>
                                <w:color w:val="FFFFFF" w:themeColor="background1"/>
                              </w:rPr>
                              <w:t xml:space="preserve"> EDI F</w:t>
                            </w:r>
                            <w:r w:rsidRPr="00A80651">
                              <w:rPr>
                                <w:rFonts w:cs="Arial"/>
                                <w:color w:val="FFFFFF" w:themeColor="background1"/>
                              </w:rPr>
                              <w:t xml:space="preserve">ramework demonstrates how we will: </w:t>
                            </w:r>
                          </w:p>
                          <w:p w14:paraId="4F7EDBA7" w14:textId="77777777" w:rsidR="00AE37C7" w:rsidRPr="00A80651" w:rsidRDefault="00AE37C7" w:rsidP="00A80651">
                            <w:pPr>
                              <w:pStyle w:val="ListParagraph"/>
                              <w:numPr>
                                <w:ilvl w:val="0"/>
                                <w:numId w:val="3"/>
                              </w:numPr>
                              <w:autoSpaceDE w:val="0"/>
                              <w:autoSpaceDN w:val="0"/>
                              <w:adjustRightInd w:val="0"/>
                              <w:spacing w:after="289" w:line="240" w:lineRule="auto"/>
                              <w:ind w:left="993"/>
                              <w:jc w:val="both"/>
                              <w:rPr>
                                <w:rFonts w:cs="Arial"/>
                                <w:color w:val="FFFFFF" w:themeColor="background1"/>
                              </w:rPr>
                            </w:pPr>
                            <w:r w:rsidRPr="00A80651">
                              <w:rPr>
                                <w:rFonts w:cs="Arial"/>
                                <w:color w:val="FFFFFF" w:themeColor="background1"/>
                              </w:rPr>
                              <w:t xml:space="preserve">Maximise our contribution to reducing inequalities and promoting equality of access, experience and outcomes.  </w:t>
                            </w:r>
                          </w:p>
                          <w:p w14:paraId="4F7EDBA8" w14:textId="77777777" w:rsidR="00AE37C7" w:rsidRPr="00A80651" w:rsidRDefault="00AE37C7" w:rsidP="00A80651">
                            <w:pPr>
                              <w:pStyle w:val="ListParagraph"/>
                              <w:autoSpaceDE w:val="0"/>
                              <w:autoSpaceDN w:val="0"/>
                              <w:adjustRightInd w:val="0"/>
                              <w:spacing w:after="289" w:line="240" w:lineRule="auto"/>
                              <w:ind w:left="993"/>
                              <w:jc w:val="both"/>
                              <w:rPr>
                                <w:rFonts w:cs="Arial"/>
                                <w:color w:val="FFFFFF" w:themeColor="background1"/>
                              </w:rPr>
                            </w:pPr>
                          </w:p>
                          <w:p w14:paraId="4F7EDBA9" w14:textId="77777777" w:rsidR="00AE37C7" w:rsidRPr="00A80651" w:rsidRDefault="00AE37C7" w:rsidP="00A80651">
                            <w:pPr>
                              <w:pStyle w:val="ListParagraph"/>
                              <w:numPr>
                                <w:ilvl w:val="0"/>
                                <w:numId w:val="3"/>
                              </w:numPr>
                              <w:autoSpaceDE w:val="0"/>
                              <w:autoSpaceDN w:val="0"/>
                              <w:adjustRightInd w:val="0"/>
                              <w:spacing w:after="289" w:line="240" w:lineRule="auto"/>
                              <w:ind w:left="993"/>
                              <w:jc w:val="both"/>
                              <w:rPr>
                                <w:rFonts w:cs="Arial"/>
                                <w:color w:val="FFFFFF" w:themeColor="background1"/>
                              </w:rPr>
                            </w:pPr>
                            <w:r w:rsidRPr="00A80651">
                              <w:rPr>
                                <w:rFonts w:cs="Arial"/>
                                <w:color w:val="FFFFFF" w:themeColor="background1"/>
                              </w:rPr>
                              <w:t xml:space="preserve">Become a model employer in respect of equality, diversity and inclusion in employment </w:t>
                            </w:r>
                            <w:r w:rsidRPr="00A80651">
                              <w:rPr>
                                <w:rFonts w:cs="Arial"/>
                                <w:color w:val="FFFFFF" w:themeColor="background1"/>
                              </w:rPr>
                              <w:br/>
                            </w:r>
                          </w:p>
                          <w:p w14:paraId="4F7EDBAA" w14:textId="77777777" w:rsidR="00AE37C7" w:rsidRPr="00A80651" w:rsidRDefault="00AE37C7" w:rsidP="00A80651">
                            <w:pPr>
                              <w:pStyle w:val="ListParagraph"/>
                              <w:numPr>
                                <w:ilvl w:val="0"/>
                                <w:numId w:val="3"/>
                              </w:numPr>
                              <w:autoSpaceDE w:val="0"/>
                              <w:autoSpaceDN w:val="0"/>
                              <w:adjustRightInd w:val="0"/>
                              <w:spacing w:after="289" w:line="240" w:lineRule="auto"/>
                              <w:ind w:left="993"/>
                              <w:jc w:val="both"/>
                              <w:rPr>
                                <w:rFonts w:cs="Arial"/>
                                <w:color w:val="FFFFFF" w:themeColor="background1"/>
                              </w:rPr>
                            </w:pPr>
                            <w:r w:rsidRPr="00A80651">
                              <w:rPr>
                                <w:rFonts w:cs="Arial"/>
                                <w:color w:val="FFFFFF" w:themeColor="background1"/>
                              </w:rPr>
                              <w:t xml:space="preserve">Comply fully with current and future equality and human rights legislation </w:t>
                            </w:r>
                          </w:p>
                          <w:p w14:paraId="4F7EDBAB" w14:textId="77777777" w:rsidR="00AE37C7" w:rsidRPr="00A80651" w:rsidRDefault="00AE37C7" w:rsidP="00A80651">
                            <w:pPr>
                              <w:pStyle w:val="ListParagraph"/>
                              <w:autoSpaceDE w:val="0"/>
                              <w:autoSpaceDN w:val="0"/>
                              <w:adjustRightInd w:val="0"/>
                              <w:spacing w:after="289" w:line="240" w:lineRule="auto"/>
                              <w:ind w:left="993"/>
                              <w:jc w:val="both"/>
                              <w:rPr>
                                <w:rFonts w:cs="Arial"/>
                                <w:color w:val="FFFFFF" w:themeColor="background1"/>
                              </w:rPr>
                            </w:pPr>
                          </w:p>
                          <w:p w14:paraId="4F7EDBAC" w14:textId="77777777" w:rsidR="00AE37C7" w:rsidRPr="00A80651" w:rsidRDefault="00AE37C7" w:rsidP="00A80651">
                            <w:pPr>
                              <w:pStyle w:val="ListParagraph"/>
                              <w:numPr>
                                <w:ilvl w:val="0"/>
                                <w:numId w:val="3"/>
                              </w:numPr>
                              <w:autoSpaceDE w:val="0"/>
                              <w:autoSpaceDN w:val="0"/>
                              <w:adjustRightInd w:val="0"/>
                              <w:spacing w:after="0" w:line="240" w:lineRule="auto"/>
                              <w:ind w:left="993"/>
                              <w:jc w:val="both"/>
                              <w:rPr>
                                <w:rFonts w:cs="Arial"/>
                                <w:color w:val="FFFFFF" w:themeColor="background1"/>
                              </w:rPr>
                            </w:pPr>
                            <w:r w:rsidRPr="00A80651">
                              <w:rPr>
                                <w:rFonts w:cs="Arial"/>
                                <w:color w:val="FFFFFF" w:themeColor="background1"/>
                              </w:rPr>
                              <w:t xml:space="preserve">Ensure our services are accessible to all and support a diverse workforce that is capable of understanding the needs and culture of its service users and staff. </w:t>
                            </w:r>
                          </w:p>
                          <w:p w14:paraId="4F7EDBAD" w14:textId="77777777" w:rsidR="00AE37C7" w:rsidRDefault="00AE37C7" w:rsidP="00A806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9" style="position:absolute;left:0;text-align:left;margin-left:-7.75pt;margin-top:-60.85pt;width:437.25pt;height:2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" fillcolor="#4f81bd [3204]" strokecolor="#243f60 [1604]" strokeweight="2pt">
                <v:textbox>
                  <w:txbxContent>
                    <w:p w14:paraId="32B15DB2" w14:textId="4D9812D5" w:rsidR="007A19FF" w:rsidRDefault="007A19FF" w:rsidP="00A80651">
                      <w:pPr>
                        <w:autoSpaceDE w:val="0"/>
                        <w:autoSpaceDN w:val="0"/>
                        <w:adjustRightInd w:val="0"/>
                        <w:spacing w:after="289" w:line="240" w:lineRule="auto"/>
                        <w:jc w:val="both"/>
                        <w:rPr>
                          <w:rFonts w:cs="Arial"/>
                          <w:color w:val="FFFFFF" w:themeColor="background1"/>
                        </w:rPr>
                      </w:pPr>
                      <w:r>
                        <w:rPr>
                          <w:rFonts w:cs="Arial"/>
                          <w:color w:val="FFFFFF" w:themeColor="background1"/>
                        </w:rPr>
                        <w:t xml:space="preserve">Equality Objectives: </w:t>
                      </w:r>
                    </w:p>
                    <w:p w14:paraId="4F7EDBA6" w14:textId="77777777" w:rsidR="00AE37C7" w:rsidRPr="00A80651" w:rsidRDefault="00AE37C7" w:rsidP="00A80651">
                      <w:pPr>
                        <w:autoSpaceDE w:val="0"/>
                        <w:autoSpaceDN w:val="0"/>
                        <w:adjustRightInd w:val="0"/>
                        <w:spacing w:after="289" w:line="240" w:lineRule="auto"/>
                        <w:jc w:val="both"/>
                        <w:rPr>
                          <w:rFonts w:cs="Arial"/>
                          <w:color w:val="FFFFFF" w:themeColor="background1"/>
                        </w:rPr>
                      </w:pPr>
                      <w:r w:rsidRPr="00A80651">
                        <w:rPr>
                          <w:rFonts w:cs="Arial"/>
                          <w:color w:val="FFFFFF" w:themeColor="background1"/>
                        </w:rPr>
                        <w:t>The</w:t>
                      </w:r>
                      <w:r>
                        <w:rPr>
                          <w:rFonts w:cs="Arial"/>
                          <w:color w:val="FFFFFF" w:themeColor="background1"/>
                        </w:rPr>
                        <w:t xml:space="preserve"> EDI F</w:t>
                      </w:r>
                      <w:r w:rsidRPr="00A80651">
                        <w:rPr>
                          <w:rFonts w:cs="Arial"/>
                          <w:color w:val="FFFFFF" w:themeColor="background1"/>
                        </w:rPr>
                        <w:t xml:space="preserve">ramework demonstrates how we will: </w:t>
                      </w:r>
                    </w:p>
                    <w:p w14:paraId="4F7EDBA7" w14:textId="77777777" w:rsidR="00AE37C7" w:rsidRPr="00A80651" w:rsidRDefault="00AE37C7" w:rsidP="00A80651">
                      <w:pPr>
                        <w:pStyle w:val="ListParagraph"/>
                        <w:numPr>
                          <w:ilvl w:val="0"/>
                          <w:numId w:val="3"/>
                        </w:numPr>
                        <w:autoSpaceDE w:val="0"/>
                        <w:autoSpaceDN w:val="0"/>
                        <w:adjustRightInd w:val="0"/>
                        <w:spacing w:after="289" w:line="240" w:lineRule="auto"/>
                        <w:ind w:left="993"/>
                        <w:jc w:val="both"/>
                        <w:rPr>
                          <w:rFonts w:cs="Arial"/>
                          <w:color w:val="FFFFFF" w:themeColor="background1"/>
                        </w:rPr>
                      </w:pPr>
                      <w:r w:rsidRPr="00A80651">
                        <w:rPr>
                          <w:rFonts w:cs="Arial"/>
                          <w:color w:val="FFFFFF" w:themeColor="background1"/>
                        </w:rPr>
                        <w:t xml:space="preserve">Maximise our contribution to reducing inequalities and promoting equality of access, experience and outcomes.  </w:t>
                      </w:r>
                    </w:p>
                    <w:p w14:paraId="4F7EDBA8" w14:textId="77777777" w:rsidR="00AE37C7" w:rsidRPr="00A80651" w:rsidRDefault="00AE37C7" w:rsidP="00A80651">
                      <w:pPr>
                        <w:pStyle w:val="ListParagraph"/>
                        <w:autoSpaceDE w:val="0"/>
                        <w:autoSpaceDN w:val="0"/>
                        <w:adjustRightInd w:val="0"/>
                        <w:spacing w:after="289" w:line="240" w:lineRule="auto"/>
                        <w:ind w:left="993"/>
                        <w:jc w:val="both"/>
                        <w:rPr>
                          <w:rFonts w:cs="Arial"/>
                          <w:color w:val="FFFFFF" w:themeColor="background1"/>
                        </w:rPr>
                      </w:pPr>
                    </w:p>
                    <w:p w14:paraId="4F7EDBA9" w14:textId="77777777" w:rsidR="00AE37C7" w:rsidRPr="00A80651" w:rsidRDefault="00AE37C7" w:rsidP="00A80651">
                      <w:pPr>
                        <w:pStyle w:val="ListParagraph"/>
                        <w:numPr>
                          <w:ilvl w:val="0"/>
                          <w:numId w:val="3"/>
                        </w:numPr>
                        <w:autoSpaceDE w:val="0"/>
                        <w:autoSpaceDN w:val="0"/>
                        <w:adjustRightInd w:val="0"/>
                        <w:spacing w:after="289" w:line="240" w:lineRule="auto"/>
                        <w:ind w:left="993"/>
                        <w:jc w:val="both"/>
                        <w:rPr>
                          <w:rFonts w:cs="Arial"/>
                          <w:color w:val="FFFFFF" w:themeColor="background1"/>
                        </w:rPr>
                      </w:pPr>
                      <w:r w:rsidRPr="00A80651">
                        <w:rPr>
                          <w:rFonts w:cs="Arial"/>
                          <w:color w:val="FFFFFF" w:themeColor="background1"/>
                        </w:rPr>
                        <w:t xml:space="preserve">Become a model employer in respect of equality, diversity and inclusion in employment </w:t>
                      </w:r>
                      <w:r w:rsidRPr="00A80651">
                        <w:rPr>
                          <w:rFonts w:cs="Arial"/>
                          <w:color w:val="FFFFFF" w:themeColor="background1"/>
                        </w:rPr>
                        <w:br/>
                      </w:r>
                    </w:p>
                    <w:p w14:paraId="4F7EDBAA" w14:textId="77777777" w:rsidR="00AE37C7" w:rsidRPr="00A80651" w:rsidRDefault="00AE37C7" w:rsidP="00A80651">
                      <w:pPr>
                        <w:pStyle w:val="ListParagraph"/>
                        <w:numPr>
                          <w:ilvl w:val="0"/>
                          <w:numId w:val="3"/>
                        </w:numPr>
                        <w:autoSpaceDE w:val="0"/>
                        <w:autoSpaceDN w:val="0"/>
                        <w:adjustRightInd w:val="0"/>
                        <w:spacing w:after="289" w:line="240" w:lineRule="auto"/>
                        <w:ind w:left="993"/>
                        <w:jc w:val="both"/>
                        <w:rPr>
                          <w:rFonts w:cs="Arial"/>
                          <w:color w:val="FFFFFF" w:themeColor="background1"/>
                        </w:rPr>
                      </w:pPr>
                      <w:r w:rsidRPr="00A80651">
                        <w:rPr>
                          <w:rFonts w:cs="Arial"/>
                          <w:color w:val="FFFFFF" w:themeColor="background1"/>
                        </w:rPr>
                        <w:t xml:space="preserve">Comply fully with current and future equality and human rights legislation </w:t>
                      </w:r>
                    </w:p>
                    <w:p w14:paraId="4F7EDBAB" w14:textId="77777777" w:rsidR="00AE37C7" w:rsidRPr="00A80651" w:rsidRDefault="00AE37C7" w:rsidP="00A80651">
                      <w:pPr>
                        <w:pStyle w:val="ListParagraph"/>
                        <w:autoSpaceDE w:val="0"/>
                        <w:autoSpaceDN w:val="0"/>
                        <w:adjustRightInd w:val="0"/>
                        <w:spacing w:after="289" w:line="240" w:lineRule="auto"/>
                        <w:ind w:left="993"/>
                        <w:jc w:val="both"/>
                        <w:rPr>
                          <w:rFonts w:cs="Arial"/>
                          <w:color w:val="FFFFFF" w:themeColor="background1"/>
                        </w:rPr>
                      </w:pPr>
                    </w:p>
                    <w:p w14:paraId="4F7EDBAC" w14:textId="77777777" w:rsidR="00AE37C7" w:rsidRPr="00A80651" w:rsidRDefault="00AE37C7" w:rsidP="00A80651">
                      <w:pPr>
                        <w:pStyle w:val="ListParagraph"/>
                        <w:numPr>
                          <w:ilvl w:val="0"/>
                          <w:numId w:val="3"/>
                        </w:numPr>
                        <w:autoSpaceDE w:val="0"/>
                        <w:autoSpaceDN w:val="0"/>
                        <w:adjustRightInd w:val="0"/>
                        <w:spacing w:after="0" w:line="240" w:lineRule="auto"/>
                        <w:ind w:left="993"/>
                        <w:jc w:val="both"/>
                        <w:rPr>
                          <w:rFonts w:cs="Arial"/>
                          <w:color w:val="FFFFFF" w:themeColor="background1"/>
                        </w:rPr>
                      </w:pPr>
                      <w:r w:rsidRPr="00A80651">
                        <w:rPr>
                          <w:rFonts w:cs="Arial"/>
                          <w:color w:val="FFFFFF" w:themeColor="background1"/>
                        </w:rPr>
                        <w:t xml:space="preserve">Ensure our services are accessible to all and support a diverse workforce that is capable of understanding the needs and culture of its service users and staff. </w:t>
                      </w:r>
                    </w:p>
                    <w:p w14:paraId="4F7EDBAD" w14:textId="77777777" w:rsidR="00AE37C7" w:rsidRDefault="00AE37C7" w:rsidP="00A80651">
                      <w:pPr>
                        <w:jc w:val="center"/>
                      </w:pPr>
                    </w:p>
                  </w:txbxContent>
                </v:textbox>
              </v:roundrect>
            </w:pict>
          </mc:Fallback>
        </mc:AlternateContent>
      </w:r>
    </w:p>
    <w:p w14:paraId="4F7ED853" w14:textId="77777777" w:rsidR="00A80651" w:rsidRDefault="00A80651" w:rsidP="00980C84">
      <w:pPr>
        <w:autoSpaceDE w:val="0"/>
        <w:autoSpaceDN w:val="0"/>
        <w:adjustRightInd w:val="0"/>
        <w:spacing w:after="0" w:line="240" w:lineRule="auto"/>
        <w:jc w:val="both"/>
        <w:rPr>
          <w:rFonts w:cs="Arial"/>
        </w:rPr>
      </w:pPr>
    </w:p>
    <w:p w14:paraId="4F7ED854" w14:textId="77777777" w:rsidR="00A80651" w:rsidRDefault="00A80651" w:rsidP="00980C84">
      <w:pPr>
        <w:autoSpaceDE w:val="0"/>
        <w:autoSpaceDN w:val="0"/>
        <w:adjustRightInd w:val="0"/>
        <w:spacing w:after="0" w:line="240" w:lineRule="auto"/>
        <w:jc w:val="both"/>
        <w:rPr>
          <w:rFonts w:cs="Arial"/>
        </w:rPr>
      </w:pPr>
    </w:p>
    <w:p w14:paraId="4F7ED855" w14:textId="77777777" w:rsidR="00A80651" w:rsidRDefault="00A80651" w:rsidP="00980C84">
      <w:pPr>
        <w:autoSpaceDE w:val="0"/>
        <w:autoSpaceDN w:val="0"/>
        <w:adjustRightInd w:val="0"/>
        <w:spacing w:after="0" w:line="240" w:lineRule="auto"/>
        <w:jc w:val="both"/>
        <w:rPr>
          <w:rFonts w:cs="Arial"/>
        </w:rPr>
      </w:pPr>
    </w:p>
    <w:p w14:paraId="4F7ED856" w14:textId="77777777" w:rsidR="00A80651" w:rsidRDefault="00A80651" w:rsidP="00980C84">
      <w:pPr>
        <w:autoSpaceDE w:val="0"/>
        <w:autoSpaceDN w:val="0"/>
        <w:adjustRightInd w:val="0"/>
        <w:spacing w:after="0" w:line="240" w:lineRule="auto"/>
        <w:jc w:val="both"/>
        <w:rPr>
          <w:rFonts w:cs="Arial"/>
        </w:rPr>
      </w:pPr>
    </w:p>
    <w:p w14:paraId="4F7ED857" w14:textId="77777777" w:rsidR="00A80651" w:rsidRDefault="00A80651" w:rsidP="00980C84">
      <w:pPr>
        <w:autoSpaceDE w:val="0"/>
        <w:autoSpaceDN w:val="0"/>
        <w:adjustRightInd w:val="0"/>
        <w:spacing w:after="0" w:line="240" w:lineRule="auto"/>
        <w:jc w:val="both"/>
        <w:rPr>
          <w:rFonts w:cs="Arial"/>
        </w:rPr>
      </w:pPr>
    </w:p>
    <w:p w14:paraId="4F7ED858" w14:textId="77777777" w:rsidR="00A80651" w:rsidRDefault="00A80651" w:rsidP="00980C84">
      <w:pPr>
        <w:autoSpaceDE w:val="0"/>
        <w:autoSpaceDN w:val="0"/>
        <w:adjustRightInd w:val="0"/>
        <w:spacing w:after="0" w:line="240" w:lineRule="auto"/>
        <w:jc w:val="both"/>
        <w:rPr>
          <w:rFonts w:cs="Arial"/>
        </w:rPr>
      </w:pPr>
    </w:p>
    <w:p w14:paraId="4F7ED859" w14:textId="77777777" w:rsidR="00A80651" w:rsidRDefault="00A80651" w:rsidP="00980C84">
      <w:pPr>
        <w:autoSpaceDE w:val="0"/>
        <w:autoSpaceDN w:val="0"/>
        <w:adjustRightInd w:val="0"/>
        <w:spacing w:after="0" w:line="240" w:lineRule="auto"/>
        <w:jc w:val="both"/>
        <w:rPr>
          <w:rFonts w:cs="Arial"/>
        </w:rPr>
      </w:pPr>
    </w:p>
    <w:p w14:paraId="4F7ED85A" w14:textId="77777777" w:rsidR="00A80651" w:rsidRDefault="00A80651" w:rsidP="00980C84">
      <w:pPr>
        <w:autoSpaceDE w:val="0"/>
        <w:autoSpaceDN w:val="0"/>
        <w:adjustRightInd w:val="0"/>
        <w:spacing w:after="0" w:line="240" w:lineRule="auto"/>
        <w:jc w:val="both"/>
        <w:rPr>
          <w:rFonts w:cs="Arial"/>
        </w:rPr>
      </w:pPr>
    </w:p>
    <w:p w14:paraId="4F7ED85B" w14:textId="77777777" w:rsidR="00A80651" w:rsidRDefault="00A80651" w:rsidP="00980C84">
      <w:pPr>
        <w:autoSpaceDE w:val="0"/>
        <w:autoSpaceDN w:val="0"/>
        <w:adjustRightInd w:val="0"/>
        <w:spacing w:after="0" w:line="240" w:lineRule="auto"/>
        <w:jc w:val="both"/>
        <w:rPr>
          <w:rFonts w:cs="Arial"/>
        </w:rPr>
      </w:pPr>
    </w:p>
    <w:p w14:paraId="4F7ED85C" w14:textId="77777777" w:rsidR="00A80651" w:rsidRDefault="00A80651" w:rsidP="00980C84">
      <w:pPr>
        <w:autoSpaceDE w:val="0"/>
        <w:autoSpaceDN w:val="0"/>
        <w:adjustRightInd w:val="0"/>
        <w:spacing w:after="0" w:line="240" w:lineRule="auto"/>
        <w:jc w:val="both"/>
        <w:rPr>
          <w:rFonts w:cs="Arial"/>
        </w:rPr>
      </w:pPr>
    </w:p>
    <w:p w14:paraId="4F7ED85D" w14:textId="77777777" w:rsidR="00A80651" w:rsidRDefault="00A80651" w:rsidP="00980C84">
      <w:pPr>
        <w:autoSpaceDE w:val="0"/>
        <w:autoSpaceDN w:val="0"/>
        <w:adjustRightInd w:val="0"/>
        <w:spacing w:after="0" w:line="240" w:lineRule="auto"/>
        <w:jc w:val="both"/>
        <w:rPr>
          <w:rFonts w:cs="Arial"/>
        </w:rPr>
      </w:pPr>
    </w:p>
    <w:p w14:paraId="4F7ED85E" w14:textId="77777777" w:rsidR="00A80651" w:rsidRDefault="00A80651" w:rsidP="00980C84">
      <w:pPr>
        <w:autoSpaceDE w:val="0"/>
        <w:autoSpaceDN w:val="0"/>
        <w:adjustRightInd w:val="0"/>
        <w:spacing w:after="0" w:line="240" w:lineRule="auto"/>
        <w:jc w:val="both"/>
        <w:rPr>
          <w:rFonts w:cs="Arial"/>
        </w:rPr>
      </w:pPr>
    </w:p>
    <w:p w14:paraId="4F7ED85F" w14:textId="77777777" w:rsidR="00A80651" w:rsidRDefault="00A80651" w:rsidP="00980C84">
      <w:pPr>
        <w:autoSpaceDE w:val="0"/>
        <w:autoSpaceDN w:val="0"/>
        <w:adjustRightInd w:val="0"/>
        <w:spacing w:after="0" w:line="240" w:lineRule="auto"/>
        <w:jc w:val="both"/>
        <w:rPr>
          <w:rFonts w:cs="Arial"/>
        </w:rPr>
      </w:pPr>
    </w:p>
    <w:p w14:paraId="4F7ED860" w14:textId="77777777" w:rsidR="00A80651" w:rsidRDefault="00A80651" w:rsidP="00980C84">
      <w:pPr>
        <w:autoSpaceDE w:val="0"/>
        <w:autoSpaceDN w:val="0"/>
        <w:adjustRightInd w:val="0"/>
        <w:spacing w:after="0" w:line="240" w:lineRule="auto"/>
        <w:jc w:val="both"/>
        <w:rPr>
          <w:rFonts w:cs="Arial"/>
        </w:rPr>
      </w:pPr>
    </w:p>
    <w:p w14:paraId="4F7ED861" w14:textId="77777777" w:rsidR="00632181" w:rsidRPr="00A80651" w:rsidRDefault="00632181" w:rsidP="00980C84">
      <w:pPr>
        <w:autoSpaceDE w:val="0"/>
        <w:autoSpaceDN w:val="0"/>
        <w:adjustRightInd w:val="0"/>
        <w:spacing w:after="0" w:line="240" w:lineRule="auto"/>
        <w:jc w:val="both"/>
        <w:rPr>
          <w:rFonts w:cs="Arial"/>
          <w:b/>
          <w:i/>
        </w:rPr>
      </w:pPr>
      <w:r w:rsidRPr="00A80651">
        <w:rPr>
          <w:rFonts w:cs="Arial"/>
          <w:b/>
          <w:i/>
        </w:rPr>
        <w:t>To improve the equality</w:t>
      </w:r>
      <w:r w:rsidR="00F1571D" w:rsidRPr="00A80651">
        <w:rPr>
          <w:rFonts w:cs="Arial"/>
          <w:b/>
          <w:i/>
        </w:rPr>
        <w:t xml:space="preserve"> </w:t>
      </w:r>
      <w:r w:rsidRPr="00A80651">
        <w:rPr>
          <w:rFonts w:cs="Arial"/>
          <w:b/>
          <w:i/>
        </w:rPr>
        <w:t>outcomes for patients,</w:t>
      </w:r>
      <w:r w:rsidR="00F1571D" w:rsidRPr="00A80651">
        <w:rPr>
          <w:rFonts w:cs="Arial"/>
          <w:b/>
          <w:i/>
        </w:rPr>
        <w:t xml:space="preserve"> </w:t>
      </w:r>
      <w:r w:rsidR="00CD6488" w:rsidRPr="00A80651">
        <w:rPr>
          <w:rFonts w:cs="Arial"/>
          <w:b/>
          <w:i/>
        </w:rPr>
        <w:t xml:space="preserve">and </w:t>
      </w:r>
      <w:r w:rsidRPr="00A80651">
        <w:rPr>
          <w:rFonts w:cs="Arial"/>
          <w:b/>
          <w:i/>
        </w:rPr>
        <w:t>carers we are</w:t>
      </w:r>
      <w:r w:rsidR="0089245C" w:rsidRPr="00A80651">
        <w:rPr>
          <w:rFonts w:cs="Arial"/>
          <w:b/>
          <w:i/>
        </w:rPr>
        <w:t xml:space="preserve"> </w:t>
      </w:r>
      <w:r w:rsidRPr="00A80651">
        <w:rPr>
          <w:rFonts w:cs="Arial"/>
          <w:b/>
          <w:i/>
        </w:rPr>
        <w:t>committed to:</w:t>
      </w:r>
    </w:p>
    <w:p w14:paraId="4F7ED862" w14:textId="77777777" w:rsidR="0089245C" w:rsidRPr="005A68E8" w:rsidRDefault="0089245C" w:rsidP="00980C84">
      <w:pPr>
        <w:autoSpaceDE w:val="0"/>
        <w:autoSpaceDN w:val="0"/>
        <w:adjustRightInd w:val="0"/>
        <w:spacing w:after="0" w:line="240" w:lineRule="auto"/>
        <w:jc w:val="both"/>
        <w:rPr>
          <w:rFonts w:cs="Arial"/>
        </w:rPr>
      </w:pPr>
    </w:p>
    <w:p w14:paraId="4F7ED863" w14:textId="77777777" w:rsidR="0089245C" w:rsidRPr="005A68E8" w:rsidRDefault="00632181" w:rsidP="008A7081">
      <w:pPr>
        <w:pStyle w:val="ListParagraph"/>
        <w:numPr>
          <w:ilvl w:val="0"/>
          <w:numId w:val="4"/>
        </w:numPr>
        <w:autoSpaceDE w:val="0"/>
        <w:autoSpaceDN w:val="0"/>
        <w:adjustRightInd w:val="0"/>
        <w:spacing w:after="0" w:line="240" w:lineRule="auto"/>
        <w:ind w:left="993"/>
        <w:jc w:val="both"/>
        <w:rPr>
          <w:rFonts w:cs="Arial"/>
        </w:rPr>
      </w:pPr>
      <w:r w:rsidRPr="005A68E8">
        <w:rPr>
          <w:rFonts w:cs="Arial"/>
        </w:rPr>
        <w:t xml:space="preserve">Improve </w:t>
      </w:r>
      <w:r w:rsidR="009B490F" w:rsidRPr="005A68E8">
        <w:rPr>
          <w:rFonts w:cs="Arial"/>
        </w:rPr>
        <w:t xml:space="preserve">access, </w:t>
      </w:r>
      <w:r w:rsidRPr="005A68E8">
        <w:rPr>
          <w:rFonts w:cs="Arial"/>
        </w:rPr>
        <w:t>experience</w:t>
      </w:r>
      <w:r w:rsidR="009B490F" w:rsidRPr="005A68E8">
        <w:rPr>
          <w:rFonts w:cs="Arial"/>
        </w:rPr>
        <w:t xml:space="preserve"> and outcomes for</w:t>
      </w:r>
      <w:r w:rsidRPr="005A68E8">
        <w:rPr>
          <w:rFonts w:cs="Arial"/>
        </w:rPr>
        <w:t xml:space="preserve"> people</w:t>
      </w:r>
      <w:r w:rsidR="00F1571D" w:rsidRPr="005A68E8">
        <w:rPr>
          <w:rFonts w:cs="Arial"/>
        </w:rPr>
        <w:t xml:space="preserve"> </w:t>
      </w:r>
      <w:r w:rsidRPr="005A68E8">
        <w:rPr>
          <w:rFonts w:cs="Arial"/>
        </w:rPr>
        <w:t>identified by the protected</w:t>
      </w:r>
      <w:r w:rsidR="0089245C" w:rsidRPr="005A68E8">
        <w:rPr>
          <w:rFonts w:cs="Arial"/>
        </w:rPr>
        <w:t xml:space="preserve"> </w:t>
      </w:r>
      <w:r w:rsidRPr="005A68E8">
        <w:rPr>
          <w:rFonts w:cs="Arial"/>
        </w:rPr>
        <w:t xml:space="preserve">characteristics when </w:t>
      </w:r>
      <w:r w:rsidR="00F1571D" w:rsidRPr="005A68E8">
        <w:rPr>
          <w:rFonts w:cs="Arial"/>
        </w:rPr>
        <w:t xml:space="preserve">using or providing our services </w:t>
      </w:r>
    </w:p>
    <w:p w14:paraId="4F7ED864" w14:textId="77777777" w:rsidR="009B490F" w:rsidRPr="005A68E8" w:rsidRDefault="009B490F" w:rsidP="0007167D">
      <w:pPr>
        <w:autoSpaceDE w:val="0"/>
        <w:autoSpaceDN w:val="0"/>
        <w:adjustRightInd w:val="0"/>
        <w:spacing w:after="0" w:line="240" w:lineRule="auto"/>
        <w:ind w:left="993"/>
        <w:jc w:val="both"/>
        <w:rPr>
          <w:rFonts w:cs="Arial"/>
        </w:rPr>
      </w:pPr>
    </w:p>
    <w:p w14:paraId="4F7ED865" w14:textId="77777777" w:rsidR="00CD6488" w:rsidRPr="005A68E8" w:rsidRDefault="00632181" w:rsidP="008A7081">
      <w:pPr>
        <w:pStyle w:val="ListParagraph"/>
        <w:numPr>
          <w:ilvl w:val="0"/>
          <w:numId w:val="4"/>
        </w:numPr>
        <w:autoSpaceDE w:val="0"/>
        <w:autoSpaceDN w:val="0"/>
        <w:adjustRightInd w:val="0"/>
        <w:spacing w:after="0" w:line="240" w:lineRule="auto"/>
        <w:ind w:left="993"/>
        <w:jc w:val="both"/>
        <w:rPr>
          <w:rFonts w:cs="Arial"/>
        </w:rPr>
      </w:pPr>
      <w:r w:rsidRPr="005A68E8">
        <w:rPr>
          <w:rFonts w:cs="Arial"/>
        </w:rPr>
        <w:t>Make information more accessible</w:t>
      </w:r>
      <w:r w:rsidR="00F1571D" w:rsidRPr="005A68E8">
        <w:rPr>
          <w:rFonts w:cs="Arial"/>
        </w:rPr>
        <w:t xml:space="preserve"> </w:t>
      </w:r>
      <w:r w:rsidRPr="005A68E8">
        <w:rPr>
          <w:rFonts w:cs="Arial"/>
        </w:rPr>
        <w:t>and specific to patients who have</w:t>
      </w:r>
      <w:r w:rsidR="0089245C" w:rsidRPr="005A68E8">
        <w:rPr>
          <w:rFonts w:cs="Arial"/>
        </w:rPr>
        <w:t xml:space="preserve"> </w:t>
      </w:r>
      <w:r w:rsidRPr="005A68E8">
        <w:rPr>
          <w:rFonts w:cs="Arial"/>
        </w:rPr>
        <w:t>a clinical need.</w:t>
      </w:r>
    </w:p>
    <w:p w14:paraId="4F7ED866" w14:textId="77777777" w:rsidR="009B490F" w:rsidRPr="005A68E8" w:rsidRDefault="009B490F" w:rsidP="00980C84">
      <w:pPr>
        <w:autoSpaceDE w:val="0"/>
        <w:autoSpaceDN w:val="0"/>
        <w:adjustRightInd w:val="0"/>
        <w:spacing w:after="0" w:line="240" w:lineRule="auto"/>
        <w:ind w:left="720"/>
        <w:jc w:val="both"/>
        <w:rPr>
          <w:rFonts w:cs="Arial"/>
        </w:rPr>
      </w:pPr>
    </w:p>
    <w:p w14:paraId="4F7ED867" w14:textId="77777777" w:rsidR="009B490F" w:rsidRPr="005A68E8" w:rsidRDefault="009B490F" w:rsidP="00980C84">
      <w:pPr>
        <w:autoSpaceDE w:val="0"/>
        <w:autoSpaceDN w:val="0"/>
        <w:adjustRightInd w:val="0"/>
        <w:spacing w:after="0" w:line="240" w:lineRule="auto"/>
        <w:jc w:val="both"/>
        <w:rPr>
          <w:rFonts w:cs="Arial"/>
        </w:rPr>
      </w:pPr>
    </w:p>
    <w:p w14:paraId="4F7ED868" w14:textId="77777777" w:rsidR="00A61765" w:rsidRPr="00A80651" w:rsidRDefault="00632181" w:rsidP="0007167D">
      <w:pPr>
        <w:autoSpaceDE w:val="0"/>
        <w:autoSpaceDN w:val="0"/>
        <w:adjustRightInd w:val="0"/>
        <w:spacing w:after="0" w:line="240" w:lineRule="auto"/>
        <w:jc w:val="both"/>
        <w:rPr>
          <w:rFonts w:cs="Arial"/>
          <w:b/>
          <w:i/>
          <w:color w:val="000000" w:themeColor="text1"/>
        </w:rPr>
      </w:pPr>
      <w:r w:rsidRPr="00A80651">
        <w:rPr>
          <w:rFonts w:cs="Arial"/>
          <w:b/>
          <w:i/>
          <w:color w:val="000000" w:themeColor="text1"/>
        </w:rPr>
        <w:t>To improve the equality</w:t>
      </w:r>
      <w:r w:rsidR="00F1571D" w:rsidRPr="00A80651">
        <w:rPr>
          <w:rFonts w:cs="Arial"/>
          <w:b/>
          <w:i/>
          <w:color w:val="000000" w:themeColor="text1"/>
        </w:rPr>
        <w:t xml:space="preserve"> </w:t>
      </w:r>
      <w:r w:rsidRPr="00A80651">
        <w:rPr>
          <w:rFonts w:cs="Arial"/>
          <w:b/>
          <w:i/>
          <w:color w:val="000000" w:themeColor="text1"/>
        </w:rPr>
        <w:t>outcomes for our</w:t>
      </w:r>
      <w:r w:rsidR="00F1571D" w:rsidRPr="00A80651">
        <w:rPr>
          <w:rFonts w:cs="Arial"/>
          <w:b/>
          <w:i/>
          <w:color w:val="000000" w:themeColor="text1"/>
        </w:rPr>
        <w:t xml:space="preserve"> </w:t>
      </w:r>
      <w:r w:rsidRPr="00A80651">
        <w:rPr>
          <w:rFonts w:cs="Arial"/>
          <w:b/>
          <w:i/>
          <w:color w:val="000000" w:themeColor="text1"/>
        </w:rPr>
        <w:t>workforce we are</w:t>
      </w:r>
      <w:r w:rsidR="00F1571D" w:rsidRPr="00A80651">
        <w:rPr>
          <w:rFonts w:cs="Arial"/>
          <w:b/>
          <w:i/>
          <w:color w:val="000000" w:themeColor="text1"/>
        </w:rPr>
        <w:t xml:space="preserve"> </w:t>
      </w:r>
      <w:r w:rsidRPr="00A80651">
        <w:rPr>
          <w:rFonts w:cs="Arial"/>
          <w:b/>
          <w:i/>
          <w:color w:val="000000" w:themeColor="text1"/>
        </w:rPr>
        <w:t>committed to:</w:t>
      </w:r>
      <w:bookmarkStart w:id="1" w:name="_GoBack"/>
      <w:bookmarkEnd w:id="1"/>
    </w:p>
    <w:p w14:paraId="4F7ED869" w14:textId="77777777" w:rsidR="009B490F" w:rsidRPr="005A68E8" w:rsidRDefault="009B490F" w:rsidP="00980C84">
      <w:pPr>
        <w:autoSpaceDE w:val="0"/>
        <w:autoSpaceDN w:val="0"/>
        <w:adjustRightInd w:val="0"/>
        <w:spacing w:after="0" w:line="240" w:lineRule="auto"/>
        <w:ind w:left="720"/>
        <w:jc w:val="both"/>
        <w:rPr>
          <w:rFonts w:cs="Arial"/>
        </w:rPr>
      </w:pPr>
    </w:p>
    <w:p w14:paraId="4F7ED86A" w14:textId="77777777" w:rsidR="00A61765" w:rsidRPr="005A68E8" w:rsidRDefault="00A61765" w:rsidP="008A7081">
      <w:pPr>
        <w:pStyle w:val="Default"/>
        <w:numPr>
          <w:ilvl w:val="0"/>
          <w:numId w:val="5"/>
        </w:numPr>
        <w:ind w:left="993"/>
        <w:jc w:val="both"/>
        <w:rPr>
          <w:rFonts w:asciiTheme="minorHAnsi" w:hAnsiTheme="minorHAnsi"/>
          <w:sz w:val="22"/>
          <w:szCs w:val="22"/>
        </w:rPr>
      </w:pPr>
      <w:r w:rsidRPr="005A68E8">
        <w:rPr>
          <w:rFonts w:asciiTheme="minorHAnsi" w:hAnsiTheme="minorHAnsi"/>
          <w:sz w:val="22"/>
          <w:szCs w:val="22"/>
        </w:rPr>
        <w:t>Ensuring fair and transparent recruitment practices are in place using a wide variety of advertising mediums and taking positive action to reach out to diverse communities.</w:t>
      </w:r>
    </w:p>
    <w:p w14:paraId="4F7ED86B" w14:textId="77777777" w:rsidR="009B490F" w:rsidRPr="005A68E8" w:rsidRDefault="009B490F" w:rsidP="0007167D">
      <w:pPr>
        <w:pStyle w:val="Default"/>
        <w:ind w:left="993"/>
        <w:jc w:val="both"/>
        <w:rPr>
          <w:rFonts w:asciiTheme="minorHAnsi" w:hAnsiTheme="minorHAnsi"/>
          <w:sz w:val="22"/>
          <w:szCs w:val="22"/>
        </w:rPr>
      </w:pPr>
    </w:p>
    <w:p w14:paraId="4F7ED86C" w14:textId="77777777" w:rsidR="0089245C" w:rsidRPr="005A68E8" w:rsidRDefault="00632181" w:rsidP="008A7081">
      <w:pPr>
        <w:pStyle w:val="ListParagraph"/>
        <w:numPr>
          <w:ilvl w:val="0"/>
          <w:numId w:val="5"/>
        </w:numPr>
        <w:autoSpaceDE w:val="0"/>
        <w:autoSpaceDN w:val="0"/>
        <w:adjustRightInd w:val="0"/>
        <w:spacing w:after="0" w:line="240" w:lineRule="auto"/>
        <w:ind w:left="993"/>
        <w:jc w:val="both"/>
        <w:rPr>
          <w:rFonts w:cs="Arial"/>
        </w:rPr>
      </w:pPr>
      <w:r w:rsidRPr="005A68E8">
        <w:rPr>
          <w:rFonts w:cs="Arial"/>
        </w:rPr>
        <w:t>Increase the diversity of people in</w:t>
      </w:r>
      <w:r w:rsidR="00F1571D" w:rsidRPr="005A68E8">
        <w:rPr>
          <w:rFonts w:cs="Arial"/>
        </w:rPr>
        <w:t xml:space="preserve"> </w:t>
      </w:r>
      <w:r w:rsidRPr="005A68E8">
        <w:rPr>
          <w:rFonts w:cs="Arial"/>
        </w:rPr>
        <w:t>leadership and management roles</w:t>
      </w:r>
      <w:r w:rsidR="000D64BB" w:rsidRPr="005A68E8">
        <w:rPr>
          <w:rFonts w:cs="Arial"/>
        </w:rPr>
        <w:t xml:space="preserve"> through ensuring we have fair and transparent promotion processes</w:t>
      </w:r>
    </w:p>
    <w:p w14:paraId="4F7ED86D" w14:textId="77777777" w:rsidR="009B490F" w:rsidRPr="005A68E8" w:rsidRDefault="009B490F" w:rsidP="0007167D">
      <w:pPr>
        <w:autoSpaceDE w:val="0"/>
        <w:autoSpaceDN w:val="0"/>
        <w:adjustRightInd w:val="0"/>
        <w:spacing w:after="0" w:line="240" w:lineRule="auto"/>
        <w:ind w:left="993"/>
        <w:jc w:val="both"/>
        <w:rPr>
          <w:rFonts w:cs="Arial"/>
        </w:rPr>
      </w:pPr>
    </w:p>
    <w:p w14:paraId="4F7ED86E" w14:textId="77777777" w:rsidR="0089245C" w:rsidRPr="005A68E8" w:rsidRDefault="00632181" w:rsidP="008A7081">
      <w:pPr>
        <w:pStyle w:val="ListParagraph"/>
        <w:numPr>
          <w:ilvl w:val="0"/>
          <w:numId w:val="5"/>
        </w:numPr>
        <w:autoSpaceDE w:val="0"/>
        <w:autoSpaceDN w:val="0"/>
        <w:adjustRightInd w:val="0"/>
        <w:spacing w:after="0" w:line="240" w:lineRule="auto"/>
        <w:ind w:left="993"/>
        <w:jc w:val="both"/>
        <w:rPr>
          <w:rFonts w:cs="Arial"/>
        </w:rPr>
      </w:pPr>
      <w:r w:rsidRPr="005A68E8">
        <w:rPr>
          <w:rFonts w:cs="Arial"/>
        </w:rPr>
        <w:t>Continue to build a strong and</w:t>
      </w:r>
      <w:r w:rsidR="00F1571D" w:rsidRPr="005A68E8">
        <w:rPr>
          <w:rFonts w:cs="Arial"/>
        </w:rPr>
        <w:t xml:space="preserve"> </w:t>
      </w:r>
      <w:r w:rsidRPr="005A68E8">
        <w:rPr>
          <w:rFonts w:cs="Arial"/>
        </w:rPr>
        <w:t>positive culture of inclusion</w:t>
      </w:r>
      <w:r w:rsidR="00B3767A">
        <w:rPr>
          <w:rFonts w:cs="Arial"/>
        </w:rPr>
        <w:t xml:space="preserve"> </w:t>
      </w:r>
    </w:p>
    <w:p w14:paraId="4F7ED86F" w14:textId="77777777" w:rsidR="009B490F" w:rsidRPr="005A68E8" w:rsidRDefault="009B490F" w:rsidP="0007167D">
      <w:pPr>
        <w:autoSpaceDE w:val="0"/>
        <w:autoSpaceDN w:val="0"/>
        <w:adjustRightInd w:val="0"/>
        <w:spacing w:after="0" w:line="240" w:lineRule="auto"/>
        <w:ind w:left="993"/>
        <w:jc w:val="both"/>
        <w:rPr>
          <w:rFonts w:cs="Arial"/>
        </w:rPr>
      </w:pPr>
    </w:p>
    <w:p w14:paraId="4F7ED870" w14:textId="77777777" w:rsidR="00632181" w:rsidRPr="005A68E8" w:rsidRDefault="00632181" w:rsidP="008A7081">
      <w:pPr>
        <w:pStyle w:val="ListParagraph"/>
        <w:numPr>
          <w:ilvl w:val="0"/>
          <w:numId w:val="5"/>
        </w:numPr>
        <w:autoSpaceDE w:val="0"/>
        <w:autoSpaceDN w:val="0"/>
        <w:adjustRightInd w:val="0"/>
        <w:spacing w:after="0" w:line="240" w:lineRule="auto"/>
        <w:ind w:left="993"/>
        <w:jc w:val="both"/>
        <w:rPr>
          <w:rFonts w:cs="Arial"/>
        </w:rPr>
      </w:pPr>
      <w:r w:rsidRPr="005A68E8">
        <w:rPr>
          <w:rFonts w:cs="Arial"/>
        </w:rPr>
        <w:t xml:space="preserve">Improve our collection </w:t>
      </w:r>
      <w:r w:rsidR="00CD6488" w:rsidRPr="005A68E8">
        <w:rPr>
          <w:rFonts w:cs="Arial"/>
        </w:rPr>
        <w:t xml:space="preserve">and use </w:t>
      </w:r>
      <w:r w:rsidRPr="005A68E8">
        <w:rPr>
          <w:rFonts w:cs="Arial"/>
        </w:rPr>
        <w:t>of equality</w:t>
      </w:r>
      <w:r w:rsidR="00F1571D" w:rsidRPr="005A68E8">
        <w:rPr>
          <w:rFonts w:cs="Arial"/>
        </w:rPr>
        <w:t xml:space="preserve"> </w:t>
      </w:r>
      <w:r w:rsidRPr="005A68E8">
        <w:rPr>
          <w:rFonts w:cs="Arial"/>
        </w:rPr>
        <w:t>data.</w:t>
      </w:r>
    </w:p>
    <w:p w14:paraId="4F7ED871" w14:textId="77777777" w:rsidR="00CD6488" w:rsidRPr="005A68E8" w:rsidRDefault="00CD6488" w:rsidP="00980C84">
      <w:pPr>
        <w:autoSpaceDE w:val="0"/>
        <w:autoSpaceDN w:val="0"/>
        <w:adjustRightInd w:val="0"/>
        <w:spacing w:after="0" w:line="240" w:lineRule="auto"/>
        <w:ind w:left="360"/>
        <w:jc w:val="both"/>
        <w:rPr>
          <w:rFonts w:cs="Arial"/>
        </w:rPr>
      </w:pPr>
    </w:p>
    <w:p w14:paraId="4F7ED872" w14:textId="77777777" w:rsidR="00836389" w:rsidRPr="005A68E8" w:rsidRDefault="00836389" w:rsidP="0007167D">
      <w:pPr>
        <w:autoSpaceDE w:val="0"/>
        <w:autoSpaceDN w:val="0"/>
        <w:adjustRightInd w:val="0"/>
        <w:spacing w:after="0" w:line="240" w:lineRule="auto"/>
        <w:jc w:val="both"/>
        <w:rPr>
          <w:rFonts w:cs="Arial"/>
        </w:rPr>
      </w:pPr>
    </w:p>
    <w:p w14:paraId="4F7ED873" w14:textId="77777777" w:rsidR="00632181" w:rsidRPr="00A80651" w:rsidRDefault="00632181" w:rsidP="0007167D">
      <w:pPr>
        <w:autoSpaceDE w:val="0"/>
        <w:autoSpaceDN w:val="0"/>
        <w:adjustRightInd w:val="0"/>
        <w:spacing w:after="0" w:line="240" w:lineRule="auto"/>
        <w:jc w:val="both"/>
        <w:rPr>
          <w:rFonts w:cs="Arial"/>
          <w:b/>
          <w:i/>
        </w:rPr>
      </w:pPr>
      <w:r w:rsidRPr="00A80651">
        <w:rPr>
          <w:rFonts w:cs="Arial"/>
          <w:b/>
          <w:i/>
        </w:rPr>
        <w:t>To share our leadership</w:t>
      </w:r>
      <w:r w:rsidR="00F1571D" w:rsidRPr="00A80651">
        <w:rPr>
          <w:rFonts w:cs="Arial"/>
          <w:b/>
          <w:i/>
        </w:rPr>
        <w:t xml:space="preserve"> </w:t>
      </w:r>
      <w:r w:rsidRPr="00A80651">
        <w:rPr>
          <w:rFonts w:cs="Arial"/>
          <w:b/>
          <w:i/>
        </w:rPr>
        <w:t>of inclusion across our</w:t>
      </w:r>
      <w:r w:rsidR="00F1571D" w:rsidRPr="00A80651">
        <w:rPr>
          <w:rFonts w:cs="Arial"/>
          <w:b/>
          <w:i/>
        </w:rPr>
        <w:t xml:space="preserve"> </w:t>
      </w:r>
      <w:r w:rsidRPr="00A80651">
        <w:rPr>
          <w:rFonts w:cs="Arial"/>
          <w:b/>
          <w:i/>
        </w:rPr>
        <w:t>community we are</w:t>
      </w:r>
      <w:r w:rsidR="00F1571D" w:rsidRPr="00A80651">
        <w:rPr>
          <w:rFonts w:cs="Arial"/>
          <w:b/>
          <w:i/>
        </w:rPr>
        <w:t xml:space="preserve"> </w:t>
      </w:r>
      <w:r w:rsidRPr="00A80651">
        <w:rPr>
          <w:rFonts w:cs="Arial"/>
          <w:b/>
          <w:i/>
        </w:rPr>
        <w:t>committed to:</w:t>
      </w:r>
    </w:p>
    <w:p w14:paraId="4F7ED874" w14:textId="77777777" w:rsidR="0089245C" w:rsidRPr="005A68E8" w:rsidRDefault="0089245C" w:rsidP="00980C84">
      <w:pPr>
        <w:autoSpaceDE w:val="0"/>
        <w:autoSpaceDN w:val="0"/>
        <w:adjustRightInd w:val="0"/>
        <w:spacing w:after="0" w:line="240" w:lineRule="auto"/>
        <w:ind w:left="360"/>
        <w:jc w:val="both"/>
        <w:rPr>
          <w:rFonts w:cs="Arial"/>
        </w:rPr>
      </w:pPr>
    </w:p>
    <w:p w14:paraId="4F7ED875" w14:textId="77777777" w:rsidR="00A61765" w:rsidRPr="005A68E8" w:rsidRDefault="00632181" w:rsidP="008A7081">
      <w:pPr>
        <w:pStyle w:val="ListParagraph"/>
        <w:numPr>
          <w:ilvl w:val="0"/>
          <w:numId w:val="11"/>
        </w:numPr>
        <w:autoSpaceDE w:val="0"/>
        <w:autoSpaceDN w:val="0"/>
        <w:adjustRightInd w:val="0"/>
        <w:spacing w:after="0" w:line="240" w:lineRule="auto"/>
        <w:ind w:left="993"/>
        <w:jc w:val="both"/>
        <w:rPr>
          <w:rFonts w:cs="Arial"/>
        </w:rPr>
      </w:pPr>
      <w:r w:rsidRPr="005A68E8">
        <w:rPr>
          <w:rFonts w:cs="Arial"/>
        </w:rPr>
        <w:t>Broaden our reach to voluntary</w:t>
      </w:r>
      <w:r w:rsidR="00F1571D" w:rsidRPr="005A68E8">
        <w:rPr>
          <w:rFonts w:cs="Arial"/>
        </w:rPr>
        <w:t xml:space="preserve"> </w:t>
      </w:r>
      <w:r w:rsidRPr="005A68E8">
        <w:rPr>
          <w:rFonts w:cs="Arial"/>
        </w:rPr>
        <w:t xml:space="preserve">partners </w:t>
      </w:r>
      <w:r w:rsidR="00795B28" w:rsidRPr="005A68E8">
        <w:rPr>
          <w:rFonts w:cs="Arial"/>
        </w:rPr>
        <w:t xml:space="preserve">and communities </w:t>
      </w:r>
      <w:r w:rsidRPr="005A68E8">
        <w:rPr>
          <w:rFonts w:cs="Arial"/>
        </w:rPr>
        <w:t>in order to gain different</w:t>
      </w:r>
      <w:r w:rsidR="00F1571D" w:rsidRPr="005A68E8">
        <w:rPr>
          <w:rFonts w:cs="Arial"/>
        </w:rPr>
        <w:t xml:space="preserve"> </w:t>
      </w:r>
      <w:r w:rsidRPr="005A68E8">
        <w:rPr>
          <w:rFonts w:cs="Arial"/>
        </w:rPr>
        <w:t>perspectives.</w:t>
      </w:r>
    </w:p>
    <w:p w14:paraId="4F7ED876" w14:textId="77777777" w:rsidR="009B490F" w:rsidRPr="005A68E8" w:rsidRDefault="009B490F" w:rsidP="0007167D">
      <w:pPr>
        <w:autoSpaceDE w:val="0"/>
        <w:autoSpaceDN w:val="0"/>
        <w:adjustRightInd w:val="0"/>
        <w:spacing w:after="0" w:line="240" w:lineRule="auto"/>
        <w:ind w:left="993"/>
        <w:jc w:val="both"/>
        <w:rPr>
          <w:rFonts w:cs="Arial"/>
        </w:rPr>
      </w:pPr>
    </w:p>
    <w:p w14:paraId="4F7ED877" w14:textId="77777777" w:rsidR="009B490F" w:rsidRPr="005A68E8" w:rsidRDefault="009B490F" w:rsidP="008A7081">
      <w:pPr>
        <w:pStyle w:val="ListParagraph"/>
        <w:numPr>
          <w:ilvl w:val="0"/>
          <w:numId w:val="11"/>
        </w:numPr>
        <w:autoSpaceDE w:val="0"/>
        <w:autoSpaceDN w:val="0"/>
        <w:adjustRightInd w:val="0"/>
        <w:spacing w:after="0" w:line="240" w:lineRule="auto"/>
        <w:ind w:left="993"/>
        <w:jc w:val="both"/>
        <w:rPr>
          <w:rFonts w:cs="Arial"/>
        </w:rPr>
      </w:pPr>
      <w:r w:rsidRPr="005A68E8">
        <w:rPr>
          <w:rFonts w:cs="Arial"/>
        </w:rPr>
        <w:t>Involve communities in equality impact assessments and identifying remedial action to be taken where adverse impact is identified</w:t>
      </w:r>
    </w:p>
    <w:p w14:paraId="4F7ED878" w14:textId="77777777" w:rsidR="009B490F" w:rsidRPr="005A68E8" w:rsidRDefault="009B490F" w:rsidP="0007167D">
      <w:pPr>
        <w:autoSpaceDE w:val="0"/>
        <w:autoSpaceDN w:val="0"/>
        <w:adjustRightInd w:val="0"/>
        <w:spacing w:after="0" w:line="240" w:lineRule="auto"/>
        <w:ind w:left="993"/>
        <w:jc w:val="both"/>
        <w:rPr>
          <w:rFonts w:cs="Arial"/>
        </w:rPr>
      </w:pPr>
    </w:p>
    <w:p w14:paraId="4F7ED879" w14:textId="77777777" w:rsidR="00A61765" w:rsidRPr="005A68E8" w:rsidRDefault="00A61765" w:rsidP="008A7081">
      <w:pPr>
        <w:pStyle w:val="ListParagraph"/>
        <w:numPr>
          <w:ilvl w:val="0"/>
          <w:numId w:val="11"/>
        </w:numPr>
        <w:autoSpaceDE w:val="0"/>
        <w:autoSpaceDN w:val="0"/>
        <w:adjustRightInd w:val="0"/>
        <w:spacing w:after="0" w:line="240" w:lineRule="auto"/>
        <w:ind w:left="993"/>
        <w:jc w:val="both"/>
        <w:rPr>
          <w:rFonts w:cs="Arial"/>
        </w:rPr>
      </w:pPr>
      <w:r w:rsidRPr="005A68E8">
        <w:rPr>
          <w:rFonts w:cs="Arial"/>
        </w:rPr>
        <w:t xml:space="preserve">Engaging and working jointly with seldom heard and socially excluded groups </w:t>
      </w:r>
      <w:r w:rsidR="009B490F" w:rsidRPr="005A68E8">
        <w:rPr>
          <w:rFonts w:cs="Arial"/>
        </w:rPr>
        <w:t>(e.g</w:t>
      </w:r>
      <w:r w:rsidRPr="005A68E8">
        <w:rPr>
          <w:rFonts w:cs="Arial"/>
        </w:rPr>
        <w:t>. disabled, LGBT and BAME groups)</w:t>
      </w:r>
      <w:r w:rsidR="009B490F" w:rsidRPr="005A68E8">
        <w:rPr>
          <w:rFonts w:cs="Arial"/>
        </w:rPr>
        <w:t xml:space="preserve"> to develop sustainable initiatives in response to identified inequalities </w:t>
      </w:r>
    </w:p>
    <w:p w14:paraId="4F7ED87A" w14:textId="77777777" w:rsidR="000F0041" w:rsidRPr="005A68E8" w:rsidRDefault="000F0041" w:rsidP="006D056A">
      <w:pPr>
        <w:jc w:val="both"/>
        <w:rPr>
          <w:rFonts w:cs="Arial"/>
        </w:rPr>
      </w:pPr>
    </w:p>
    <w:p w14:paraId="4F7ED87B" w14:textId="77777777" w:rsidR="001B7EC5" w:rsidRPr="00E857CF" w:rsidRDefault="001B7EC5" w:rsidP="00980C84">
      <w:pPr>
        <w:autoSpaceDE w:val="0"/>
        <w:autoSpaceDN w:val="0"/>
        <w:adjustRightInd w:val="0"/>
        <w:spacing w:after="0" w:line="240" w:lineRule="auto"/>
        <w:jc w:val="both"/>
        <w:rPr>
          <w:rFonts w:cs="Arial"/>
          <w:b/>
          <w:color w:val="0070C0"/>
          <w:u w:val="single"/>
        </w:rPr>
      </w:pPr>
      <w:r w:rsidRPr="00E857CF">
        <w:rPr>
          <w:rFonts w:cs="Arial"/>
          <w:b/>
          <w:bCs/>
          <w:color w:val="1F497D" w:themeColor="text2"/>
          <w:u w:val="single"/>
        </w:rPr>
        <w:lastRenderedPageBreak/>
        <w:t xml:space="preserve">Enablers </w:t>
      </w:r>
      <w:r w:rsidRPr="00E857CF">
        <w:rPr>
          <w:rFonts w:cs="Arial"/>
          <w:b/>
          <w:color w:val="0070C0"/>
          <w:u w:val="single"/>
        </w:rPr>
        <w:br/>
      </w:r>
    </w:p>
    <w:p w14:paraId="4F7ED87C" w14:textId="77777777" w:rsidR="001B7EC5" w:rsidRPr="005A68E8" w:rsidRDefault="001B7EC5" w:rsidP="00980C84">
      <w:pPr>
        <w:autoSpaceDE w:val="0"/>
        <w:autoSpaceDN w:val="0"/>
        <w:adjustRightInd w:val="0"/>
        <w:spacing w:after="0" w:line="240" w:lineRule="auto"/>
        <w:jc w:val="both"/>
        <w:rPr>
          <w:rFonts w:cs="Arial"/>
          <w:color w:val="000000"/>
        </w:rPr>
      </w:pPr>
      <w:r w:rsidRPr="005A68E8">
        <w:rPr>
          <w:rFonts w:cs="Arial"/>
          <w:color w:val="000000"/>
        </w:rPr>
        <w:t xml:space="preserve">The delivery of the EDI Plan is dependent on a number of key enablers: </w:t>
      </w:r>
    </w:p>
    <w:p w14:paraId="4F7ED87D" w14:textId="77777777" w:rsidR="0007167D" w:rsidRPr="005A68E8" w:rsidRDefault="0007167D" w:rsidP="00980C84">
      <w:pPr>
        <w:autoSpaceDE w:val="0"/>
        <w:autoSpaceDN w:val="0"/>
        <w:adjustRightInd w:val="0"/>
        <w:spacing w:after="0" w:line="240" w:lineRule="auto"/>
        <w:jc w:val="both"/>
        <w:rPr>
          <w:rFonts w:cs="Arial"/>
          <w:color w:val="000000"/>
        </w:rPr>
      </w:pPr>
    </w:p>
    <w:p w14:paraId="4F7ED87E" w14:textId="77777777" w:rsidR="001B7EC5" w:rsidRPr="005A68E8" w:rsidRDefault="001B7EC5" w:rsidP="00836389">
      <w:pPr>
        <w:pStyle w:val="ListParagraph"/>
        <w:numPr>
          <w:ilvl w:val="0"/>
          <w:numId w:val="2"/>
        </w:numPr>
        <w:autoSpaceDE w:val="0"/>
        <w:autoSpaceDN w:val="0"/>
        <w:adjustRightInd w:val="0"/>
        <w:spacing w:after="66" w:line="240" w:lineRule="auto"/>
        <w:ind w:left="851"/>
        <w:jc w:val="both"/>
        <w:rPr>
          <w:rFonts w:cs="Arial"/>
          <w:color w:val="000000"/>
        </w:rPr>
      </w:pPr>
      <w:r w:rsidRPr="005A68E8">
        <w:rPr>
          <w:rFonts w:cs="Arial"/>
          <w:color w:val="000000"/>
        </w:rPr>
        <w:t xml:space="preserve">Supportive strategic leadership and strong governance </w:t>
      </w:r>
    </w:p>
    <w:p w14:paraId="4F7ED87F" w14:textId="77777777" w:rsidR="00836389" w:rsidRPr="005A68E8" w:rsidRDefault="00836389" w:rsidP="00836389">
      <w:pPr>
        <w:pStyle w:val="ListParagraph"/>
        <w:autoSpaceDE w:val="0"/>
        <w:autoSpaceDN w:val="0"/>
        <w:adjustRightInd w:val="0"/>
        <w:spacing w:after="66" w:line="240" w:lineRule="auto"/>
        <w:ind w:left="851"/>
        <w:jc w:val="both"/>
        <w:rPr>
          <w:rFonts w:cs="Arial"/>
          <w:color w:val="000000"/>
        </w:rPr>
      </w:pPr>
    </w:p>
    <w:p w14:paraId="4F7ED880" w14:textId="77777777" w:rsidR="001B7EC5" w:rsidRPr="005A68E8" w:rsidRDefault="001B7EC5" w:rsidP="00836389">
      <w:pPr>
        <w:pStyle w:val="ListParagraph"/>
        <w:numPr>
          <w:ilvl w:val="0"/>
          <w:numId w:val="2"/>
        </w:numPr>
        <w:autoSpaceDE w:val="0"/>
        <w:autoSpaceDN w:val="0"/>
        <w:adjustRightInd w:val="0"/>
        <w:spacing w:after="66" w:line="240" w:lineRule="auto"/>
        <w:ind w:left="851"/>
        <w:jc w:val="both"/>
        <w:rPr>
          <w:rFonts w:cs="Arial"/>
          <w:color w:val="000000"/>
        </w:rPr>
      </w:pPr>
      <w:r w:rsidRPr="005A68E8">
        <w:rPr>
          <w:rFonts w:cs="Arial"/>
          <w:color w:val="000000"/>
        </w:rPr>
        <w:t xml:space="preserve">Effective communications with service users, staff and external stakeholders </w:t>
      </w:r>
    </w:p>
    <w:p w14:paraId="4F7ED881" w14:textId="77777777" w:rsidR="00836389" w:rsidRPr="005A68E8" w:rsidRDefault="00836389" w:rsidP="00836389">
      <w:pPr>
        <w:autoSpaceDE w:val="0"/>
        <w:autoSpaceDN w:val="0"/>
        <w:adjustRightInd w:val="0"/>
        <w:spacing w:after="66" w:line="240" w:lineRule="auto"/>
        <w:ind w:left="851"/>
        <w:jc w:val="both"/>
        <w:rPr>
          <w:rFonts w:cs="Arial"/>
          <w:color w:val="000000"/>
        </w:rPr>
      </w:pPr>
    </w:p>
    <w:p w14:paraId="4F7ED882" w14:textId="77777777" w:rsidR="001B7EC5" w:rsidRPr="005A68E8" w:rsidRDefault="001B7EC5" w:rsidP="00836389">
      <w:pPr>
        <w:pStyle w:val="ListParagraph"/>
        <w:numPr>
          <w:ilvl w:val="0"/>
          <w:numId w:val="2"/>
        </w:numPr>
        <w:autoSpaceDE w:val="0"/>
        <w:autoSpaceDN w:val="0"/>
        <w:adjustRightInd w:val="0"/>
        <w:spacing w:after="66" w:line="240" w:lineRule="auto"/>
        <w:ind w:left="851"/>
        <w:jc w:val="both"/>
        <w:rPr>
          <w:rFonts w:cs="Arial"/>
          <w:color w:val="000000"/>
        </w:rPr>
      </w:pPr>
      <w:r w:rsidRPr="005A68E8">
        <w:rPr>
          <w:rFonts w:cs="Arial"/>
          <w:color w:val="000000"/>
        </w:rPr>
        <w:t>Training for staff at all levels</w:t>
      </w:r>
    </w:p>
    <w:p w14:paraId="4F7ED883" w14:textId="77777777" w:rsidR="00836389" w:rsidRPr="005A68E8" w:rsidRDefault="00836389" w:rsidP="00836389">
      <w:pPr>
        <w:autoSpaceDE w:val="0"/>
        <w:autoSpaceDN w:val="0"/>
        <w:adjustRightInd w:val="0"/>
        <w:spacing w:after="66" w:line="240" w:lineRule="auto"/>
        <w:ind w:left="851"/>
        <w:jc w:val="both"/>
        <w:rPr>
          <w:rFonts w:cs="Arial"/>
          <w:color w:val="000000"/>
        </w:rPr>
      </w:pPr>
    </w:p>
    <w:p w14:paraId="4F7ED884" w14:textId="77777777" w:rsidR="00474CCD" w:rsidRDefault="001B7EC5" w:rsidP="00474CCD">
      <w:pPr>
        <w:pStyle w:val="ListParagraph"/>
        <w:numPr>
          <w:ilvl w:val="0"/>
          <w:numId w:val="2"/>
        </w:numPr>
        <w:autoSpaceDE w:val="0"/>
        <w:autoSpaceDN w:val="0"/>
        <w:adjustRightInd w:val="0"/>
        <w:spacing w:after="66" w:line="240" w:lineRule="auto"/>
        <w:ind w:left="851"/>
        <w:jc w:val="both"/>
        <w:rPr>
          <w:rFonts w:cs="Arial"/>
          <w:color w:val="000000"/>
        </w:rPr>
      </w:pPr>
      <w:r w:rsidRPr="005A68E8">
        <w:rPr>
          <w:rFonts w:cs="Arial"/>
          <w:color w:val="000000"/>
        </w:rPr>
        <w:t xml:space="preserve">Partnership working with local stakeholders and interests </w:t>
      </w:r>
    </w:p>
    <w:p w14:paraId="4F7ED885" w14:textId="77777777" w:rsidR="00474CCD" w:rsidRPr="00474CCD" w:rsidRDefault="00474CCD" w:rsidP="00474CCD">
      <w:pPr>
        <w:pStyle w:val="ListParagraph"/>
        <w:rPr>
          <w:rFonts w:cs="Arial"/>
          <w:color w:val="000000"/>
        </w:rPr>
      </w:pPr>
    </w:p>
    <w:p w14:paraId="4F7ED886" w14:textId="77777777" w:rsidR="00A61765" w:rsidRPr="00474CCD" w:rsidRDefault="001B7EC5" w:rsidP="00474CCD">
      <w:pPr>
        <w:pStyle w:val="ListParagraph"/>
        <w:numPr>
          <w:ilvl w:val="0"/>
          <w:numId w:val="2"/>
        </w:numPr>
        <w:autoSpaceDE w:val="0"/>
        <w:autoSpaceDN w:val="0"/>
        <w:adjustRightInd w:val="0"/>
        <w:spacing w:after="66" w:line="240" w:lineRule="auto"/>
        <w:ind w:left="851"/>
        <w:jc w:val="both"/>
        <w:rPr>
          <w:rFonts w:cs="Arial"/>
          <w:color w:val="000000"/>
        </w:rPr>
      </w:pPr>
      <w:r w:rsidRPr="00474CCD">
        <w:rPr>
          <w:rFonts w:cs="Arial"/>
          <w:color w:val="000000"/>
        </w:rPr>
        <w:t>Engaging corporate and operational teams</w:t>
      </w:r>
    </w:p>
    <w:p w14:paraId="4F7ED887" w14:textId="77777777" w:rsidR="00AB3C19" w:rsidRPr="005A68E8" w:rsidRDefault="00AB3C19" w:rsidP="00AB3C19">
      <w:pPr>
        <w:pStyle w:val="ListParagraph"/>
        <w:rPr>
          <w:rFonts w:cs="Arial"/>
          <w:color w:val="000000"/>
        </w:rPr>
      </w:pPr>
    </w:p>
    <w:p w14:paraId="4F7ED888" w14:textId="77777777" w:rsidR="00AB3C19" w:rsidRPr="00E857CF" w:rsidRDefault="002004A4" w:rsidP="00AB3C19">
      <w:pPr>
        <w:autoSpaceDE w:val="0"/>
        <w:autoSpaceDN w:val="0"/>
        <w:adjustRightInd w:val="0"/>
        <w:spacing w:after="0" w:line="240" w:lineRule="auto"/>
        <w:jc w:val="both"/>
        <w:rPr>
          <w:rFonts w:cs="Arial"/>
          <w:b/>
          <w:color w:val="1F497D" w:themeColor="text2"/>
          <w:u w:val="single"/>
        </w:rPr>
      </w:pPr>
      <w:r>
        <w:rPr>
          <w:rFonts w:cs="Arial"/>
          <w:b/>
          <w:color w:val="1F497D" w:themeColor="text2"/>
          <w:u w:val="single"/>
        </w:rPr>
        <w:t>Our A</w:t>
      </w:r>
      <w:r w:rsidR="00AB3C19" w:rsidRPr="00E857CF">
        <w:rPr>
          <w:rFonts w:cs="Arial"/>
          <w:b/>
          <w:color w:val="1F497D" w:themeColor="text2"/>
          <w:u w:val="single"/>
        </w:rPr>
        <w:t>pproach</w:t>
      </w:r>
    </w:p>
    <w:p w14:paraId="4F7ED889" w14:textId="77777777" w:rsidR="00AB3C19" w:rsidRPr="005A68E8" w:rsidRDefault="00AB3C19" w:rsidP="00AB3C19">
      <w:pPr>
        <w:autoSpaceDE w:val="0"/>
        <w:autoSpaceDN w:val="0"/>
        <w:adjustRightInd w:val="0"/>
        <w:spacing w:after="0" w:line="240" w:lineRule="auto"/>
        <w:jc w:val="both"/>
        <w:rPr>
          <w:rFonts w:cs="Arial"/>
        </w:rPr>
      </w:pPr>
    </w:p>
    <w:p w14:paraId="4F7ED88A" w14:textId="77777777" w:rsidR="00AB3C19" w:rsidRDefault="00AB3C19" w:rsidP="00AB3C19">
      <w:pPr>
        <w:autoSpaceDE w:val="0"/>
        <w:autoSpaceDN w:val="0"/>
        <w:adjustRightInd w:val="0"/>
        <w:spacing w:after="0" w:line="240" w:lineRule="auto"/>
        <w:jc w:val="both"/>
        <w:rPr>
          <w:rFonts w:cs="Arial"/>
          <w:color w:val="000000"/>
        </w:rPr>
      </w:pPr>
      <w:r w:rsidRPr="005A68E8">
        <w:rPr>
          <w:rFonts w:cs="Arial"/>
          <w:color w:val="000000"/>
        </w:rPr>
        <w:t xml:space="preserve">We know that engaging with staff, service users and communities in a meaningful and sustained way is important in helping to make continuous improvements on the </w:t>
      </w:r>
      <w:r w:rsidR="003370E5">
        <w:rPr>
          <w:rFonts w:cs="Arial"/>
          <w:color w:val="000000"/>
        </w:rPr>
        <w:t>inclusion</w:t>
      </w:r>
      <w:r w:rsidRPr="005A68E8">
        <w:rPr>
          <w:rFonts w:cs="Arial"/>
          <w:color w:val="000000"/>
        </w:rPr>
        <w:t xml:space="preserve"> agenda. </w:t>
      </w:r>
    </w:p>
    <w:p w14:paraId="4F7ED88B" w14:textId="77777777" w:rsidR="00474CCD" w:rsidRPr="005A68E8" w:rsidRDefault="00474CCD" w:rsidP="00AB3C19">
      <w:pPr>
        <w:autoSpaceDE w:val="0"/>
        <w:autoSpaceDN w:val="0"/>
        <w:adjustRightInd w:val="0"/>
        <w:spacing w:after="0" w:line="240" w:lineRule="auto"/>
        <w:jc w:val="both"/>
        <w:rPr>
          <w:rFonts w:cs="Arial"/>
          <w:color w:val="000000"/>
        </w:rPr>
      </w:pPr>
    </w:p>
    <w:p w14:paraId="4F7ED88C" w14:textId="77777777" w:rsidR="00AB3C19" w:rsidRDefault="00AB3C19" w:rsidP="00AB3C19">
      <w:pPr>
        <w:autoSpaceDE w:val="0"/>
        <w:autoSpaceDN w:val="0"/>
        <w:adjustRightInd w:val="0"/>
        <w:spacing w:after="0" w:line="240" w:lineRule="auto"/>
        <w:jc w:val="both"/>
        <w:rPr>
          <w:rFonts w:cs="Arial"/>
          <w:color w:val="000000"/>
        </w:rPr>
      </w:pPr>
      <w:r w:rsidRPr="005A68E8">
        <w:rPr>
          <w:rFonts w:cs="Arial"/>
          <w:color w:val="000000"/>
        </w:rPr>
        <w:t xml:space="preserve">We will seek to better understand why some staff often </w:t>
      </w:r>
      <w:proofErr w:type="gramStart"/>
      <w:r w:rsidRPr="005A68E8">
        <w:rPr>
          <w:rFonts w:cs="Arial"/>
          <w:color w:val="000000"/>
        </w:rPr>
        <w:t>receive</w:t>
      </w:r>
      <w:proofErr w:type="gramEnd"/>
      <w:r w:rsidRPr="005A68E8">
        <w:rPr>
          <w:rFonts w:cs="Arial"/>
          <w:color w:val="000000"/>
        </w:rPr>
        <w:t xml:space="preserve"> much poorer treatment than other staff in the workplace and why service users from some communities experience more coercive treatment and are less satisfied with services. We are committed to opening opportunities for open dialogue and be fully engaged in dynamic conversations. By clearing our preconceptions and actively listening we want to understand why the gaps exist. We want to be curious, be open, challenge existing thinking and strive to do things differently. </w:t>
      </w:r>
    </w:p>
    <w:p w14:paraId="4F7ED88D" w14:textId="77777777" w:rsidR="001F4B58" w:rsidRDefault="001F4B58" w:rsidP="00AB3C19">
      <w:pPr>
        <w:autoSpaceDE w:val="0"/>
        <w:autoSpaceDN w:val="0"/>
        <w:adjustRightInd w:val="0"/>
        <w:spacing w:after="0" w:line="240" w:lineRule="auto"/>
        <w:jc w:val="both"/>
        <w:rPr>
          <w:rFonts w:cs="Arial"/>
          <w:color w:val="000000"/>
        </w:rPr>
      </w:pPr>
    </w:p>
    <w:p w14:paraId="4F7ED88E" w14:textId="77777777" w:rsidR="001F4B58" w:rsidRPr="002004A4" w:rsidRDefault="001F4B58" w:rsidP="001F4B58">
      <w:pPr>
        <w:autoSpaceDE w:val="0"/>
        <w:autoSpaceDN w:val="0"/>
        <w:adjustRightInd w:val="0"/>
        <w:spacing w:after="0" w:line="240" w:lineRule="auto"/>
        <w:jc w:val="both"/>
        <w:rPr>
          <w:rFonts w:cs="Arial"/>
          <w:b/>
          <w:i/>
          <w:color w:val="000000"/>
        </w:rPr>
      </w:pPr>
      <w:r w:rsidRPr="002004A4">
        <w:rPr>
          <w:rFonts w:cs="Arial"/>
          <w:b/>
          <w:i/>
          <w:color w:val="000000"/>
        </w:rPr>
        <w:t xml:space="preserve">We will:  </w:t>
      </w:r>
    </w:p>
    <w:p w14:paraId="4F7ED88F" w14:textId="77777777" w:rsidR="007B2665" w:rsidRPr="005A68E8" w:rsidRDefault="007B2665" w:rsidP="00AB3C19">
      <w:pPr>
        <w:autoSpaceDE w:val="0"/>
        <w:autoSpaceDN w:val="0"/>
        <w:adjustRightInd w:val="0"/>
        <w:spacing w:after="0" w:line="240" w:lineRule="auto"/>
        <w:jc w:val="both"/>
        <w:rPr>
          <w:rFonts w:cs="Arial"/>
          <w:color w:val="000000"/>
        </w:rPr>
      </w:pPr>
    </w:p>
    <w:p w14:paraId="4F7ED890" w14:textId="77777777" w:rsidR="00AB3C19" w:rsidRPr="005A68E8" w:rsidRDefault="007B2665" w:rsidP="00AB3C19">
      <w:pPr>
        <w:autoSpaceDE w:val="0"/>
        <w:autoSpaceDN w:val="0"/>
        <w:adjustRightInd w:val="0"/>
        <w:spacing w:after="0" w:line="240" w:lineRule="auto"/>
        <w:jc w:val="both"/>
        <w:rPr>
          <w:rFonts w:cs="Arial"/>
          <w:color w:val="000000"/>
        </w:rPr>
      </w:pPr>
      <w:r>
        <w:rPr>
          <w:rFonts w:cs="Arial"/>
          <w:noProof/>
          <w:color w:val="000000"/>
          <w:lang w:eastAsia="en-GB"/>
        </w:rPr>
        <w:drawing>
          <wp:inline distT="0" distB="0" distL="0" distR="0" wp14:anchorId="4F7EDB31" wp14:editId="4F7EDB32">
            <wp:extent cx="5486400" cy="3200400"/>
            <wp:effectExtent l="0" t="0" r="190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F7ED891" w14:textId="77777777" w:rsidR="00AB3C19" w:rsidRDefault="00AB3C19" w:rsidP="00AB3C19">
      <w:pPr>
        <w:autoSpaceDE w:val="0"/>
        <w:autoSpaceDN w:val="0"/>
        <w:adjustRightInd w:val="0"/>
        <w:spacing w:after="0" w:line="240" w:lineRule="auto"/>
        <w:jc w:val="both"/>
        <w:rPr>
          <w:rFonts w:cs="Arial"/>
          <w:color w:val="000000"/>
        </w:rPr>
      </w:pPr>
    </w:p>
    <w:p w14:paraId="4F7ED892" w14:textId="77777777" w:rsidR="002004A4" w:rsidRDefault="002004A4" w:rsidP="00AB3C19">
      <w:pPr>
        <w:autoSpaceDE w:val="0"/>
        <w:autoSpaceDN w:val="0"/>
        <w:adjustRightInd w:val="0"/>
        <w:spacing w:after="0" w:line="240" w:lineRule="auto"/>
        <w:jc w:val="both"/>
        <w:rPr>
          <w:rFonts w:cs="Arial"/>
          <w:color w:val="000000"/>
        </w:rPr>
      </w:pPr>
    </w:p>
    <w:p w14:paraId="4F7ED893" w14:textId="77777777" w:rsidR="002004A4" w:rsidRPr="00256C31" w:rsidRDefault="000F4F6E" w:rsidP="00AB3C19">
      <w:pPr>
        <w:autoSpaceDE w:val="0"/>
        <w:autoSpaceDN w:val="0"/>
        <w:adjustRightInd w:val="0"/>
        <w:spacing w:after="0" w:line="240" w:lineRule="auto"/>
        <w:jc w:val="both"/>
        <w:rPr>
          <w:rFonts w:cs="Arial"/>
          <w:b/>
          <w:i/>
          <w:color w:val="000000"/>
        </w:rPr>
      </w:pPr>
      <w:r w:rsidRPr="00256C31">
        <w:rPr>
          <w:rFonts w:cs="Arial"/>
          <w:b/>
          <w:i/>
          <w:color w:val="000000"/>
        </w:rPr>
        <w:lastRenderedPageBreak/>
        <w:t xml:space="preserve">Our Legal and Contractual </w:t>
      </w:r>
      <w:r w:rsidR="00E43DEE" w:rsidRPr="00256C31">
        <w:rPr>
          <w:rFonts w:cs="Arial"/>
          <w:b/>
          <w:i/>
          <w:color w:val="000000"/>
        </w:rPr>
        <w:t>Requirements</w:t>
      </w:r>
      <w:r w:rsidRPr="00256C31">
        <w:rPr>
          <w:rFonts w:cs="Arial"/>
          <w:b/>
          <w:i/>
          <w:color w:val="000000"/>
        </w:rPr>
        <w:t xml:space="preserve"> Include</w:t>
      </w:r>
      <w:r w:rsidR="00E43DEE" w:rsidRPr="00256C31">
        <w:rPr>
          <w:rFonts w:cs="Arial"/>
          <w:b/>
          <w:i/>
          <w:color w:val="000000"/>
        </w:rPr>
        <w:t xml:space="preserve">: </w:t>
      </w:r>
    </w:p>
    <w:p w14:paraId="4F7ED894" w14:textId="77777777" w:rsidR="002004A4" w:rsidRDefault="002004A4" w:rsidP="00AB3C19">
      <w:pPr>
        <w:autoSpaceDE w:val="0"/>
        <w:autoSpaceDN w:val="0"/>
        <w:adjustRightInd w:val="0"/>
        <w:spacing w:after="0" w:line="240" w:lineRule="auto"/>
        <w:jc w:val="both"/>
        <w:rPr>
          <w:rFonts w:cs="Arial"/>
          <w:color w:val="000000"/>
        </w:rPr>
      </w:pPr>
    </w:p>
    <w:p w14:paraId="4F7ED895" w14:textId="77777777" w:rsidR="002004A4" w:rsidRDefault="002004A4" w:rsidP="00AB3C19">
      <w:pPr>
        <w:autoSpaceDE w:val="0"/>
        <w:autoSpaceDN w:val="0"/>
        <w:adjustRightInd w:val="0"/>
        <w:spacing w:after="0" w:line="240" w:lineRule="auto"/>
        <w:jc w:val="both"/>
        <w:rPr>
          <w:rFonts w:cs="Arial"/>
          <w:color w:val="000000"/>
        </w:rPr>
      </w:pPr>
    </w:p>
    <w:p w14:paraId="4F7ED896" w14:textId="77777777" w:rsidR="002004A4" w:rsidRDefault="002004A4" w:rsidP="00AB3C19">
      <w:pPr>
        <w:autoSpaceDE w:val="0"/>
        <w:autoSpaceDN w:val="0"/>
        <w:adjustRightInd w:val="0"/>
        <w:spacing w:after="0" w:line="240" w:lineRule="auto"/>
        <w:jc w:val="both"/>
        <w:rPr>
          <w:rFonts w:cs="Arial"/>
          <w:color w:val="000000"/>
        </w:rPr>
      </w:pPr>
    </w:p>
    <w:p w14:paraId="4F7ED897" w14:textId="77777777" w:rsidR="002004A4" w:rsidRDefault="00AE37C7" w:rsidP="00AB3C19">
      <w:pPr>
        <w:autoSpaceDE w:val="0"/>
        <w:autoSpaceDN w:val="0"/>
        <w:adjustRightInd w:val="0"/>
        <w:spacing w:after="0" w:line="240" w:lineRule="auto"/>
        <w:jc w:val="both"/>
        <w:rPr>
          <w:rFonts w:cs="Arial"/>
          <w:color w:val="000000"/>
        </w:rPr>
      </w:pPr>
      <w:r>
        <w:rPr>
          <w:rFonts w:cs="Arial"/>
          <w:bCs/>
          <w:noProof/>
          <w:u w:val="single"/>
          <w:lang w:eastAsia="en-GB"/>
        </w:rPr>
        <w:drawing>
          <wp:inline distT="0" distB="0" distL="0" distR="0" wp14:anchorId="4F7EDB33" wp14:editId="4F7EDB34">
            <wp:extent cx="5486400" cy="4886325"/>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7ED898" w14:textId="77777777" w:rsidR="002004A4" w:rsidRDefault="002004A4" w:rsidP="00AB3C19">
      <w:pPr>
        <w:autoSpaceDE w:val="0"/>
        <w:autoSpaceDN w:val="0"/>
        <w:adjustRightInd w:val="0"/>
        <w:spacing w:after="0" w:line="240" w:lineRule="auto"/>
        <w:jc w:val="both"/>
        <w:rPr>
          <w:rFonts w:cs="Arial"/>
          <w:color w:val="000000"/>
        </w:rPr>
      </w:pPr>
    </w:p>
    <w:p w14:paraId="4F7ED899" w14:textId="77777777" w:rsidR="002004A4" w:rsidRPr="005A68E8" w:rsidRDefault="002004A4" w:rsidP="00AB3C19">
      <w:pPr>
        <w:autoSpaceDE w:val="0"/>
        <w:autoSpaceDN w:val="0"/>
        <w:adjustRightInd w:val="0"/>
        <w:spacing w:after="0" w:line="240" w:lineRule="auto"/>
        <w:jc w:val="both"/>
        <w:rPr>
          <w:rFonts w:cs="Arial"/>
          <w:color w:val="000000"/>
        </w:rPr>
      </w:pPr>
    </w:p>
    <w:p w14:paraId="4F7ED89A" w14:textId="77777777" w:rsidR="00474CCD" w:rsidRDefault="00474CCD">
      <w:pPr>
        <w:rPr>
          <w:rFonts w:cs="Arial"/>
          <w:bCs/>
          <w:u w:val="single"/>
        </w:rPr>
      </w:pPr>
    </w:p>
    <w:p w14:paraId="4F7ED89B" w14:textId="77777777" w:rsidR="00DC30B8" w:rsidRDefault="00DC30B8">
      <w:pPr>
        <w:rPr>
          <w:rFonts w:cs="Arial"/>
          <w:bCs/>
          <w:u w:val="single"/>
        </w:rPr>
      </w:pPr>
    </w:p>
    <w:p w14:paraId="4F7ED89C" w14:textId="77777777" w:rsidR="00FB53D3" w:rsidRPr="005A68E8" w:rsidRDefault="00FB53D3" w:rsidP="00980C84">
      <w:pPr>
        <w:jc w:val="both"/>
        <w:rPr>
          <w:rFonts w:cs="Arial"/>
          <w:bCs/>
          <w:u w:val="single"/>
        </w:rPr>
      </w:pPr>
    </w:p>
    <w:p w14:paraId="4F7ED89D" w14:textId="77777777" w:rsidR="002004A4" w:rsidRDefault="002004A4">
      <w:pPr>
        <w:rPr>
          <w:rFonts w:cs="Arial"/>
          <w:b/>
          <w:bCs/>
          <w:color w:val="1F497D" w:themeColor="text2"/>
          <w:u w:val="single"/>
        </w:rPr>
      </w:pPr>
      <w:r>
        <w:rPr>
          <w:rFonts w:cs="Arial"/>
          <w:b/>
          <w:bCs/>
          <w:color w:val="1F497D" w:themeColor="text2"/>
          <w:u w:val="single"/>
        </w:rPr>
        <w:br w:type="page"/>
      </w:r>
    </w:p>
    <w:p w14:paraId="4F7ED89E" w14:textId="77777777" w:rsidR="002E335C" w:rsidRPr="00E857CF" w:rsidRDefault="002004A4" w:rsidP="00980C84">
      <w:pPr>
        <w:jc w:val="both"/>
        <w:rPr>
          <w:rFonts w:cs="Arial"/>
          <w:b/>
          <w:bCs/>
          <w:color w:val="1F497D" w:themeColor="text2"/>
          <w:u w:val="single"/>
        </w:rPr>
      </w:pPr>
      <w:r>
        <w:rPr>
          <w:rFonts w:cs="Arial"/>
          <w:b/>
          <w:bCs/>
          <w:color w:val="1F497D" w:themeColor="text2"/>
          <w:u w:val="single"/>
        </w:rPr>
        <w:lastRenderedPageBreak/>
        <w:t>Equality Delivery System (</w:t>
      </w:r>
      <w:r w:rsidR="002E335C" w:rsidRPr="00E857CF">
        <w:rPr>
          <w:rFonts w:cs="Arial"/>
          <w:b/>
          <w:bCs/>
          <w:color w:val="1F497D" w:themeColor="text2"/>
          <w:u w:val="single"/>
        </w:rPr>
        <w:t>EDS2</w:t>
      </w:r>
      <w:r>
        <w:rPr>
          <w:rFonts w:cs="Arial"/>
          <w:b/>
          <w:bCs/>
          <w:color w:val="1F497D" w:themeColor="text2"/>
          <w:u w:val="single"/>
        </w:rPr>
        <w:t>)</w:t>
      </w:r>
    </w:p>
    <w:p w14:paraId="4F7ED89F" w14:textId="77777777" w:rsidR="003370E5" w:rsidRDefault="00E43DEE" w:rsidP="003370E5">
      <w:pPr>
        <w:pStyle w:val="Default"/>
        <w:jc w:val="both"/>
        <w:rPr>
          <w:rFonts w:ascii="Calibri" w:hAnsi="Calibri" w:cs="Calibri"/>
          <w:sz w:val="22"/>
          <w:szCs w:val="22"/>
        </w:rPr>
      </w:pPr>
      <w:r w:rsidRPr="00D306CF">
        <w:rPr>
          <w:rFonts w:ascii="Calibri" w:hAnsi="Calibri" w:cs="Calibri"/>
          <w:sz w:val="22"/>
          <w:szCs w:val="22"/>
        </w:rPr>
        <w:t xml:space="preserve">The aim of EDS2 is to improve services for people who belong to vulnerable and protected groups. The objective is to assess health inequalities and provide better working environments, free of discrimination, for people who use and work in, the Trust. </w:t>
      </w:r>
    </w:p>
    <w:p w14:paraId="4F7ED8A0" w14:textId="77777777" w:rsidR="003370E5" w:rsidRDefault="003370E5" w:rsidP="003370E5">
      <w:pPr>
        <w:pStyle w:val="Default"/>
        <w:jc w:val="both"/>
        <w:rPr>
          <w:rFonts w:ascii="Calibri" w:hAnsi="Calibri" w:cs="Calibri"/>
          <w:sz w:val="22"/>
          <w:szCs w:val="22"/>
        </w:rPr>
      </w:pPr>
    </w:p>
    <w:p w14:paraId="4F7ED8A1" w14:textId="77777777" w:rsidR="003370E5" w:rsidRDefault="00E43DEE" w:rsidP="003370E5">
      <w:pPr>
        <w:pStyle w:val="Default"/>
        <w:jc w:val="both"/>
        <w:rPr>
          <w:rFonts w:ascii="Calibri" w:hAnsi="Calibri" w:cs="Calibri"/>
          <w:sz w:val="22"/>
          <w:szCs w:val="22"/>
        </w:rPr>
      </w:pPr>
      <w:r w:rsidRPr="00D306CF">
        <w:rPr>
          <w:rFonts w:ascii="Calibri" w:hAnsi="Calibri" w:cs="Calibri"/>
          <w:sz w:val="22"/>
          <w:szCs w:val="22"/>
        </w:rPr>
        <w:t>EDS2 will support</w:t>
      </w:r>
      <w:r w:rsidR="003370E5">
        <w:rPr>
          <w:rFonts w:ascii="Calibri" w:hAnsi="Calibri" w:cs="Calibri"/>
        </w:rPr>
        <w:t xml:space="preserve"> the Trust in </w:t>
      </w:r>
      <w:r w:rsidRPr="00D306CF">
        <w:rPr>
          <w:rFonts w:ascii="Calibri" w:hAnsi="Calibri" w:cs="Calibri"/>
          <w:sz w:val="22"/>
          <w:szCs w:val="22"/>
        </w:rPr>
        <w:t>deliver</w:t>
      </w:r>
      <w:r w:rsidR="003370E5">
        <w:rPr>
          <w:rFonts w:ascii="Calibri" w:hAnsi="Calibri" w:cs="Calibri"/>
        </w:rPr>
        <w:t>ing</w:t>
      </w:r>
      <w:r w:rsidRPr="00D306CF">
        <w:rPr>
          <w:rFonts w:ascii="Calibri" w:hAnsi="Calibri" w:cs="Calibri"/>
          <w:sz w:val="22"/>
          <w:szCs w:val="22"/>
        </w:rPr>
        <w:t xml:space="preserve"> better outcomes for patients and communities and better working environments for staff, which are personal, fair and diverse. </w:t>
      </w:r>
    </w:p>
    <w:p w14:paraId="4F7ED8A2" w14:textId="77777777" w:rsidR="003370E5" w:rsidRDefault="003370E5" w:rsidP="003370E5">
      <w:pPr>
        <w:pStyle w:val="Default"/>
        <w:jc w:val="both"/>
        <w:rPr>
          <w:rFonts w:ascii="Calibri" w:hAnsi="Calibri" w:cs="Calibri"/>
          <w:sz w:val="22"/>
          <w:szCs w:val="22"/>
        </w:rPr>
      </w:pPr>
    </w:p>
    <w:p w14:paraId="4F7ED8A3" w14:textId="77777777" w:rsidR="003370E5" w:rsidRDefault="00E43DEE" w:rsidP="003370E5">
      <w:pPr>
        <w:pStyle w:val="Default"/>
        <w:jc w:val="both"/>
        <w:rPr>
          <w:rFonts w:ascii="Calibri" w:hAnsi="Calibri" w:cs="Calibri"/>
          <w:sz w:val="22"/>
          <w:szCs w:val="22"/>
        </w:rPr>
      </w:pPr>
      <w:r w:rsidRPr="00D306CF">
        <w:rPr>
          <w:rFonts w:ascii="Calibri" w:hAnsi="Calibri" w:cs="Calibri"/>
          <w:sz w:val="22"/>
          <w:szCs w:val="22"/>
        </w:rPr>
        <w:t>T</w:t>
      </w:r>
      <w:r w:rsidRPr="006A0C98">
        <w:rPr>
          <w:rFonts w:ascii="Calibri" w:hAnsi="Calibri" w:cs="Calibri"/>
          <w:sz w:val="22"/>
          <w:szCs w:val="22"/>
        </w:rPr>
        <w:t>he implementation of EDS2 supports our strategic objectives to promote equality throughout the planning, development and delivery of our services whilst appreciating and respecting the diversity of our local community and workforce</w:t>
      </w:r>
      <w:r>
        <w:rPr>
          <w:rFonts w:ascii="Calibri" w:hAnsi="Calibri" w:cs="Calibri"/>
          <w:sz w:val="22"/>
          <w:szCs w:val="22"/>
        </w:rPr>
        <w:t xml:space="preserve"> embracing the inclusion agenda</w:t>
      </w:r>
      <w:r w:rsidRPr="006A0C98">
        <w:rPr>
          <w:rFonts w:ascii="Calibri" w:hAnsi="Calibri" w:cs="Calibri"/>
          <w:sz w:val="22"/>
          <w:szCs w:val="22"/>
        </w:rPr>
        <w:t xml:space="preserve">. </w:t>
      </w:r>
    </w:p>
    <w:p w14:paraId="4F7ED8A4" w14:textId="77777777" w:rsidR="003370E5" w:rsidRDefault="003370E5" w:rsidP="003370E5">
      <w:pPr>
        <w:pStyle w:val="Default"/>
        <w:jc w:val="both"/>
        <w:rPr>
          <w:rFonts w:ascii="Calibri" w:hAnsi="Calibri" w:cs="Calibri"/>
          <w:sz w:val="22"/>
          <w:szCs w:val="22"/>
        </w:rPr>
      </w:pPr>
    </w:p>
    <w:p w14:paraId="4F7ED8A5" w14:textId="77777777" w:rsidR="00E43DEE" w:rsidRPr="003370E5" w:rsidRDefault="00E43DEE" w:rsidP="003370E5">
      <w:pPr>
        <w:pStyle w:val="Default"/>
        <w:jc w:val="both"/>
        <w:rPr>
          <w:rFonts w:ascii="Calibri" w:hAnsi="Calibri" w:cs="Calibri"/>
          <w:sz w:val="22"/>
          <w:szCs w:val="22"/>
        </w:rPr>
      </w:pPr>
      <w:r w:rsidRPr="00D306CF">
        <w:rPr>
          <w:rFonts w:ascii="Calibri" w:hAnsi="Calibri" w:cs="Calibri"/>
          <w:sz w:val="22"/>
          <w:szCs w:val="22"/>
        </w:rPr>
        <w:t xml:space="preserve">At the heart of the EDS2 framework is a set of 18 outcomes grouped into four goals. </w:t>
      </w:r>
    </w:p>
    <w:p w14:paraId="4F7ED8A6" w14:textId="77777777" w:rsidR="003370E5" w:rsidRDefault="003370E5" w:rsidP="00E43DEE">
      <w:pPr>
        <w:jc w:val="both"/>
        <w:rPr>
          <w:rFonts w:ascii="Calibri" w:hAnsi="Calibri" w:cs="Calibri"/>
        </w:rPr>
      </w:pPr>
    </w:p>
    <w:p w14:paraId="4F7ED8A7" w14:textId="77777777" w:rsidR="00E43DEE" w:rsidRPr="00D306CF" w:rsidRDefault="00E43DEE" w:rsidP="00E43DEE">
      <w:pPr>
        <w:jc w:val="both"/>
        <w:rPr>
          <w:rFonts w:ascii="Calibri" w:hAnsi="Calibri" w:cs="Calibri"/>
        </w:rPr>
      </w:pPr>
      <w:r>
        <w:rPr>
          <w:noProof/>
        </w:rPr>
        <w:t xml:space="preserve">                         </w:t>
      </w:r>
      <w:r>
        <w:rPr>
          <w:noProof/>
          <w:lang w:eastAsia="en-GB"/>
        </w:rPr>
        <w:drawing>
          <wp:inline distT="0" distB="0" distL="0" distR="0" wp14:anchorId="4F7EDB35" wp14:editId="4F7EDB36">
            <wp:extent cx="4150686" cy="2870791"/>
            <wp:effectExtent l="0" t="0" r="254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18469" t="16223" r="15807" b="12267"/>
                    <a:stretch>
                      <a:fillRect/>
                    </a:stretch>
                  </pic:blipFill>
                  <pic:spPr bwMode="auto">
                    <a:xfrm>
                      <a:off x="0" y="0"/>
                      <a:ext cx="4150703" cy="2870803"/>
                    </a:xfrm>
                    <a:prstGeom prst="rect">
                      <a:avLst/>
                    </a:prstGeom>
                    <a:noFill/>
                    <a:ln>
                      <a:noFill/>
                    </a:ln>
                  </pic:spPr>
                </pic:pic>
              </a:graphicData>
            </a:graphic>
          </wp:inline>
        </w:drawing>
      </w:r>
    </w:p>
    <w:p w14:paraId="4F7ED8A8" w14:textId="77777777" w:rsidR="003370E5" w:rsidRDefault="003370E5" w:rsidP="003370E5">
      <w:pPr>
        <w:autoSpaceDE w:val="0"/>
        <w:autoSpaceDN w:val="0"/>
        <w:adjustRightInd w:val="0"/>
        <w:spacing w:after="0" w:line="240" w:lineRule="auto"/>
        <w:jc w:val="both"/>
        <w:rPr>
          <w:rFonts w:cs="Arial"/>
          <w:color w:val="000000"/>
        </w:rPr>
      </w:pPr>
    </w:p>
    <w:p w14:paraId="4F7ED8A9" w14:textId="77777777" w:rsidR="003370E5" w:rsidRDefault="003370E5" w:rsidP="003370E5">
      <w:pPr>
        <w:autoSpaceDE w:val="0"/>
        <w:autoSpaceDN w:val="0"/>
        <w:adjustRightInd w:val="0"/>
        <w:spacing w:after="0" w:line="240" w:lineRule="auto"/>
        <w:jc w:val="both"/>
        <w:rPr>
          <w:rFonts w:cs="Arial"/>
          <w:color w:val="000000"/>
        </w:rPr>
      </w:pPr>
    </w:p>
    <w:p w14:paraId="4F7ED8AA" w14:textId="77777777" w:rsidR="003370E5" w:rsidRDefault="003370E5" w:rsidP="003370E5">
      <w:pPr>
        <w:autoSpaceDE w:val="0"/>
        <w:autoSpaceDN w:val="0"/>
        <w:adjustRightInd w:val="0"/>
        <w:spacing w:after="0" w:line="240" w:lineRule="auto"/>
        <w:jc w:val="both"/>
        <w:rPr>
          <w:rFonts w:cs="Arial"/>
          <w:color w:val="000000"/>
        </w:rPr>
      </w:pPr>
      <w:r w:rsidRPr="005A68E8">
        <w:rPr>
          <w:rFonts w:cs="Arial"/>
          <w:color w:val="000000"/>
        </w:rPr>
        <w:t xml:space="preserve">NHS organisations are expected to rate their performance on each outcome using four levels of grades, as follows: </w:t>
      </w:r>
    </w:p>
    <w:p w14:paraId="4F7ED8AB" w14:textId="77777777" w:rsidR="00D50F5C" w:rsidRPr="005A68E8" w:rsidRDefault="00D50F5C" w:rsidP="003370E5">
      <w:pPr>
        <w:autoSpaceDE w:val="0"/>
        <w:autoSpaceDN w:val="0"/>
        <w:adjustRightInd w:val="0"/>
        <w:spacing w:after="0" w:line="240" w:lineRule="auto"/>
        <w:jc w:val="both"/>
        <w:rPr>
          <w:rFonts w:cs="Arial"/>
          <w:color w:val="000000"/>
        </w:rPr>
      </w:pPr>
    </w:p>
    <w:tbl>
      <w:tblPr>
        <w:tblW w:w="88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320"/>
        <w:gridCol w:w="2268"/>
        <w:gridCol w:w="2288"/>
      </w:tblGrid>
      <w:tr w:rsidR="00E43DEE" w:rsidRPr="00D306CF" w14:paraId="4F7ED8BB" w14:textId="77777777" w:rsidTr="00E43DEE">
        <w:trPr>
          <w:trHeight w:val="2485"/>
        </w:trPr>
        <w:tc>
          <w:tcPr>
            <w:tcW w:w="1964" w:type="dxa"/>
            <w:shd w:val="clear" w:color="auto" w:fill="CCC0D9"/>
          </w:tcPr>
          <w:p w14:paraId="4F7ED8AC" w14:textId="77777777" w:rsidR="00E43DEE" w:rsidRPr="00D306CF" w:rsidRDefault="00E43DEE" w:rsidP="00A0286F">
            <w:pPr>
              <w:rPr>
                <w:rFonts w:ascii="Calibri" w:hAnsi="Calibri" w:cs="Calibri"/>
                <w:b/>
              </w:rPr>
            </w:pPr>
            <w:r w:rsidRPr="00D306CF">
              <w:rPr>
                <w:rFonts w:ascii="Calibri" w:hAnsi="Calibri" w:cs="Calibri"/>
                <w:b/>
              </w:rPr>
              <w:t>Excelling</w:t>
            </w:r>
          </w:p>
          <w:p w14:paraId="4F7ED8AD"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People from all</w:t>
            </w:r>
          </w:p>
          <w:p w14:paraId="4F7ED8AE" w14:textId="77777777" w:rsidR="00E43DEE" w:rsidRPr="00D306CF" w:rsidRDefault="00E43DEE" w:rsidP="00A0286F">
            <w:pPr>
              <w:autoSpaceDE w:val="0"/>
              <w:autoSpaceDN w:val="0"/>
              <w:adjustRightInd w:val="0"/>
              <w:rPr>
                <w:rFonts w:ascii="Calibri" w:hAnsi="Calibri" w:cs="Calibri"/>
                <w:b/>
              </w:rPr>
            </w:pPr>
            <w:r w:rsidRPr="00D306CF">
              <w:rPr>
                <w:rFonts w:ascii="Calibri" w:hAnsi="Calibri" w:cs="Calibri"/>
                <w:lang w:eastAsia="en-GB"/>
              </w:rPr>
              <w:t>protected groups fare as well as people overall</w:t>
            </w:r>
          </w:p>
        </w:tc>
        <w:tc>
          <w:tcPr>
            <w:tcW w:w="2320" w:type="dxa"/>
            <w:shd w:val="clear" w:color="auto" w:fill="00B050"/>
          </w:tcPr>
          <w:p w14:paraId="4F7ED8AF" w14:textId="77777777" w:rsidR="00E43DEE" w:rsidRPr="00D306CF" w:rsidRDefault="00E43DEE" w:rsidP="00A0286F">
            <w:pPr>
              <w:rPr>
                <w:rFonts w:ascii="Calibri" w:hAnsi="Calibri" w:cs="Calibri"/>
                <w:b/>
              </w:rPr>
            </w:pPr>
            <w:r w:rsidRPr="00D306CF">
              <w:rPr>
                <w:rFonts w:ascii="Calibri" w:hAnsi="Calibri" w:cs="Calibri"/>
                <w:b/>
              </w:rPr>
              <w:t>Achieving</w:t>
            </w:r>
          </w:p>
          <w:p w14:paraId="4F7ED8B0"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People from most</w:t>
            </w:r>
          </w:p>
          <w:p w14:paraId="4F7ED8B1"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protected groups fare as well</w:t>
            </w:r>
          </w:p>
          <w:p w14:paraId="4F7ED8B2" w14:textId="77777777" w:rsidR="00E43DEE" w:rsidRPr="00D306CF" w:rsidRDefault="00E43DEE" w:rsidP="00A0286F">
            <w:pPr>
              <w:rPr>
                <w:rFonts w:ascii="Calibri" w:hAnsi="Calibri" w:cs="Calibri"/>
                <w:b/>
              </w:rPr>
            </w:pPr>
            <w:r w:rsidRPr="00D306CF">
              <w:rPr>
                <w:rFonts w:ascii="Calibri" w:hAnsi="Calibri" w:cs="Calibri"/>
                <w:lang w:eastAsia="en-GB"/>
              </w:rPr>
              <w:t>as people overall</w:t>
            </w:r>
          </w:p>
        </w:tc>
        <w:tc>
          <w:tcPr>
            <w:tcW w:w="2268" w:type="dxa"/>
            <w:shd w:val="clear" w:color="auto" w:fill="FFC000"/>
          </w:tcPr>
          <w:p w14:paraId="4F7ED8B3" w14:textId="77777777" w:rsidR="00E43DEE" w:rsidRPr="00D306CF" w:rsidRDefault="00E43DEE" w:rsidP="00A0286F">
            <w:pPr>
              <w:rPr>
                <w:rFonts w:ascii="Calibri" w:hAnsi="Calibri" w:cs="Calibri"/>
                <w:b/>
              </w:rPr>
            </w:pPr>
            <w:r w:rsidRPr="00D306CF">
              <w:rPr>
                <w:rFonts w:ascii="Calibri" w:hAnsi="Calibri" w:cs="Calibri"/>
                <w:b/>
              </w:rPr>
              <w:t>Developing</w:t>
            </w:r>
          </w:p>
          <w:p w14:paraId="4F7ED8B4"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People from only some</w:t>
            </w:r>
          </w:p>
          <w:p w14:paraId="4F7ED8B5" w14:textId="77777777" w:rsidR="00E43DEE" w:rsidRPr="00D306CF" w:rsidRDefault="00E43DEE" w:rsidP="00A0286F">
            <w:pPr>
              <w:autoSpaceDE w:val="0"/>
              <w:autoSpaceDN w:val="0"/>
              <w:adjustRightInd w:val="0"/>
              <w:rPr>
                <w:rFonts w:ascii="Calibri" w:hAnsi="Calibri" w:cs="Calibri"/>
                <w:b/>
              </w:rPr>
            </w:pPr>
            <w:r w:rsidRPr="00D306CF">
              <w:rPr>
                <w:rFonts w:ascii="Calibri" w:hAnsi="Calibri" w:cs="Calibri"/>
                <w:lang w:eastAsia="en-GB"/>
              </w:rPr>
              <w:t>protected groups fare as well as people overall</w:t>
            </w:r>
          </w:p>
        </w:tc>
        <w:tc>
          <w:tcPr>
            <w:tcW w:w="2288" w:type="dxa"/>
            <w:shd w:val="clear" w:color="auto" w:fill="FF0000"/>
          </w:tcPr>
          <w:p w14:paraId="4F7ED8B6" w14:textId="77777777" w:rsidR="00E43DEE" w:rsidRPr="00D306CF" w:rsidRDefault="00E43DEE" w:rsidP="00A0286F">
            <w:pPr>
              <w:rPr>
                <w:rFonts w:ascii="Calibri" w:hAnsi="Calibri" w:cs="Calibri"/>
                <w:b/>
              </w:rPr>
            </w:pPr>
            <w:r w:rsidRPr="00D306CF">
              <w:rPr>
                <w:rFonts w:ascii="Calibri" w:hAnsi="Calibri" w:cs="Calibri"/>
                <w:b/>
              </w:rPr>
              <w:t>Undeveloped</w:t>
            </w:r>
          </w:p>
          <w:p w14:paraId="4F7ED8B7"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People from all protected</w:t>
            </w:r>
          </w:p>
          <w:p w14:paraId="4F7ED8B8"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groups fare poorly compared</w:t>
            </w:r>
          </w:p>
          <w:p w14:paraId="4F7ED8B9" w14:textId="77777777" w:rsidR="00E43DEE" w:rsidRPr="00D306CF" w:rsidRDefault="00E43DEE" w:rsidP="00A0286F">
            <w:pPr>
              <w:autoSpaceDE w:val="0"/>
              <w:autoSpaceDN w:val="0"/>
              <w:adjustRightInd w:val="0"/>
              <w:rPr>
                <w:rFonts w:ascii="Calibri" w:hAnsi="Calibri" w:cs="Calibri"/>
                <w:lang w:eastAsia="en-GB"/>
              </w:rPr>
            </w:pPr>
            <w:r w:rsidRPr="00D306CF">
              <w:rPr>
                <w:rFonts w:ascii="Calibri" w:hAnsi="Calibri" w:cs="Calibri"/>
                <w:lang w:eastAsia="en-GB"/>
              </w:rPr>
              <w:t>with people overall OR</w:t>
            </w:r>
          </w:p>
          <w:p w14:paraId="4F7ED8BA" w14:textId="77777777" w:rsidR="00E43DEE" w:rsidRPr="00D306CF" w:rsidRDefault="00E43DEE" w:rsidP="00A0286F">
            <w:pPr>
              <w:rPr>
                <w:rFonts w:ascii="Calibri" w:hAnsi="Calibri" w:cs="Calibri"/>
                <w:b/>
              </w:rPr>
            </w:pPr>
            <w:r w:rsidRPr="00D306CF">
              <w:rPr>
                <w:rFonts w:ascii="Calibri" w:hAnsi="Calibri" w:cs="Calibri"/>
                <w:lang w:eastAsia="en-GB"/>
              </w:rPr>
              <w:t>evidence is not available</w:t>
            </w:r>
          </w:p>
        </w:tc>
      </w:tr>
    </w:tbl>
    <w:p w14:paraId="4F7ED8BC" w14:textId="77777777" w:rsidR="00D50F5C" w:rsidRDefault="00D50F5C" w:rsidP="00980C84">
      <w:pPr>
        <w:autoSpaceDE w:val="0"/>
        <w:autoSpaceDN w:val="0"/>
        <w:adjustRightInd w:val="0"/>
        <w:spacing w:after="0" w:line="240" w:lineRule="auto"/>
        <w:jc w:val="both"/>
        <w:rPr>
          <w:rFonts w:cs="Arial"/>
          <w:color w:val="000000"/>
        </w:rPr>
      </w:pPr>
    </w:p>
    <w:p w14:paraId="4F7ED8BD" w14:textId="77777777" w:rsidR="00D50F5C" w:rsidRDefault="00D50F5C" w:rsidP="00980C84">
      <w:pPr>
        <w:autoSpaceDE w:val="0"/>
        <w:autoSpaceDN w:val="0"/>
        <w:adjustRightInd w:val="0"/>
        <w:spacing w:after="0" w:line="240" w:lineRule="auto"/>
        <w:jc w:val="both"/>
        <w:rPr>
          <w:rFonts w:cs="Arial"/>
          <w:color w:val="000000"/>
        </w:rPr>
      </w:pPr>
      <w:r>
        <w:rPr>
          <w:noProof/>
          <w:lang w:eastAsia="en-GB"/>
        </w:rPr>
        <mc:AlternateContent>
          <mc:Choice Requires="wps">
            <w:drawing>
              <wp:anchor distT="0" distB="0" distL="114300" distR="114300" simplePos="0" relativeHeight="251682816" behindDoc="0" locked="0" layoutInCell="1" allowOverlap="1" wp14:anchorId="4F7EDB37" wp14:editId="4F7EDB38">
                <wp:simplePos x="0" y="0"/>
                <wp:positionH relativeFrom="column">
                  <wp:posOffset>-85090</wp:posOffset>
                </wp:positionH>
                <wp:positionV relativeFrom="paragraph">
                  <wp:posOffset>31750</wp:posOffset>
                </wp:positionV>
                <wp:extent cx="6198235" cy="1403350"/>
                <wp:effectExtent l="0" t="0" r="12065" b="25400"/>
                <wp:wrapNone/>
                <wp:docPr id="291" name="Rounded Rectangle 291"/>
                <wp:cNvGraphicFramePr/>
                <a:graphic xmlns:a="http://schemas.openxmlformats.org/drawingml/2006/main">
                  <a:graphicData uri="http://schemas.microsoft.com/office/word/2010/wordprocessingShape">
                    <wps:wsp>
                      <wps:cNvSpPr/>
                      <wps:spPr>
                        <a:xfrm>
                          <a:off x="0" y="0"/>
                          <a:ext cx="6198235" cy="1403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EDBAE" w14:textId="77777777" w:rsidR="00AE37C7" w:rsidRDefault="00AE37C7" w:rsidP="003370E5">
                            <w:pPr>
                              <w:rPr>
                                <w:rFonts w:ascii="Calibri" w:hAnsi="Calibri" w:cs="Calibri"/>
                              </w:rPr>
                            </w:pPr>
                            <w:r>
                              <w:rPr>
                                <w:rFonts w:ascii="Calibri" w:hAnsi="Calibri" w:cs="Calibri"/>
                              </w:rPr>
                              <w:t xml:space="preserve">We will: </w:t>
                            </w:r>
                          </w:p>
                          <w:p w14:paraId="4F7EDBAF" w14:textId="77777777" w:rsidR="00AE37C7" w:rsidRPr="003370E5" w:rsidRDefault="00AE37C7" w:rsidP="008A7081">
                            <w:pPr>
                              <w:pStyle w:val="ListParagraph"/>
                              <w:numPr>
                                <w:ilvl w:val="0"/>
                                <w:numId w:val="21"/>
                              </w:numPr>
                              <w:jc w:val="both"/>
                            </w:pPr>
                            <w:r w:rsidRPr="003370E5">
                              <w:rPr>
                                <w:rFonts w:ascii="Calibri" w:hAnsi="Calibri" w:cs="Calibri"/>
                              </w:rPr>
                              <w:t>Explore these outcomes further and undertake a self-assessment</w:t>
                            </w:r>
                          </w:p>
                          <w:p w14:paraId="4F7EDBB0" w14:textId="77777777" w:rsidR="00AE37C7" w:rsidRPr="00D50F5C" w:rsidRDefault="00AE37C7" w:rsidP="008A7081">
                            <w:pPr>
                              <w:pStyle w:val="ListParagraph"/>
                              <w:numPr>
                                <w:ilvl w:val="0"/>
                                <w:numId w:val="21"/>
                              </w:numPr>
                              <w:jc w:val="both"/>
                            </w:pPr>
                            <w:r>
                              <w:rPr>
                                <w:rFonts w:ascii="Calibri" w:hAnsi="Calibri" w:cs="Calibri"/>
                              </w:rPr>
                              <w:t xml:space="preserve">Rate our performance against each outcome </w:t>
                            </w:r>
                          </w:p>
                          <w:p w14:paraId="4F7EDBB1" w14:textId="77777777" w:rsidR="00AE37C7" w:rsidRPr="00470BFE" w:rsidRDefault="00AE37C7" w:rsidP="008A7081">
                            <w:pPr>
                              <w:pStyle w:val="ListParagraph"/>
                              <w:numPr>
                                <w:ilvl w:val="0"/>
                                <w:numId w:val="21"/>
                              </w:numPr>
                              <w:jc w:val="both"/>
                            </w:pPr>
                            <w:r>
                              <w:rPr>
                                <w:rFonts w:ascii="Calibri" w:hAnsi="Calibri" w:cs="Calibri"/>
                              </w:rPr>
                              <w:t>F</w:t>
                            </w:r>
                            <w:r w:rsidRPr="003370E5">
                              <w:rPr>
                                <w:rFonts w:ascii="Calibri" w:hAnsi="Calibri" w:cs="Calibri"/>
                              </w:rPr>
                              <w:t>ocus on</w:t>
                            </w:r>
                            <w:r>
                              <w:rPr>
                                <w:rFonts w:ascii="Calibri" w:hAnsi="Calibri" w:cs="Calibri"/>
                              </w:rPr>
                              <w:t xml:space="preserve"> the issues of most concern to P</w:t>
                            </w:r>
                            <w:r w:rsidRPr="003370E5">
                              <w:rPr>
                                <w:rFonts w:ascii="Calibri" w:hAnsi="Calibri" w:cs="Calibri"/>
                              </w:rPr>
                              <w:t>ati</w:t>
                            </w:r>
                            <w:r>
                              <w:rPr>
                                <w:rFonts w:ascii="Calibri" w:hAnsi="Calibri" w:cs="Calibri"/>
                              </w:rPr>
                              <w:t>ents, Carers, Communities, NHS S</w:t>
                            </w:r>
                            <w:r w:rsidRPr="003370E5">
                              <w:rPr>
                                <w:rFonts w:ascii="Calibri" w:hAnsi="Calibri" w:cs="Calibri"/>
                              </w:rPr>
                              <w:t>taff and Boards.</w:t>
                            </w:r>
                          </w:p>
                          <w:p w14:paraId="4F7EDBB2" w14:textId="77777777" w:rsidR="00AE37C7" w:rsidRDefault="00AE37C7" w:rsidP="008A7081">
                            <w:pPr>
                              <w:pStyle w:val="ListParagraph"/>
                              <w:numPr>
                                <w:ilvl w:val="0"/>
                                <w:numId w:val="21"/>
                              </w:numPr>
                              <w:jc w:val="both"/>
                            </w:pPr>
                            <w:r>
                              <w:rPr>
                                <w:rFonts w:ascii="Calibri" w:hAnsi="Calibri" w:cs="Calibri"/>
                              </w:rPr>
                              <w:t>Take action where needed</w:t>
                            </w:r>
                            <w:r w:rsidRPr="003370E5">
                              <w:rPr>
                                <w:rFonts w:ascii="Calibri" w:hAnsi="Calibri" w:cs="Calibr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1" o:spid="_x0000_s1030" style="position:absolute;left:0;text-align:left;margin-left:-6.7pt;margin-top:2.5pt;width:488.05pt;height:1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" fillcolor="#4f81bd [3204]" strokecolor="#243f60 [1604]" strokeweight="2pt">
                <v:textbox>
                  <w:txbxContent>
                    <w:p w14:paraId="4F7EDBAE" w14:textId="77777777" w:rsidR="00AE37C7" w:rsidRDefault="00AE37C7" w:rsidP="003370E5">
                      <w:pPr>
                        <w:rPr>
                          <w:rFonts w:ascii="Calibri" w:hAnsi="Calibri" w:cs="Calibri"/>
                        </w:rPr>
                      </w:pPr>
                      <w:r>
                        <w:rPr>
                          <w:rFonts w:ascii="Calibri" w:hAnsi="Calibri" w:cs="Calibri"/>
                        </w:rPr>
                        <w:t xml:space="preserve">We will: </w:t>
                      </w:r>
                    </w:p>
                    <w:p w14:paraId="4F7EDBAF" w14:textId="77777777" w:rsidR="00AE37C7" w:rsidRPr="003370E5" w:rsidRDefault="00AE37C7" w:rsidP="008A7081">
                      <w:pPr>
                        <w:pStyle w:val="ListParagraph"/>
                        <w:numPr>
                          <w:ilvl w:val="0"/>
                          <w:numId w:val="21"/>
                        </w:numPr>
                        <w:jc w:val="both"/>
                      </w:pPr>
                      <w:r w:rsidRPr="003370E5">
                        <w:rPr>
                          <w:rFonts w:ascii="Calibri" w:hAnsi="Calibri" w:cs="Calibri"/>
                        </w:rPr>
                        <w:t>Explore these outcomes further and undertake a self-assessment</w:t>
                      </w:r>
                    </w:p>
                    <w:p w14:paraId="4F7EDBB0" w14:textId="77777777" w:rsidR="00AE37C7" w:rsidRPr="00D50F5C" w:rsidRDefault="00AE37C7" w:rsidP="008A7081">
                      <w:pPr>
                        <w:pStyle w:val="ListParagraph"/>
                        <w:numPr>
                          <w:ilvl w:val="0"/>
                          <w:numId w:val="21"/>
                        </w:numPr>
                        <w:jc w:val="both"/>
                      </w:pPr>
                      <w:r>
                        <w:rPr>
                          <w:rFonts w:ascii="Calibri" w:hAnsi="Calibri" w:cs="Calibri"/>
                        </w:rPr>
                        <w:t xml:space="preserve">Rate our performance against each outcome </w:t>
                      </w:r>
                    </w:p>
                    <w:p w14:paraId="4F7EDBB1" w14:textId="77777777" w:rsidR="00AE37C7" w:rsidRPr="00470BFE" w:rsidRDefault="00AE37C7" w:rsidP="008A7081">
                      <w:pPr>
                        <w:pStyle w:val="ListParagraph"/>
                        <w:numPr>
                          <w:ilvl w:val="0"/>
                          <w:numId w:val="21"/>
                        </w:numPr>
                        <w:jc w:val="both"/>
                      </w:pPr>
                      <w:r>
                        <w:rPr>
                          <w:rFonts w:ascii="Calibri" w:hAnsi="Calibri" w:cs="Calibri"/>
                        </w:rPr>
                        <w:t>F</w:t>
                      </w:r>
                      <w:r w:rsidRPr="003370E5">
                        <w:rPr>
                          <w:rFonts w:ascii="Calibri" w:hAnsi="Calibri" w:cs="Calibri"/>
                        </w:rPr>
                        <w:t>ocus on</w:t>
                      </w:r>
                      <w:r>
                        <w:rPr>
                          <w:rFonts w:ascii="Calibri" w:hAnsi="Calibri" w:cs="Calibri"/>
                        </w:rPr>
                        <w:t xml:space="preserve"> the issues of most concern to P</w:t>
                      </w:r>
                      <w:r w:rsidRPr="003370E5">
                        <w:rPr>
                          <w:rFonts w:ascii="Calibri" w:hAnsi="Calibri" w:cs="Calibri"/>
                        </w:rPr>
                        <w:t>ati</w:t>
                      </w:r>
                      <w:r>
                        <w:rPr>
                          <w:rFonts w:ascii="Calibri" w:hAnsi="Calibri" w:cs="Calibri"/>
                        </w:rPr>
                        <w:t>ents, Carers, Communities, NHS S</w:t>
                      </w:r>
                      <w:r w:rsidRPr="003370E5">
                        <w:rPr>
                          <w:rFonts w:ascii="Calibri" w:hAnsi="Calibri" w:cs="Calibri"/>
                        </w:rPr>
                        <w:t>taff and Boards.</w:t>
                      </w:r>
                    </w:p>
                    <w:p w14:paraId="4F7EDBB2" w14:textId="77777777" w:rsidR="00AE37C7" w:rsidRDefault="00AE37C7" w:rsidP="008A7081">
                      <w:pPr>
                        <w:pStyle w:val="ListParagraph"/>
                        <w:numPr>
                          <w:ilvl w:val="0"/>
                          <w:numId w:val="21"/>
                        </w:numPr>
                        <w:jc w:val="both"/>
                      </w:pPr>
                      <w:r>
                        <w:rPr>
                          <w:rFonts w:ascii="Calibri" w:hAnsi="Calibri" w:cs="Calibri"/>
                        </w:rPr>
                        <w:t>Take action where needed</w:t>
                      </w:r>
                      <w:r w:rsidRPr="003370E5">
                        <w:rPr>
                          <w:rFonts w:ascii="Calibri" w:hAnsi="Calibri" w:cs="Calibri"/>
                        </w:rPr>
                        <w:t xml:space="preserve">.   </w:t>
                      </w:r>
                    </w:p>
                  </w:txbxContent>
                </v:textbox>
              </v:roundrect>
            </w:pict>
          </mc:Fallback>
        </mc:AlternateContent>
      </w:r>
    </w:p>
    <w:p w14:paraId="4F7ED8BE" w14:textId="77777777" w:rsidR="00D50F5C" w:rsidRDefault="00D50F5C" w:rsidP="00980C84">
      <w:pPr>
        <w:autoSpaceDE w:val="0"/>
        <w:autoSpaceDN w:val="0"/>
        <w:adjustRightInd w:val="0"/>
        <w:spacing w:after="0" w:line="240" w:lineRule="auto"/>
        <w:jc w:val="both"/>
        <w:rPr>
          <w:rFonts w:cs="Arial"/>
          <w:color w:val="000000"/>
        </w:rPr>
      </w:pPr>
    </w:p>
    <w:p w14:paraId="4F7ED8BF" w14:textId="77777777" w:rsidR="00D50F5C" w:rsidRDefault="00D50F5C" w:rsidP="00980C84">
      <w:pPr>
        <w:autoSpaceDE w:val="0"/>
        <w:autoSpaceDN w:val="0"/>
        <w:adjustRightInd w:val="0"/>
        <w:spacing w:after="0" w:line="240" w:lineRule="auto"/>
        <w:jc w:val="both"/>
        <w:rPr>
          <w:rFonts w:cs="Arial"/>
          <w:color w:val="000000"/>
        </w:rPr>
      </w:pPr>
    </w:p>
    <w:p w14:paraId="4F7ED8C0" w14:textId="77777777" w:rsidR="00D50F5C" w:rsidRDefault="00D50F5C" w:rsidP="00980C84">
      <w:pPr>
        <w:autoSpaceDE w:val="0"/>
        <w:autoSpaceDN w:val="0"/>
        <w:adjustRightInd w:val="0"/>
        <w:spacing w:after="0" w:line="240" w:lineRule="auto"/>
        <w:jc w:val="both"/>
        <w:rPr>
          <w:rFonts w:cs="Arial"/>
          <w:color w:val="000000"/>
        </w:rPr>
      </w:pPr>
    </w:p>
    <w:p w14:paraId="4F7ED8C1" w14:textId="77777777" w:rsidR="00D50F5C" w:rsidRDefault="00D50F5C" w:rsidP="00980C84">
      <w:pPr>
        <w:autoSpaceDE w:val="0"/>
        <w:autoSpaceDN w:val="0"/>
        <w:adjustRightInd w:val="0"/>
        <w:spacing w:after="0" w:line="240" w:lineRule="auto"/>
        <w:jc w:val="both"/>
        <w:rPr>
          <w:rFonts w:cs="Arial"/>
          <w:color w:val="000000"/>
        </w:rPr>
      </w:pPr>
    </w:p>
    <w:p w14:paraId="4F7ED8C2" w14:textId="77777777" w:rsidR="00D50F5C" w:rsidRDefault="00D50F5C" w:rsidP="00980C84">
      <w:pPr>
        <w:autoSpaceDE w:val="0"/>
        <w:autoSpaceDN w:val="0"/>
        <w:adjustRightInd w:val="0"/>
        <w:spacing w:after="0" w:line="240" w:lineRule="auto"/>
        <w:jc w:val="both"/>
        <w:rPr>
          <w:rFonts w:cs="Arial"/>
          <w:color w:val="000000"/>
        </w:rPr>
      </w:pPr>
    </w:p>
    <w:p w14:paraId="4F7ED8C3" w14:textId="77777777" w:rsidR="00D50F5C" w:rsidRDefault="00D50F5C" w:rsidP="00980C84">
      <w:pPr>
        <w:autoSpaceDE w:val="0"/>
        <w:autoSpaceDN w:val="0"/>
        <w:adjustRightInd w:val="0"/>
        <w:spacing w:after="0" w:line="240" w:lineRule="auto"/>
        <w:jc w:val="both"/>
        <w:rPr>
          <w:rFonts w:cs="Arial"/>
          <w:color w:val="000000"/>
        </w:rPr>
      </w:pPr>
    </w:p>
    <w:p w14:paraId="4F7ED8C4" w14:textId="77777777" w:rsidR="00D50F5C" w:rsidRDefault="00D50F5C" w:rsidP="00980C84">
      <w:pPr>
        <w:autoSpaceDE w:val="0"/>
        <w:autoSpaceDN w:val="0"/>
        <w:adjustRightInd w:val="0"/>
        <w:spacing w:after="0" w:line="240" w:lineRule="auto"/>
        <w:jc w:val="both"/>
        <w:rPr>
          <w:rFonts w:cs="Arial"/>
          <w:color w:val="000000"/>
        </w:rPr>
      </w:pPr>
    </w:p>
    <w:p w14:paraId="4F7ED8C5" w14:textId="77777777" w:rsidR="00D50F5C" w:rsidRDefault="00D50F5C" w:rsidP="00980C84">
      <w:pPr>
        <w:autoSpaceDE w:val="0"/>
        <w:autoSpaceDN w:val="0"/>
        <w:adjustRightInd w:val="0"/>
        <w:spacing w:after="0" w:line="240" w:lineRule="auto"/>
        <w:jc w:val="both"/>
        <w:rPr>
          <w:rFonts w:cs="Arial"/>
          <w:color w:val="000000"/>
        </w:rPr>
      </w:pPr>
    </w:p>
    <w:p w14:paraId="4F7ED8C6" w14:textId="77777777" w:rsidR="00711C98" w:rsidRDefault="00711C98" w:rsidP="00980C84">
      <w:pPr>
        <w:autoSpaceDE w:val="0"/>
        <w:autoSpaceDN w:val="0"/>
        <w:adjustRightInd w:val="0"/>
        <w:spacing w:after="0" w:line="240" w:lineRule="auto"/>
        <w:jc w:val="both"/>
        <w:rPr>
          <w:rFonts w:cs="Arial"/>
          <w:color w:val="000000"/>
        </w:rPr>
      </w:pPr>
    </w:p>
    <w:p w14:paraId="4F7ED8C7" w14:textId="77777777" w:rsidR="00527922" w:rsidRPr="005A68E8" w:rsidRDefault="00711C98" w:rsidP="00980C84">
      <w:pPr>
        <w:autoSpaceDE w:val="0"/>
        <w:autoSpaceDN w:val="0"/>
        <w:adjustRightInd w:val="0"/>
        <w:spacing w:after="0" w:line="240" w:lineRule="auto"/>
        <w:jc w:val="both"/>
        <w:rPr>
          <w:rFonts w:cs="Arial"/>
          <w:color w:val="000000"/>
        </w:rPr>
      </w:pPr>
      <w:r>
        <w:rPr>
          <w:rFonts w:cs="Arial"/>
          <w:color w:val="000000"/>
        </w:rPr>
        <w:t>O</w:t>
      </w:r>
      <w:r w:rsidR="00527922" w:rsidRPr="005A68E8">
        <w:rPr>
          <w:rFonts w:cs="Arial"/>
          <w:color w:val="000000"/>
        </w:rPr>
        <w:t>ur action plan will incorporate the following priorities and be clear about timelines and action owners.</w:t>
      </w:r>
    </w:p>
    <w:p w14:paraId="4F7ED8C8" w14:textId="77777777" w:rsidR="00527922" w:rsidRPr="005A68E8" w:rsidRDefault="00527922" w:rsidP="00980C84">
      <w:pPr>
        <w:autoSpaceDE w:val="0"/>
        <w:autoSpaceDN w:val="0"/>
        <w:adjustRightInd w:val="0"/>
        <w:spacing w:after="0" w:line="240" w:lineRule="auto"/>
        <w:jc w:val="both"/>
        <w:rPr>
          <w:rFonts w:cs="Arial"/>
          <w:color w:val="000000"/>
        </w:rPr>
      </w:pPr>
    </w:p>
    <w:p w14:paraId="4F7ED8C9" w14:textId="77777777" w:rsidR="0007167D" w:rsidRPr="005A68E8" w:rsidRDefault="002E335C" w:rsidP="0007167D">
      <w:pPr>
        <w:autoSpaceDE w:val="0"/>
        <w:autoSpaceDN w:val="0"/>
        <w:adjustRightInd w:val="0"/>
        <w:spacing w:after="0" w:line="240" w:lineRule="auto"/>
        <w:jc w:val="both"/>
        <w:rPr>
          <w:rFonts w:cs="Arial"/>
          <w:color w:val="000000"/>
        </w:rPr>
      </w:pPr>
      <w:r w:rsidRPr="005A68E8">
        <w:rPr>
          <w:rFonts w:cs="Arial"/>
          <w:color w:val="000000"/>
        </w:rPr>
        <w:t>We will</w:t>
      </w:r>
      <w:r w:rsidR="0007167D" w:rsidRPr="005A68E8">
        <w:rPr>
          <w:rFonts w:cs="Arial"/>
          <w:color w:val="000000"/>
        </w:rPr>
        <w:t xml:space="preserve">: </w:t>
      </w:r>
    </w:p>
    <w:p w14:paraId="4F7ED8CA" w14:textId="77777777" w:rsidR="002A1492" w:rsidRPr="005A68E8" w:rsidRDefault="002E335C" w:rsidP="0007167D">
      <w:pPr>
        <w:autoSpaceDE w:val="0"/>
        <w:autoSpaceDN w:val="0"/>
        <w:adjustRightInd w:val="0"/>
        <w:spacing w:after="0" w:line="240" w:lineRule="auto"/>
        <w:jc w:val="both"/>
        <w:rPr>
          <w:rFonts w:cs="Arial"/>
          <w:color w:val="000000"/>
        </w:rPr>
      </w:pPr>
      <w:r w:rsidRPr="005A68E8">
        <w:rPr>
          <w:rFonts w:cs="Arial"/>
          <w:color w:val="000000"/>
        </w:rPr>
        <w:t xml:space="preserve"> </w:t>
      </w:r>
    </w:p>
    <w:p w14:paraId="4F7ED8CB" w14:textId="77777777" w:rsidR="002E335C" w:rsidRPr="005A68E8" w:rsidRDefault="0007167D" w:rsidP="00980C84">
      <w:pPr>
        <w:pStyle w:val="ListParagraph"/>
        <w:numPr>
          <w:ilvl w:val="0"/>
          <w:numId w:val="2"/>
        </w:numPr>
        <w:autoSpaceDE w:val="0"/>
        <w:autoSpaceDN w:val="0"/>
        <w:adjustRightInd w:val="0"/>
        <w:spacing w:after="0" w:line="240" w:lineRule="auto"/>
        <w:jc w:val="both"/>
        <w:rPr>
          <w:rFonts w:cs="Arial"/>
          <w:color w:val="000000"/>
        </w:rPr>
      </w:pPr>
      <w:r w:rsidRPr="005A68E8">
        <w:rPr>
          <w:rFonts w:cs="Arial"/>
          <w:color w:val="000000"/>
        </w:rPr>
        <w:t>I</w:t>
      </w:r>
      <w:r w:rsidR="002E335C" w:rsidRPr="005A68E8">
        <w:rPr>
          <w:rFonts w:cs="Arial"/>
          <w:color w:val="000000"/>
        </w:rPr>
        <w:t>mbed equality considerations within routine activities and processes and capacity to coordinate EDS2 re</w:t>
      </w:r>
      <w:r w:rsidR="00711C98">
        <w:rPr>
          <w:rFonts w:cs="Arial"/>
          <w:color w:val="000000"/>
        </w:rPr>
        <w:t>levant activities within wider T</w:t>
      </w:r>
      <w:r w:rsidR="002E335C" w:rsidRPr="005A68E8">
        <w:rPr>
          <w:rFonts w:cs="Arial"/>
          <w:color w:val="000000"/>
        </w:rPr>
        <w:t xml:space="preserve">rust activities </w:t>
      </w:r>
    </w:p>
    <w:p w14:paraId="4F7ED8CC" w14:textId="77777777" w:rsidR="002E335C" w:rsidRPr="005A68E8" w:rsidRDefault="002E335C" w:rsidP="00980C84">
      <w:pPr>
        <w:autoSpaceDE w:val="0"/>
        <w:autoSpaceDN w:val="0"/>
        <w:adjustRightInd w:val="0"/>
        <w:spacing w:after="0" w:line="240" w:lineRule="auto"/>
        <w:jc w:val="both"/>
        <w:rPr>
          <w:rFonts w:cs="Arial"/>
          <w:color w:val="000000"/>
        </w:rPr>
      </w:pPr>
    </w:p>
    <w:p w14:paraId="4F7ED8CD" w14:textId="77777777" w:rsidR="002E335C" w:rsidRPr="005A68E8" w:rsidRDefault="0007167D" w:rsidP="00980C84">
      <w:pPr>
        <w:pStyle w:val="ListParagraph"/>
        <w:numPr>
          <w:ilvl w:val="0"/>
          <w:numId w:val="2"/>
        </w:numPr>
        <w:autoSpaceDE w:val="0"/>
        <w:autoSpaceDN w:val="0"/>
        <w:adjustRightInd w:val="0"/>
        <w:spacing w:after="0" w:line="240" w:lineRule="auto"/>
        <w:jc w:val="both"/>
        <w:rPr>
          <w:rFonts w:cs="Arial"/>
          <w:color w:val="000000"/>
        </w:rPr>
      </w:pPr>
      <w:r w:rsidRPr="005A68E8">
        <w:rPr>
          <w:rFonts w:cs="Arial"/>
          <w:color w:val="000000"/>
        </w:rPr>
        <w:t>I</w:t>
      </w:r>
      <w:r w:rsidR="002E335C" w:rsidRPr="005A68E8">
        <w:rPr>
          <w:rFonts w:cs="Arial"/>
          <w:color w:val="000000"/>
        </w:rPr>
        <w:t>mbed EDS</w:t>
      </w:r>
      <w:r w:rsidR="00484497" w:rsidRPr="005A68E8">
        <w:rPr>
          <w:rFonts w:cs="Arial"/>
          <w:color w:val="000000"/>
        </w:rPr>
        <w:t>2</w:t>
      </w:r>
      <w:r w:rsidR="002E335C" w:rsidRPr="005A68E8">
        <w:rPr>
          <w:rFonts w:cs="Arial"/>
          <w:color w:val="000000"/>
        </w:rPr>
        <w:t xml:space="preserve"> and the management of equality business into the mainstream governance structure so that equality considerations will be routine to the clinical and operational activities of the Trust</w:t>
      </w:r>
    </w:p>
    <w:p w14:paraId="4F7ED8CE" w14:textId="77777777" w:rsidR="00766D79" w:rsidRPr="005A68E8" w:rsidRDefault="00766D79" w:rsidP="00766D79">
      <w:pPr>
        <w:pStyle w:val="ListParagraph"/>
        <w:rPr>
          <w:rFonts w:cs="Arial"/>
          <w:color w:val="000000"/>
        </w:rPr>
      </w:pPr>
    </w:p>
    <w:p w14:paraId="4F7ED8CF" w14:textId="77777777" w:rsidR="00766D79" w:rsidRPr="005A68E8" w:rsidRDefault="00766D79" w:rsidP="00980C84">
      <w:pPr>
        <w:pStyle w:val="ListParagraph"/>
        <w:numPr>
          <w:ilvl w:val="0"/>
          <w:numId w:val="2"/>
        </w:numPr>
        <w:autoSpaceDE w:val="0"/>
        <w:autoSpaceDN w:val="0"/>
        <w:adjustRightInd w:val="0"/>
        <w:spacing w:after="0" w:line="240" w:lineRule="auto"/>
        <w:jc w:val="both"/>
        <w:rPr>
          <w:rFonts w:cs="Arial"/>
          <w:color w:val="000000"/>
        </w:rPr>
      </w:pPr>
      <w:r w:rsidRPr="005A68E8">
        <w:rPr>
          <w:rFonts w:cs="Arial"/>
          <w:color w:val="000000"/>
        </w:rPr>
        <w:t>Communicate clearly with staff and service users that we want to collect data on protected characteristics in order to help make things better, to make sure we are being fair and that people from all backgrounds are being represented.</w:t>
      </w:r>
    </w:p>
    <w:p w14:paraId="4F7ED8D0" w14:textId="77777777" w:rsidR="002E335C" w:rsidRPr="005A68E8" w:rsidRDefault="002E335C" w:rsidP="00980C84">
      <w:pPr>
        <w:autoSpaceDE w:val="0"/>
        <w:autoSpaceDN w:val="0"/>
        <w:adjustRightInd w:val="0"/>
        <w:spacing w:after="0" w:line="240" w:lineRule="auto"/>
        <w:jc w:val="both"/>
        <w:rPr>
          <w:rFonts w:cs="Arial"/>
          <w:color w:val="000000"/>
        </w:rPr>
      </w:pPr>
    </w:p>
    <w:p w14:paraId="4F7ED8D1" w14:textId="77777777" w:rsidR="002E335C" w:rsidRPr="005A68E8" w:rsidRDefault="0007167D" w:rsidP="00980C84">
      <w:pPr>
        <w:pStyle w:val="ListParagraph"/>
        <w:numPr>
          <w:ilvl w:val="0"/>
          <w:numId w:val="2"/>
        </w:numPr>
        <w:autoSpaceDE w:val="0"/>
        <w:autoSpaceDN w:val="0"/>
        <w:adjustRightInd w:val="0"/>
        <w:spacing w:after="0" w:line="240" w:lineRule="auto"/>
        <w:jc w:val="both"/>
        <w:rPr>
          <w:rFonts w:cs="Arial"/>
          <w:color w:val="000000"/>
        </w:rPr>
      </w:pPr>
      <w:r w:rsidRPr="005A68E8">
        <w:rPr>
          <w:rFonts w:cs="Arial"/>
          <w:color w:val="000000"/>
        </w:rPr>
        <w:t>C</w:t>
      </w:r>
      <w:r w:rsidR="002E335C" w:rsidRPr="005A68E8">
        <w:rPr>
          <w:rFonts w:cs="Arial"/>
          <w:color w:val="000000"/>
        </w:rPr>
        <w:t xml:space="preserve">ollect and analyse data on all 9 protected characteristics for service users so that we are able to assess the extent to which there is equity in outcomes and patient experience across all groups </w:t>
      </w:r>
    </w:p>
    <w:p w14:paraId="4F7ED8D2" w14:textId="77777777" w:rsidR="002E335C" w:rsidRPr="005A68E8" w:rsidRDefault="002E335C" w:rsidP="00980C84">
      <w:pPr>
        <w:autoSpaceDE w:val="0"/>
        <w:autoSpaceDN w:val="0"/>
        <w:adjustRightInd w:val="0"/>
        <w:spacing w:after="0" w:line="240" w:lineRule="auto"/>
        <w:jc w:val="both"/>
        <w:rPr>
          <w:rFonts w:cs="Arial"/>
          <w:color w:val="000000"/>
        </w:rPr>
      </w:pPr>
    </w:p>
    <w:p w14:paraId="4F7ED8D3" w14:textId="77777777" w:rsidR="002E335C" w:rsidRPr="005A68E8" w:rsidRDefault="002A1492" w:rsidP="00980C84">
      <w:pPr>
        <w:pStyle w:val="ListParagraph"/>
        <w:numPr>
          <w:ilvl w:val="0"/>
          <w:numId w:val="2"/>
        </w:numPr>
        <w:autoSpaceDE w:val="0"/>
        <w:autoSpaceDN w:val="0"/>
        <w:adjustRightInd w:val="0"/>
        <w:spacing w:after="0" w:line="240" w:lineRule="auto"/>
        <w:jc w:val="both"/>
        <w:rPr>
          <w:rFonts w:cs="Arial"/>
          <w:color w:val="000000"/>
        </w:rPr>
      </w:pPr>
      <w:r w:rsidRPr="005A68E8">
        <w:rPr>
          <w:rFonts w:cs="Arial"/>
          <w:color w:val="000000"/>
        </w:rPr>
        <w:t>Collect</w:t>
      </w:r>
      <w:r w:rsidR="002E335C" w:rsidRPr="005A68E8">
        <w:rPr>
          <w:rFonts w:cs="Arial"/>
          <w:color w:val="000000"/>
        </w:rPr>
        <w:t xml:space="preserve"> data on all 9 protected characteristics for staff so that we are able to assess the extent to which there is equity in leadership development and support offered to staff across all groups. </w:t>
      </w:r>
    </w:p>
    <w:p w14:paraId="4F7ED8D4" w14:textId="77777777" w:rsidR="002E335C" w:rsidRPr="005A68E8" w:rsidRDefault="002E335C" w:rsidP="00980C84">
      <w:pPr>
        <w:autoSpaceDE w:val="0"/>
        <w:autoSpaceDN w:val="0"/>
        <w:adjustRightInd w:val="0"/>
        <w:spacing w:after="0" w:line="240" w:lineRule="auto"/>
        <w:jc w:val="both"/>
        <w:rPr>
          <w:rFonts w:cs="Arial"/>
          <w:color w:val="000000"/>
        </w:rPr>
      </w:pPr>
    </w:p>
    <w:p w14:paraId="4F7ED8D5" w14:textId="77777777" w:rsidR="002E335C" w:rsidRPr="005A68E8" w:rsidRDefault="0007167D" w:rsidP="00980C84">
      <w:pPr>
        <w:pStyle w:val="ListParagraph"/>
        <w:numPr>
          <w:ilvl w:val="0"/>
          <w:numId w:val="2"/>
        </w:numPr>
        <w:autoSpaceDE w:val="0"/>
        <w:autoSpaceDN w:val="0"/>
        <w:adjustRightInd w:val="0"/>
        <w:spacing w:after="53" w:line="240" w:lineRule="auto"/>
        <w:jc w:val="both"/>
        <w:rPr>
          <w:rFonts w:cs="Arial"/>
          <w:color w:val="000000"/>
        </w:rPr>
      </w:pPr>
      <w:r w:rsidRPr="005A68E8">
        <w:rPr>
          <w:rFonts w:cs="Arial"/>
          <w:color w:val="000000"/>
        </w:rPr>
        <w:t>I</w:t>
      </w:r>
      <w:r w:rsidR="002E335C" w:rsidRPr="005A68E8">
        <w:rPr>
          <w:rFonts w:cs="Arial"/>
          <w:color w:val="000000"/>
        </w:rPr>
        <w:t>dentify services that are under-utilised by protected and vulnerable groups and take positive action to engage with them</w:t>
      </w:r>
    </w:p>
    <w:p w14:paraId="4F7ED8D6" w14:textId="77777777" w:rsidR="002E335C" w:rsidRPr="005A68E8" w:rsidRDefault="002E335C" w:rsidP="00980C84">
      <w:pPr>
        <w:autoSpaceDE w:val="0"/>
        <w:autoSpaceDN w:val="0"/>
        <w:adjustRightInd w:val="0"/>
        <w:spacing w:after="53" w:line="240" w:lineRule="auto"/>
        <w:jc w:val="both"/>
        <w:rPr>
          <w:rFonts w:cs="Arial"/>
          <w:color w:val="000000"/>
        </w:rPr>
      </w:pPr>
    </w:p>
    <w:p w14:paraId="4F7ED8D7" w14:textId="77777777" w:rsidR="002E335C" w:rsidRPr="005A68E8" w:rsidRDefault="002E335C" w:rsidP="00980C84">
      <w:pPr>
        <w:pStyle w:val="ListParagraph"/>
        <w:numPr>
          <w:ilvl w:val="0"/>
          <w:numId w:val="2"/>
        </w:numPr>
        <w:autoSpaceDE w:val="0"/>
        <w:autoSpaceDN w:val="0"/>
        <w:adjustRightInd w:val="0"/>
        <w:spacing w:after="53" w:line="240" w:lineRule="auto"/>
        <w:jc w:val="both"/>
        <w:rPr>
          <w:rFonts w:cs="Arial"/>
          <w:color w:val="000000"/>
        </w:rPr>
      </w:pPr>
      <w:r w:rsidRPr="005A68E8">
        <w:rPr>
          <w:rFonts w:cs="Arial"/>
          <w:color w:val="000000"/>
        </w:rPr>
        <w:t xml:space="preserve">We will continue to use local evidence and feedback from minority and vulnerable groups to inform service improvement </w:t>
      </w:r>
    </w:p>
    <w:p w14:paraId="4F7ED8D8" w14:textId="77777777" w:rsidR="002E335C" w:rsidRPr="005A68E8" w:rsidRDefault="002E335C" w:rsidP="00980C84">
      <w:pPr>
        <w:autoSpaceDE w:val="0"/>
        <w:autoSpaceDN w:val="0"/>
        <w:adjustRightInd w:val="0"/>
        <w:spacing w:after="53" w:line="240" w:lineRule="auto"/>
        <w:jc w:val="both"/>
        <w:rPr>
          <w:rFonts w:cs="Arial"/>
          <w:color w:val="000000"/>
        </w:rPr>
      </w:pPr>
    </w:p>
    <w:p w14:paraId="4F7ED8D9" w14:textId="77777777" w:rsidR="002E335C" w:rsidRPr="005A68E8" w:rsidRDefault="002E335C" w:rsidP="00980C84">
      <w:pPr>
        <w:pStyle w:val="ListParagraph"/>
        <w:numPr>
          <w:ilvl w:val="0"/>
          <w:numId w:val="2"/>
        </w:numPr>
        <w:autoSpaceDE w:val="0"/>
        <w:autoSpaceDN w:val="0"/>
        <w:adjustRightInd w:val="0"/>
        <w:spacing w:after="0" w:line="240" w:lineRule="auto"/>
        <w:jc w:val="both"/>
        <w:rPr>
          <w:rFonts w:cs="Arial"/>
          <w:color w:val="000000"/>
        </w:rPr>
      </w:pPr>
      <w:r w:rsidRPr="005A68E8">
        <w:rPr>
          <w:rFonts w:cs="Arial"/>
          <w:color w:val="000000"/>
        </w:rPr>
        <w:t xml:space="preserve">We will ensure robust equality impact analyses are undertaken for service developments and operational policies </w:t>
      </w:r>
    </w:p>
    <w:p w14:paraId="4F7ED8DA" w14:textId="77777777" w:rsidR="002E335C" w:rsidRDefault="002E335C" w:rsidP="00980C84">
      <w:pPr>
        <w:autoSpaceDE w:val="0"/>
        <w:autoSpaceDN w:val="0"/>
        <w:adjustRightInd w:val="0"/>
        <w:spacing w:after="0" w:line="240" w:lineRule="auto"/>
        <w:ind w:left="142"/>
        <w:jc w:val="both"/>
        <w:rPr>
          <w:rFonts w:cs="Arial"/>
          <w:color w:val="000000"/>
        </w:rPr>
      </w:pPr>
    </w:p>
    <w:p w14:paraId="4F7ED8DB" w14:textId="77777777" w:rsidR="0081144C" w:rsidRDefault="0081144C" w:rsidP="00980C84">
      <w:pPr>
        <w:autoSpaceDE w:val="0"/>
        <w:autoSpaceDN w:val="0"/>
        <w:adjustRightInd w:val="0"/>
        <w:spacing w:after="0" w:line="240" w:lineRule="auto"/>
        <w:ind w:left="142"/>
        <w:jc w:val="both"/>
        <w:rPr>
          <w:rFonts w:cs="Arial"/>
          <w:color w:val="000000"/>
        </w:rPr>
      </w:pPr>
    </w:p>
    <w:p w14:paraId="4F7ED8DC" w14:textId="77777777" w:rsidR="0081144C" w:rsidRDefault="0081144C" w:rsidP="00980C84">
      <w:pPr>
        <w:autoSpaceDE w:val="0"/>
        <w:autoSpaceDN w:val="0"/>
        <w:adjustRightInd w:val="0"/>
        <w:spacing w:after="0" w:line="240" w:lineRule="auto"/>
        <w:ind w:left="142"/>
        <w:jc w:val="both"/>
        <w:rPr>
          <w:rFonts w:cs="Arial"/>
          <w:color w:val="000000"/>
        </w:rPr>
      </w:pPr>
    </w:p>
    <w:p w14:paraId="4F7ED8DD" w14:textId="77777777" w:rsidR="0081144C" w:rsidRDefault="0081144C" w:rsidP="00980C84">
      <w:pPr>
        <w:autoSpaceDE w:val="0"/>
        <w:autoSpaceDN w:val="0"/>
        <w:adjustRightInd w:val="0"/>
        <w:spacing w:after="0" w:line="240" w:lineRule="auto"/>
        <w:ind w:left="142"/>
        <w:jc w:val="both"/>
        <w:rPr>
          <w:rFonts w:cs="Arial"/>
          <w:color w:val="000000"/>
        </w:rPr>
      </w:pPr>
    </w:p>
    <w:p w14:paraId="4F7ED8DE" w14:textId="77777777" w:rsidR="0081144C" w:rsidRDefault="0081144C" w:rsidP="00980C84">
      <w:pPr>
        <w:autoSpaceDE w:val="0"/>
        <w:autoSpaceDN w:val="0"/>
        <w:adjustRightInd w:val="0"/>
        <w:spacing w:after="0" w:line="240" w:lineRule="auto"/>
        <w:ind w:left="142"/>
        <w:jc w:val="both"/>
        <w:rPr>
          <w:rFonts w:cs="Arial"/>
          <w:color w:val="000000"/>
        </w:rPr>
      </w:pPr>
    </w:p>
    <w:p w14:paraId="4F7ED8DF" w14:textId="77777777" w:rsidR="0081144C" w:rsidRDefault="0081144C" w:rsidP="00980C84">
      <w:pPr>
        <w:autoSpaceDE w:val="0"/>
        <w:autoSpaceDN w:val="0"/>
        <w:adjustRightInd w:val="0"/>
        <w:spacing w:after="0" w:line="240" w:lineRule="auto"/>
        <w:ind w:left="142"/>
        <w:jc w:val="both"/>
        <w:rPr>
          <w:rFonts w:cs="Arial"/>
          <w:color w:val="000000"/>
        </w:rPr>
      </w:pPr>
    </w:p>
    <w:p w14:paraId="4F7ED8E0" w14:textId="77777777" w:rsidR="0081144C" w:rsidRDefault="0081144C" w:rsidP="00980C84">
      <w:pPr>
        <w:autoSpaceDE w:val="0"/>
        <w:autoSpaceDN w:val="0"/>
        <w:adjustRightInd w:val="0"/>
        <w:spacing w:after="0" w:line="240" w:lineRule="auto"/>
        <w:ind w:left="142"/>
        <w:jc w:val="both"/>
        <w:rPr>
          <w:rFonts w:cs="Arial"/>
          <w:color w:val="000000"/>
        </w:rPr>
      </w:pPr>
    </w:p>
    <w:p w14:paraId="4F7ED8E1" w14:textId="77777777" w:rsidR="0081144C" w:rsidRDefault="0081144C" w:rsidP="00980C84">
      <w:pPr>
        <w:autoSpaceDE w:val="0"/>
        <w:autoSpaceDN w:val="0"/>
        <w:adjustRightInd w:val="0"/>
        <w:spacing w:after="0" w:line="240" w:lineRule="auto"/>
        <w:ind w:left="142"/>
        <w:jc w:val="both"/>
        <w:rPr>
          <w:rFonts w:cs="Arial"/>
          <w:color w:val="000000"/>
        </w:rPr>
      </w:pPr>
    </w:p>
    <w:p w14:paraId="4F7ED8E2" w14:textId="77777777" w:rsidR="00711C98" w:rsidRDefault="0081144C" w:rsidP="00980C84">
      <w:pPr>
        <w:autoSpaceDE w:val="0"/>
        <w:autoSpaceDN w:val="0"/>
        <w:adjustRightInd w:val="0"/>
        <w:spacing w:after="0" w:line="240" w:lineRule="auto"/>
        <w:ind w:left="142"/>
        <w:jc w:val="both"/>
        <w:rPr>
          <w:rFonts w:cs="Arial"/>
          <w:color w:val="000000"/>
        </w:rPr>
      </w:pPr>
      <w:r>
        <w:rPr>
          <w:rFonts w:cs="Arial"/>
          <w:color w:val="000000"/>
        </w:rPr>
        <w:t xml:space="preserve">To date we have: </w:t>
      </w:r>
    </w:p>
    <w:p w14:paraId="4F7ED8E3" w14:textId="77777777" w:rsidR="0081144C" w:rsidRDefault="0081144C" w:rsidP="00980C84">
      <w:pPr>
        <w:autoSpaceDE w:val="0"/>
        <w:autoSpaceDN w:val="0"/>
        <w:adjustRightInd w:val="0"/>
        <w:spacing w:after="0" w:line="240" w:lineRule="auto"/>
        <w:ind w:left="142"/>
        <w:jc w:val="both"/>
        <w:rPr>
          <w:rFonts w:cs="Arial"/>
          <w:color w:val="000000"/>
        </w:rPr>
      </w:pPr>
    </w:p>
    <w:p w14:paraId="4F7ED8E4" w14:textId="77777777" w:rsidR="00711C98" w:rsidRDefault="00711C98" w:rsidP="00980C84">
      <w:pPr>
        <w:autoSpaceDE w:val="0"/>
        <w:autoSpaceDN w:val="0"/>
        <w:adjustRightInd w:val="0"/>
        <w:spacing w:after="0" w:line="240" w:lineRule="auto"/>
        <w:ind w:left="142"/>
        <w:jc w:val="both"/>
        <w:rPr>
          <w:rFonts w:cs="Arial"/>
          <w:color w:val="000000"/>
        </w:rPr>
      </w:pPr>
    </w:p>
    <w:p w14:paraId="4F7ED8E5" w14:textId="77777777" w:rsidR="00711C98" w:rsidRDefault="00B37572" w:rsidP="00980C84">
      <w:pPr>
        <w:autoSpaceDE w:val="0"/>
        <w:autoSpaceDN w:val="0"/>
        <w:adjustRightInd w:val="0"/>
        <w:spacing w:after="0" w:line="240" w:lineRule="auto"/>
        <w:ind w:left="142"/>
        <w:jc w:val="both"/>
        <w:rPr>
          <w:rFonts w:cs="Arial"/>
          <w:color w:val="000000"/>
        </w:rPr>
      </w:pPr>
      <w:r>
        <w:rPr>
          <w:rFonts w:cs="Arial"/>
          <w:noProof/>
          <w:color w:val="000000"/>
          <w:lang w:eastAsia="en-GB"/>
        </w:rPr>
        <w:drawing>
          <wp:inline distT="0" distB="0" distL="0" distR="0" wp14:anchorId="4F7EDB39" wp14:editId="4F7EDB3A">
            <wp:extent cx="5794744" cy="3444949"/>
            <wp:effectExtent l="0" t="0" r="0" b="22225"/>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F7ED8E6" w14:textId="77777777" w:rsidR="00711C98" w:rsidRDefault="00711C98" w:rsidP="00980C84">
      <w:pPr>
        <w:autoSpaceDE w:val="0"/>
        <w:autoSpaceDN w:val="0"/>
        <w:adjustRightInd w:val="0"/>
        <w:spacing w:after="0" w:line="240" w:lineRule="auto"/>
        <w:ind w:left="142"/>
        <w:jc w:val="both"/>
        <w:rPr>
          <w:rFonts w:cs="Arial"/>
          <w:color w:val="000000"/>
        </w:rPr>
      </w:pPr>
    </w:p>
    <w:p w14:paraId="4F7ED8E7" w14:textId="77777777" w:rsidR="00711C98" w:rsidRPr="005A68E8" w:rsidRDefault="00711C98" w:rsidP="00980C84">
      <w:pPr>
        <w:autoSpaceDE w:val="0"/>
        <w:autoSpaceDN w:val="0"/>
        <w:adjustRightInd w:val="0"/>
        <w:spacing w:after="0" w:line="240" w:lineRule="auto"/>
        <w:ind w:left="142"/>
        <w:jc w:val="both"/>
        <w:rPr>
          <w:rFonts w:cs="Arial"/>
          <w:color w:val="000000"/>
        </w:rPr>
      </w:pPr>
    </w:p>
    <w:p w14:paraId="4F7ED8E8" w14:textId="77777777" w:rsidR="0081144C" w:rsidRDefault="0081144C">
      <w:pPr>
        <w:rPr>
          <w:rFonts w:cs="Arial"/>
          <w:b/>
          <w:color w:val="1F497D" w:themeColor="text2"/>
          <w:u w:val="single"/>
        </w:rPr>
      </w:pPr>
      <w:r>
        <w:rPr>
          <w:rFonts w:cs="Arial"/>
          <w:b/>
          <w:color w:val="1F497D" w:themeColor="text2"/>
          <w:u w:val="single"/>
        </w:rPr>
        <w:br w:type="page"/>
      </w:r>
    </w:p>
    <w:p w14:paraId="4F7ED8E9" w14:textId="77777777" w:rsidR="005D1817" w:rsidRPr="00E857CF" w:rsidRDefault="00795B28" w:rsidP="00980C84">
      <w:pPr>
        <w:autoSpaceDE w:val="0"/>
        <w:autoSpaceDN w:val="0"/>
        <w:adjustRightInd w:val="0"/>
        <w:spacing w:before="240" w:after="0" w:line="240" w:lineRule="auto"/>
        <w:jc w:val="both"/>
        <w:rPr>
          <w:rFonts w:cs="Arial"/>
          <w:b/>
          <w:color w:val="1F497D" w:themeColor="text2"/>
          <w:u w:val="single"/>
        </w:rPr>
      </w:pPr>
      <w:r w:rsidRPr="00E857CF">
        <w:rPr>
          <w:rFonts w:cs="Arial"/>
          <w:b/>
          <w:color w:val="1F497D" w:themeColor="text2"/>
          <w:u w:val="single"/>
        </w:rPr>
        <w:lastRenderedPageBreak/>
        <w:t>Workforce Race Equality Standard</w:t>
      </w:r>
      <w:r w:rsidR="00135E0F" w:rsidRPr="00E857CF">
        <w:rPr>
          <w:rFonts w:cs="Arial"/>
          <w:b/>
          <w:color w:val="1F497D" w:themeColor="text2"/>
          <w:u w:val="single"/>
        </w:rPr>
        <w:t xml:space="preserve"> (WRES)</w:t>
      </w:r>
    </w:p>
    <w:p w14:paraId="4F7ED8EA" w14:textId="77777777" w:rsidR="005D1817" w:rsidRPr="005A68E8" w:rsidRDefault="005D1817" w:rsidP="00980C84">
      <w:pPr>
        <w:pStyle w:val="NormalWeb"/>
        <w:jc w:val="both"/>
        <w:rPr>
          <w:rFonts w:asciiTheme="minorHAnsi" w:hAnsiTheme="minorHAnsi" w:cs="Arial"/>
          <w:sz w:val="22"/>
          <w:szCs w:val="22"/>
          <w:lang w:val="en"/>
        </w:rPr>
      </w:pPr>
      <w:r w:rsidRPr="005A68E8">
        <w:rPr>
          <w:rFonts w:asciiTheme="minorHAnsi" w:hAnsiTheme="minorHAnsi" w:cs="Arial"/>
          <w:sz w:val="22"/>
          <w:szCs w:val="22"/>
          <w:lang w:val="en"/>
        </w:rPr>
        <w:t xml:space="preserve">Since 1 April 2015 all NHS </w:t>
      </w:r>
      <w:proofErr w:type="spellStart"/>
      <w:r w:rsidRPr="005A68E8">
        <w:rPr>
          <w:rFonts w:asciiTheme="minorHAnsi" w:hAnsiTheme="minorHAnsi" w:cs="Arial"/>
          <w:sz w:val="22"/>
          <w:szCs w:val="22"/>
          <w:lang w:val="en"/>
        </w:rPr>
        <w:t>organisations</w:t>
      </w:r>
      <w:proofErr w:type="spellEnd"/>
      <w:r w:rsidRPr="005A68E8">
        <w:rPr>
          <w:rFonts w:asciiTheme="minorHAnsi" w:hAnsiTheme="minorHAnsi" w:cs="Arial"/>
          <w:sz w:val="22"/>
          <w:szCs w:val="22"/>
          <w:lang w:val="en"/>
        </w:rPr>
        <w:t xml:space="preserve"> </w:t>
      </w:r>
      <w:r w:rsidR="00135E0F" w:rsidRPr="005A68E8">
        <w:rPr>
          <w:rFonts w:asciiTheme="minorHAnsi" w:hAnsiTheme="minorHAnsi" w:cs="Arial"/>
          <w:sz w:val="22"/>
          <w:szCs w:val="22"/>
          <w:lang w:val="en"/>
        </w:rPr>
        <w:t>have been required</w:t>
      </w:r>
      <w:r w:rsidRPr="005A68E8">
        <w:rPr>
          <w:rFonts w:asciiTheme="minorHAnsi" w:hAnsiTheme="minorHAnsi" w:cs="Arial"/>
          <w:sz w:val="22"/>
          <w:szCs w:val="22"/>
          <w:lang w:val="en"/>
        </w:rPr>
        <w:t xml:space="preserve"> to demonstrate how they are addressing race equality issues in a range of staffing areas. The</w:t>
      </w:r>
      <w:r w:rsidR="00F83C4B">
        <w:rPr>
          <w:rFonts w:asciiTheme="minorHAnsi" w:hAnsiTheme="minorHAnsi" w:cs="Arial"/>
          <w:sz w:val="22"/>
          <w:szCs w:val="22"/>
          <w:lang w:val="en"/>
        </w:rPr>
        <w:t xml:space="preserve"> </w:t>
      </w:r>
      <w:r w:rsidRPr="005A68E8">
        <w:rPr>
          <w:rFonts w:asciiTheme="minorHAnsi" w:hAnsiTheme="minorHAnsi" w:cs="Arial"/>
          <w:sz w:val="22"/>
          <w:szCs w:val="22"/>
          <w:lang w:val="en"/>
        </w:rPr>
        <w:t>WRES help</w:t>
      </w:r>
      <w:r w:rsidR="00135E0F" w:rsidRPr="005A68E8">
        <w:rPr>
          <w:rFonts w:asciiTheme="minorHAnsi" w:hAnsiTheme="minorHAnsi" w:cs="Arial"/>
          <w:sz w:val="22"/>
          <w:szCs w:val="22"/>
          <w:lang w:val="en"/>
        </w:rPr>
        <w:t>s</w:t>
      </w:r>
      <w:r w:rsidRPr="005A68E8">
        <w:rPr>
          <w:rFonts w:asciiTheme="minorHAnsi" w:hAnsiTheme="minorHAnsi" w:cs="Arial"/>
          <w:sz w:val="22"/>
          <w:szCs w:val="22"/>
          <w:lang w:val="en"/>
        </w:rPr>
        <w:t xml:space="preserve"> </w:t>
      </w:r>
      <w:proofErr w:type="spellStart"/>
      <w:r w:rsidRPr="005A68E8">
        <w:rPr>
          <w:rFonts w:asciiTheme="minorHAnsi" w:hAnsiTheme="minorHAnsi" w:cs="Arial"/>
          <w:sz w:val="22"/>
          <w:szCs w:val="22"/>
          <w:lang w:val="en"/>
        </w:rPr>
        <w:t>organisations</w:t>
      </w:r>
      <w:proofErr w:type="spellEnd"/>
      <w:r w:rsidRPr="005A68E8">
        <w:rPr>
          <w:rFonts w:asciiTheme="minorHAnsi" w:hAnsiTheme="minorHAnsi" w:cs="Arial"/>
          <w:sz w:val="22"/>
          <w:szCs w:val="22"/>
          <w:lang w:val="en"/>
        </w:rPr>
        <w:t xml:space="preserve"> to achieve this.</w:t>
      </w:r>
    </w:p>
    <w:p w14:paraId="4F7ED8EB" w14:textId="77777777" w:rsidR="005D1817" w:rsidRDefault="005D1817" w:rsidP="00980C84">
      <w:pPr>
        <w:pStyle w:val="NormalWeb"/>
        <w:jc w:val="both"/>
        <w:rPr>
          <w:rFonts w:asciiTheme="minorHAnsi" w:hAnsiTheme="minorHAnsi" w:cs="Arial"/>
          <w:sz w:val="22"/>
          <w:szCs w:val="22"/>
          <w:lang w:val="en"/>
        </w:rPr>
      </w:pPr>
      <w:r w:rsidRPr="005A68E8">
        <w:rPr>
          <w:rFonts w:asciiTheme="minorHAnsi" w:hAnsiTheme="minorHAnsi" w:cs="Arial"/>
          <w:sz w:val="22"/>
          <w:szCs w:val="22"/>
          <w:lang w:val="en"/>
        </w:rPr>
        <w:t xml:space="preserve">All NHS </w:t>
      </w:r>
      <w:proofErr w:type="spellStart"/>
      <w:r w:rsidRPr="005A68E8">
        <w:rPr>
          <w:rFonts w:asciiTheme="minorHAnsi" w:hAnsiTheme="minorHAnsi" w:cs="Arial"/>
          <w:sz w:val="22"/>
          <w:szCs w:val="22"/>
          <w:lang w:val="en"/>
        </w:rPr>
        <w:t>organisations</w:t>
      </w:r>
      <w:proofErr w:type="spellEnd"/>
      <w:r w:rsidRPr="005A68E8">
        <w:rPr>
          <w:rFonts w:asciiTheme="minorHAnsi" w:hAnsiTheme="minorHAnsi" w:cs="Arial"/>
          <w:sz w:val="22"/>
          <w:szCs w:val="22"/>
          <w:lang w:val="en"/>
        </w:rPr>
        <w:t xml:space="preserve"> </w:t>
      </w:r>
      <w:r w:rsidR="00135E0F" w:rsidRPr="005A68E8">
        <w:rPr>
          <w:rFonts w:asciiTheme="minorHAnsi" w:hAnsiTheme="minorHAnsi" w:cs="Arial"/>
          <w:sz w:val="22"/>
          <w:szCs w:val="22"/>
          <w:lang w:val="en"/>
        </w:rPr>
        <w:t xml:space="preserve">are </w:t>
      </w:r>
      <w:r w:rsidRPr="005A68E8">
        <w:rPr>
          <w:rFonts w:asciiTheme="minorHAnsi" w:hAnsiTheme="minorHAnsi" w:cs="Arial"/>
          <w:sz w:val="22"/>
          <w:szCs w:val="22"/>
          <w:lang w:val="en"/>
        </w:rPr>
        <w:t>required to demonstrate through the nine-point WRES metric how they are addressing race equality issues in a range of staffing areas.</w:t>
      </w:r>
    </w:p>
    <w:p w14:paraId="4F7ED8EC" w14:textId="77777777" w:rsidR="00F83C4B" w:rsidRDefault="00F83C4B" w:rsidP="00980C84">
      <w:pPr>
        <w:pStyle w:val="NormalWeb"/>
        <w:jc w:val="both"/>
        <w:rPr>
          <w:rFonts w:asciiTheme="minorHAnsi" w:hAnsiTheme="minorHAnsi" w:cs="Arial"/>
          <w:sz w:val="22"/>
          <w:szCs w:val="22"/>
          <w:lang w:val="en"/>
        </w:rPr>
      </w:pPr>
      <w:r>
        <w:rPr>
          <w:rFonts w:asciiTheme="minorHAnsi" w:hAnsiTheme="minorHAnsi" w:cs="Arial"/>
          <w:noProof/>
          <w:sz w:val="22"/>
          <w:szCs w:val="22"/>
        </w:rPr>
        <mc:AlternateContent>
          <mc:Choice Requires="wps">
            <w:drawing>
              <wp:anchor distT="0" distB="0" distL="114300" distR="114300" simplePos="0" relativeHeight="251687936" behindDoc="0" locked="0" layoutInCell="1" allowOverlap="1" wp14:anchorId="4F7EDB3B" wp14:editId="4F7EDB3C">
                <wp:simplePos x="0" y="0"/>
                <wp:positionH relativeFrom="column">
                  <wp:posOffset>-180975</wp:posOffset>
                </wp:positionH>
                <wp:positionV relativeFrom="paragraph">
                  <wp:posOffset>115570</wp:posOffset>
                </wp:positionV>
                <wp:extent cx="6145618" cy="3705225"/>
                <wp:effectExtent l="0" t="0" r="26670" b="28575"/>
                <wp:wrapNone/>
                <wp:docPr id="296" name="Rounded Rectangle 296"/>
                <wp:cNvGraphicFramePr/>
                <a:graphic xmlns:a="http://schemas.openxmlformats.org/drawingml/2006/main">
                  <a:graphicData uri="http://schemas.microsoft.com/office/word/2010/wordprocessingShape">
                    <wps:wsp>
                      <wps:cNvSpPr/>
                      <wps:spPr>
                        <a:xfrm>
                          <a:off x="0" y="0"/>
                          <a:ext cx="6145618" cy="37052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7EDBB3" w14:textId="77777777" w:rsidR="00AE37C7" w:rsidRDefault="00AE37C7" w:rsidP="00F83C4B">
                            <w:pPr>
                              <w:spacing w:after="0" w:line="240" w:lineRule="auto"/>
                              <w:ind w:left="360"/>
                              <w:jc w:val="both"/>
                              <w:rPr>
                                <w:rFonts w:cs="Arial"/>
                                <w:color w:val="000000" w:themeColor="text1"/>
                              </w:rPr>
                            </w:pPr>
                            <w:r w:rsidRPr="00F83C4B">
                              <w:rPr>
                                <w:rFonts w:cs="Arial"/>
                                <w:color w:val="000000" w:themeColor="text1"/>
                                <w:lang w:val="en"/>
                              </w:rPr>
                              <w:t xml:space="preserve">Our Learning and Development Team have received </w:t>
                            </w:r>
                            <w:r>
                              <w:rPr>
                                <w:rFonts w:cs="Arial"/>
                                <w:color w:val="000000" w:themeColor="text1"/>
                              </w:rPr>
                              <w:t>I</w:t>
                            </w:r>
                            <w:r w:rsidRPr="00F83C4B">
                              <w:rPr>
                                <w:rFonts w:cs="Arial"/>
                                <w:color w:val="000000" w:themeColor="text1"/>
                              </w:rPr>
                              <w:t>nclusive Practitioner Training. They have woven in inclusion principles and scenarios through all L</w:t>
                            </w:r>
                            <w:r>
                              <w:rPr>
                                <w:rFonts w:cs="Arial"/>
                                <w:color w:val="000000" w:themeColor="text1"/>
                              </w:rPr>
                              <w:t>earning</w:t>
                            </w:r>
                            <w:r w:rsidRPr="00F83C4B">
                              <w:rPr>
                                <w:rFonts w:cs="Arial"/>
                                <w:color w:val="000000" w:themeColor="text1"/>
                              </w:rPr>
                              <w:t xml:space="preserve"> and </w:t>
                            </w:r>
                            <w:r>
                              <w:rPr>
                                <w:rFonts w:cs="Arial"/>
                                <w:color w:val="000000" w:themeColor="text1"/>
                              </w:rPr>
                              <w:t xml:space="preserve">Development </w:t>
                            </w:r>
                            <w:r w:rsidRPr="00F83C4B">
                              <w:rPr>
                                <w:rFonts w:cs="Arial"/>
                                <w:color w:val="000000" w:themeColor="text1"/>
                              </w:rPr>
                              <w:t>interventions. Equalities monitoring processes are now in p</w:t>
                            </w:r>
                            <w:r>
                              <w:rPr>
                                <w:rFonts w:cs="Arial"/>
                                <w:color w:val="000000" w:themeColor="text1"/>
                              </w:rPr>
                              <w:t>lace for Non-Mandatory T</w:t>
                            </w:r>
                            <w:r w:rsidRPr="00F83C4B">
                              <w:rPr>
                                <w:rFonts w:cs="Arial"/>
                                <w:color w:val="000000" w:themeColor="text1"/>
                              </w:rPr>
                              <w:t>raining.</w:t>
                            </w:r>
                          </w:p>
                          <w:p w14:paraId="4F7EDBB4" w14:textId="77777777" w:rsidR="00AE37C7" w:rsidRDefault="00AE37C7" w:rsidP="00F83C4B">
                            <w:pPr>
                              <w:spacing w:after="0" w:line="240" w:lineRule="auto"/>
                              <w:ind w:left="360"/>
                              <w:jc w:val="both"/>
                              <w:rPr>
                                <w:rFonts w:cs="Arial"/>
                                <w:color w:val="000000" w:themeColor="text1"/>
                              </w:rPr>
                            </w:pPr>
                          </w:p>
                          <w:p w14:paraId="4F7EDBB5" w14:textId="77777777" w:rsidR="00AE37C7" w:rsidRDefault="00AE37C7" w:rsidP="00F83C4B">
                            <w:pPr>
                              <w:spacing w:after="0" w:line="240" w:lineRule="auto"/>
                              <w:ind w:left="360"/>
                              <w:jc w:val="both"/>
                              <w:rPr>
                                <w:rFonts w:cs="Arial"/>
                                <w:color w:val="000000" w:themeColor="text1"/>
                              </w:rPr>
                            </w:pPr>
                            <w:r>
                              <w:rPr>
                                <w:rFonts w:cs="Arial"/>
                                <w:color w:val="000000" w:themeColor="text1"/>
                              </w:rPr>
                              <w:t xml:space="preserve">Workforce monitoring reports demonstrate that BAME staff particularly black British Caribbean </w:t>
                            </w:r>
                            <w:proofErr w:type="gramStart"/>
                            <w:r>
                              <w:rPr>
                                <w:rFonts w:cs="Arial"/>
                                <w:color w:val="000000" w:themeColor="text1"/>
                              </w:rPr>
                              <w:t>staff compare</w:t>
                            </w:r>
                            <w:proofErr w:type="gramEnd"/>
                            <w:r>
                              <w:rPr>
                                <w:rFonts w:cs="Arial"/>
                                <w:color w:val="000000" w:themeColor="text1"/>
                              </w:rPr>
                              <w:t xml:space="preserve"> disproportionately with other non-BME and BME staff in how they fair through our disciplinary and organisation change at risk of redundancy processes.</w:t>
                            </w:r>
                          </w:p>
                          <w:p w14:paraId="4F7EDBB6" w14:textId="77777777" w:rsidR="00AE37C7" w:rsidRDefault="00AE37C7" w:rsidP="00F83C4B">
                            <w:pPr>
                              <w:spacing w:after="0" w:line="240" w:lineRule="auto"/>
                              <w:ind w:left="360"/>
                              <w:jc w:val="both"/>
                              <w:rPr>
                                <w:rFonts w:cs="Arial"/>
                                <w:color w:val="000000" w:themeColor="text1"/>
                              </w:rPr>
                            </w:pPr>
                          </w:p>
                          <w:p w14:paraId="4F7EDBB7" w14:textId="77777777" w:rsidR="00AE37C7" w:rsidRDefault="00AE37C7" w:rsidP="00F83C4B">
                            <w:pPr>
                              <w:spacing w:after="0" w:line="240" w:lineRule="auto"/>
                              <w:ind w:left="360"/>
                              <w:jc w:val="both"/>
                              <w:rPr>
                                <w:rFonts w:cs="Arial"/>
                                <w:color w:val="000000" w:themeColor="text1"/>
                              </w:rPr>
                            </w:pPr>
                            <w:r>
                              <w:rPr>
                                <w:rFonts w:cs="Arial"/>
                                <w:color w:val="000000" w:themeColor="text1"/>
                              </w:rPr>
                              <w:t>Our Trust has submitted the WRES data but it is acknowledged we have not made as much progress as we would have liked. To address this Brendan Haynes our chief operating officer has been identified as the lead executive sponsor for race equality. The BAME network has been relaunched, we are working with inclusive employers to further understand our data and identify evidence based actions.</w:t>
                            </w:r>
                          </w:p>
                          <w:p w14:paraId="4F7EDBB8" w14:textId="77777777" w:rsidR="00AE37C7" w:rsidRDefault="00AE37C7" w:rsidP="00F83C4B">
                            <w:pPr>
                              <w:spacing w:after="0" w:line="240" w:lineRule="auto"/>
                              <w:ind w:left="360"/>
                              <w:jc w:val="both"/>
                              <w:rPr>
                                <w:rFonts w:cs="Arial"/>
                                <w:color w:val="000000" w:themeColor="text1"/>
                              </w:rPr>
                            </w:pPr>
                          </w:p>
                          <w:p w14:paraId="4F7EDBB9" w14:textId="77777777" w:rsidR="00AE37C7" w:rsidRPr="00F83C4B" w:rsidRDefault="00AE37C7" w:rsidP="00F83C4B">
                            <w:pPr>
                              <w:spacing w:after="0" w:line="240" w:lineRule="auto"/>
                              <w:ind w:left="360"/>
                              <w:jc w:val="both"/>
                              <w:rPr>
                                <w:rFonts w:cs="Arial"/>
                                <w:color w:val="000000" w:themeColor="text1"/>
                              </w:rPr>
                            </w:pPr>
                            <w:r>
                              <w:rPr>
                                <w:rFonts w:cs="Arial"/>
                                <w:color w:val="000000" w:themeColor="text1"/>
                              </w:rPr>
                              <w:t>An in conversation session with Imran Khan a leading human rights lawyer and expert in human relations will take place in October 2017. The BAME network has organised a daylong event on the 13</w:t>
                            </w:r>
                            <w:r w:rsidRPr="00C071BF">
                              <w:rPr>
                                <w:rFonts w:cs="Arial"/>
                                <w:color w:val="000000" w:themeColor="text1"/>
                                <w:vertAlign w:val="superscript"/>
                              </w:rPr>
                              <w:t>th</w:t>
                            </w:r>
                            <w:r>
                              <w:rPr>
                                <w:rFonts w:cs="Arial"/>
                                <w:color w:val="000000" w:themeColor="text1"/>
                              </w:rPr>
                              <w:t xml:space="preserve"> October to raise its profile and engage people on BAME issues. A board development seminar on equality and diversity will take place in September and will be attended by representatives of the staff networks.</w:t>
                            </w:r>
                          </w:p>
                          <w:p w14:paraId="4F7EDBBA" w14:textId="77777777" w:rsidR="00AE37C7" w:rsidRPr="00F83C4B" w:rsidRDefault="00AE37C7" w:rsidP="00F83C4B">
                            <w:pPr>
                              <w:jc w:val="center"/>
                              <w:rPr>
                                <w:color w:val="F79646" w:themeColor="accent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31" style="position:absolute;left:0;text-align:left;margin-left:-14.25pt;margin-top:9.1pt;width:483.9pt;height:29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" fillcolor="#f79646 [3209]" strokecolor="#974706 [1609]" strokeweight="2pt">
                <v:textbox>
                  <w:txbxContent>
                    <w:p w14:paraId="4F7EDBB3" w14:textId="77777777" w:rsidR="00AE37C7" w:rsidRDefault="00AE37C7" w:rsidP="00F83C4B">
                      <w:pPr>
                        <w:spacing w:after="0" w:line="240" w:lineRule="auto"/>
                        <w:ind w:left="360"/>
                        <w:jc w:val="both"/>
                        <w:rPr>
                          <w:rFonts w:cs="Arial"/>
                          <w:color w:val="000000" w:themeColor="text1"/>
                        </w:rPr>
                      </w:pPr>
                      <w:r w:rsidRPr="00F83C4B">
                        <w:rPr>
                          <w:rFonts w:cs="Arial"/>
                          <w:color w:val="000000" w:themeColor="text1"/>
                          <w:lang w:val="en"/>
                        </w:rPr>
                        <w:t xml:space="preserve">Our Learning and Development Team have received </w:t>
                      </w:r>
                      <w:r>
                        <w:rPr>
                          <w:rFonts w:cs="Arial"/>
                          <w:color w:val="000000" w:themeColor="text1"/>
                        </w:rPr>
                        <w:t>I</w:t>
                      </w:r>
                      <w:r w:rsidRPr="00F83C4B">
                        <w:rPr>
                          <w:rFonts w:cs="Arial"/>
                          <w:color w:val="000000" w:themeColor="text1"/>
                        </w:rPr>
                        <w:t>nclusive Practitioner Training. They have woven in inclusion principles and scenarios through all L</w:t>
                      </w:r>
                      <w:r>
                        <w:rPr>
                          <w:rFonts w:cs="Arial"/>
                          <w:color w:val="000000" w:themeColor="text1"/>
                        </w:rPr>
                        <w:t>earning</w:t>
                      </w:r>
                      <w:r w:rsidRPr="00F83C4B">
                        <w:rPr>
                          <w:rFonts w:cs="Arial"/>
                          <w:color w:val="000000" w:themeColor="text1"/>
                        </w:rPr>
                        <w:t xml:space="preserve"> and </w:t>
                      </w:r>
                      <w:r>
                        <w:rPr>
                          <w:rFonts w:cs="Arial"/>
                          <w:color w:val="000000" w:themeColor="text1"/>
                        </w:rPr>
                        <w:t xml:space="preserve">Development </w:t>
                      </w:r>
                      <w:r w:rsidRPr="00F83C4B">
                        <w:rPr>
                          <w:rFonts w:cs="Arial"/>
                          <w:color w:val="000000" w:themeColor="text1"/>
                        </w:rPr>
                        <w:t>interventions. Equalities monitoring processes are now in p</w:t>
                      </w:r>
                      <w:r>
                        <w:rPr>
                          <w:rFonts w:cs="Arial"/>
                          <w:color w:val="000000" w:themeColor="text1"/>
                        </w:rPr>
                        <w:t>lace for Non-Mandatory T</w:t>
                      </w:r>
                      <w:r w:rsidRPr="00F83C4B">
                        <w:rPr>
                          <w:rFonts w:cs="Arial"/>
                          <w:color w:val="000000" w:themeColor="text1"/>
                        </w:rPr>
                        <w:t>raining.</w:t>
                      </w:r>
                    </w:p>
                    <w:p w14:paraId="4F7EDBB4" w14:textId="77777777" w:rsidR="00AE37C7" w:rsidRDefault="00AE37C7" w:rsidP="00F83C4B">
                      <w:pPr>
                        <w:spacing w:after="0" w:line="240" w:lineRule="auto"/>
                        <w:ind w:left="360"/>
                        <w:jc w:val="both"/>
                        <w:rPr>
                          <w:rFonts w:cs="Arial"/>
                          <w:color w:val="000000" w:themeColor="text1"/>
                        </w:rPr>
                      </w:pPr>
                    </w:p>
                    <w:p w14:paraId="4F7EDBB5" w14:textId="77777777" w:rsidR="00AE37C7" w:rsidRDefault="00AE37C7" w:rsidP="00F83C4B">
                      <w:pPr>
                        <w:spacing w:after="0" w:line="240" w:lineRule="auto"/>
                        <w:ind w:left="360"/>
                        <w:jc w:val="both"/>
                        <w:rPr>
                          <w:rFonts w:cs="Arial"/>
                          <w:color w:val="000000" w:themeColor="text1"/>
                        </w:rPr>
                      </w:pPr>
                      <w:r>
                        <w:rPr>
                          <w:rFonts w:cs="Arial"/>
                          <w:color w:val="000000" w:themeColor="text1"/>
                        </w:rPr>
                        <w:t>Workforce monitoring reports demonstrate that BAME staff particularly black British Caribbean staff compare disproportionately with other non-BME and BME staff in how they fair through our disciplinary and organisation change at risk of redundancy processes.</w:t>
                      </w:r>
                    </w:p>
                    <w:p w14:paraId="4F7EDBB6" w14:textId="77777777" w:rsidR="00AE37C7" w:rsidRDefault="00AE37C7" w:rsidP="00F83C4B">
                      <w:pPr>
                        <w:spacing w:after="0" w:line="240" w:lineRule="auto"/>
                        <w:ind w:left="360"/>
                        <w:jc w:val="both"/>
                        <w:rPr>
                          <w:rFonts w:cs="Arial"/>
                          <w:color w:val="000000" w:themeColor="text1"/>
                        </w:rPr>
                      </w:pPr>
                    </w:p>
                    <w:p w14:paraId="4F7EDBB7" w14:textId="77777777" w:rsidR="00AE37C7" w:rsidRDefault="00AE37C7" w:rsidP="00F83C4B">
                      <w:pPr>
                        <w:spacing w:after="0" w:line="240" w:lineRule="auto"/>
                        <w:ind w:left="360"/>
                        <w:jc w:val="both"/>
                        <w:rPr>
                          <w:rFonts w:cs="Arial"/>
                          <w:color w:val="000000" w:themeColor="text1"/>
                        </w:rPr>
                      </w:pPr>
                      <w:r>
                        <w:rPr>
                          <w:rFonts w:cs="Arial"/>
                          <w:color w:val="000000" w:themeColor="text1"/>
                        </w:rPr>
                        <w:t>Our Trust has submitted the WRES data but it is acknowledged we have not made as much progress as we would have liked. To address this Brendan Haynes our chief operating officer has been identified as the lead executive sponsor for race equality. The BAME network has been relaunched, we are working with inclusive employers to further understand our data and identify evidence based actions.</w:t>
                      </w:r>
                    </w:p>
                    <w:p w14:paraId="4F7EDBB8" w14:textId="77777777" w:rsidR="00AE37C7" w:rsidRDefault="00AE37C7" w:rsidP="00F83C4B">
                      <w:pPr>
                        <w:spacing w:after="0" w:line="240" w:lineRule="auto"/>
                        <w:ind w:left="360"/>
                        <w:jc w:val="both"/>
                        <w:rPr>
                          <w:rFonts w:cs="Arial"/>
                          <w:color w:val="000000" w:themeColor="text1"/>
                        </w:rPr>
                      </w:pPr>
                    </w:p>
                    <w:p w14:paraId="4F7EDBB9" w14:textId="77777777" w:rsidR="00AE37C7" w:rsidRPr="00F83C4B" w:rsidRDefault="00AE37C7" w:rsidP="00F83C4B">
                      <w:pPr>
                        <w:spacing w:after="0" w:line="240" w:lineRule="auto"/>
                        <w:ind w:left="360"/>
                        <w:jc w:val="both"/>
                        <w:rPr>
                          <w:rFonts w:cs="Arial"/>
                          <w:color w:val="000000" w:themeColor="text1"/>
                        </w:rPr>
                      </w:pPr>
                      <w:r>
                        <w:rPr>
                          <w:rFonts w:cs="Arial"/>
                          <w:color w:val="000000" w:themeColor="text1"/>
                        </w:rPr>
                        <w:t>An in conversation session with Imran Khan a leading human rights lawyer and expert in human relations will take place in October 2017. The BAME network has organised a daylong event on the 13</w:t>
                      </w:r>
                      <w:r w:rsidRPr="00C071BF">
                        <w:rPr>
                          <w:rFonts w:cs="Arial"/>
                          <w:color w:val="000000" w:themeColor="text1"/>
                          <w:vertAlign w:val="superscript"/>
                        </w:rPr>
                        <w:t>th</w:t>
                      </w:r>
                      <w:r>
                        <w:rPr>
                          <w:rFonts w:cs="Arial"/>
                          <w:color w:val="000000" w:themeColor="text1"/>
                        </w:rPr>
                        <w:t xml:space="preserve"> October to raise its profile and engage people on BAME issues. A board development seminar on equality and diversity will take place in September and will be attended by representatives of the staff networks.</w:t>
                      </w:r>
                    </w:p>
                    <w:p w14:paraId="4F7EDBBA" w14:textId="77777777" w:rsidR="00AE37C7" w:rsidRPr="00F83C4B" w:rsidRDefault="00AE37C7" w:rsidP="00F83C4B">
                      <w:pPr>
                        <w:jc w:val="center"/>
                        <w:rPr>
                          <w:color w:val="F79646" w:themeColor="accent6"/>
                        </w:rPr>
                      </w:pPr>
                    </w:p>
                  </w:txbxContent>
                </v:textbox>
              </v:roundrect>
            </w:pict>
          </mc:Fallback>
        </mc:AlternateContent>
      </w:r>
    </w:p>
    <w:p w14:paraId="4F7ED8ED" w14:textId="77777777" w:rsidR="00F83C4B" w:rsidRDefault="00F83C4B" w:rsidP="00980C84">
      <w:pPr>
        <w:pStyle w:val="NormalWeb"/>
        <w:jc w:val="both"/>
        <w:rPr>
          <w:rFonts w:asciiTheme="minorHAnsi" w:hAnsiTheme="minorHAnsi" w:cs="Arial"/>
          <w:sz w:val="22"/>
          <w:szCs w:val="22"/>
          <w:lang w:val="en"/>
        </w:rPr>
      </w:pPr>
    </w:p>
    <w:p w14:paraId="4F7ED8EE" w14:textId="77777777" w:rsidR="00F83C4B" w:rsidRDefault="00F83C4B" w:rsidP="00980C84">
      <w:pPr>
        <w:pStyle w:val="NormalWeb"/>
        <w:jc w:val="both"/>
        <w:rPr>
          <w:rFonts w:asciiTheme="minorHAnsi" w:hAnsiTheme="minorHAnsi" w:cs="Arial"/>
          <w:sz w:val="22"/>
          <w:szCs w:val="22"/>
          <w:lang w:val="en"/>
        </w:rPr>
      </w:pPr>
    </w:p>
    <w:p w14:paraId="4F7ED8EF" w14:textId="77777777" w:rsidR="00F83C4B" w:rsidRDefault="00F83C4B" w:rsidP="00980C84">
      <w:pPr>
        <w:pStyle w:val="NormalWeb"/>
        <w:jc w:val="both"/>
        <w:rPr>
          <w:rFonts w:asciiTheme="minorHAnsi" w:hAnsiTheme="minorHAnsi" w:cs="Arial"/>
          <w:sz w:val="22"/>
          <w:szCs w:val="22"/>
          <w:lang w:val="en"/>
        </w:rPr>
      </w:pPr>
    </w:p>
    <w:p w14:paraId="4F7ED8F0" w14:textId="77777777" w:rsidR="00F83C4B" w:rsidRDefault="00F83C4B" w:rsidP="00980C84">
      <w:pPr>
        <w:pStyle w:val="NormalWeb"/>
        <w:jc w:val="both"/>
        <w:rPr>
          <w:rFonts w:asciiTheme="minorHAnsi" w:hAnsiTheme="minorHAnsi" w:cs="Arial"/>
          <w:sz w:val="22"/>
          <w:szCs w:val="22"/>
          <w:lang w:val="en"/>
        </w:rPr>
      </w:pPr>
    </w:p>
    <w:p w14:paraId="4F7ED8F1" w14:textId="77777777" w:rsidR="00C071BF" w:rsidRDefault="00C071BF" w:rsidP="00980C84">
      <w:pPr>
        <w:pStyle w:val="NormalWeb"/>
        <w:jc w:val="both"/>
        <w:rPr>
          <w:rFonts w:asciiTheme="minorHAnsi" w:hAnsiTheme="minorHAnsi" w:cs="Arial"/>
          <w:sz w:val="22"/>
          <w:szCs w:val="22"/>
          <w:lang w:val="en"/>
        </w:rPr>
      </w:pPr>
    </w:p>
    <w:p w14:paraId="4F7ED8F2" w14:textId="77777777" w:rsidR="00C071BF" w:rsidRDefault="00C071BF" w:rsidP="00980C84">
      <w:pPr>
        <w:pStyle w:val="NormalWeb"/>
        <w:jc w:val="both"/>
        <w:rPr>
          <w:rFonts w:asciiTheme="minorHAnsi" w:hAnsiTheme="minorHAnsi" w:cs="Arial"/>
          <w:sz w:val="22"/>
          <w:szCs w:val="22"/>
          <w:lang w:val="en"/>
        </w:rPr>
      </w:pPr>
    </w:p>
    <w:p w14:paraId="4F7ED8F3" w14:textId="77777777" w:rsidR="00C071BF" w:rsidRDefault="00C071BF" w:rsidP="00980C84">
      <w:pPr>
        <w:pStyle w:val="NormalWeb"/>
        <w:jc w:val="both"/>
        <w:rPr>
          <w:rFonts w:asciiTheme="minorHAnsi" w:hAnsiTheme="minorHAnsi" w:cs="Arial"/>
          <w:sz w:val="22"/>
          <w:szCs w:val="22"/>
          <w:lang w:val="en"/>
        </w:rPr>
      </w:pPr>
    </w:p>
    <w:p w14:paraId="4F7ED8F4" w14:textId="77777777" w:rsidR="00C071BF" w:rsidRDefault="00C071BF" w:rsidP="00980C84">
      <w:pPr>
        <w:pStyle w:val="NormalWeb"/>
        <w:jc w:val="both"/>
        <w:rPr>
          <w:rFonts w:asciiTheme="minorHAnsi" w:hAnsiTheme="minorHAnsi" w:cs="Arial"/>
          <w:sz w:val="22"/>
          <w:szCs w:val="22"/>
          <w:lang w:val="en"/>
        </w:rPr>
      </w:pPr>
    </w:p>
    <w:p w14:paraId="4F7ED8F5" w14:textId="77777777" w:rsidR="00C071BF" w:rsidRDefault="00C071BF" w:rsidP="00980C84">
      <w:pPr>
        <w:pStyle w:val="NormalWeb"/>
        <w:jc w:val="both"/>
        <w:rPr>
          <w:rFonts w:asciiTheme="minorHAnsi" w:hAnsiTheme="minorHAnsi" w:cs="Arial"/>
          <w:sz w:val="22"/>
          <w:szCs w:val="22"/>
          <w:lang w:val="en"/>
        </w:rPr>
      </w:pPr>
    </w:p>
    <w:p w14:paraId="4F7ED8F6" w14:textId="77777777" w:rsidR="00C071BF" w:rsidRDefault="00C071BF" w:rsidP="00980C84">
      <w:pPr>
        <w:pStyle w:val="NormalWeb"/>
        <w:jc w:val="both"/>
        <w:rPr>
          <w:rFonts w:asciiTheme="minorHAnsi" w:hAnsiTheme="minorHAnsi" w:cs="Arial"/>
          <w:sz w:val="22"/>
          <w:szCs w:val="22"/>
          <w:lang w:val="en"/>
        </w:rPr>
      </w:pPr>
    </w:p>
    <w:p w14:paraId="4F7ED8F7" w14:textId="77777777" w:rsidR="00C071BF" w:rsidRDefault="00C071BF" w:rsidP="00980C84">
      <w:pPr>
        <w:pStyle w:val="NormalWeb"/>
        <w:jc w:val="both"/>
        <w:rPr>
          <w:rFonts w:asciiTheme="minorHAnsi" w:hAnsiTheme="minorHAnsi" w:cs="Arial"/>
          <w:sz w:val="22"/>
          <w:szCs w:val="22"/>
          <w:lang w:val="en"/>
        </w:rPr>
      </w:pPr>
      <w:r>
        <w:rPr>
          <w:noProof/>
        </w:rPr>
        <mc:AlternateContent>
          <mc:Choice Requires="wps">
            <w:drawing>
              <wp:anchor distT="0" distB="0" distL="114300" distR="114300" simplePos="0" relativeHeight="251684864" behindDoc="0" locked="0" layoutInCell="1" allowOverlap="1" wp14:anchorId="4F7EDB3D" wp14:editId="4F7EDB3E">
                <wp:simplePos x="0" y="0"/>
                <wp:positionH relativeFrom="column">
                  <wp:posOffset>-132715</wp:posOffset>
                </wp:positionH>
                <wp:positionV relativeFrom="paragraph">
                  <wp:posOffset>189865</wp:posOffset>
                </wp:positionV>
                <wp:extent cx="6007100" cy="1560830"/>
                <wp:effectExtent l="0" t="0" r="12700" b="20320"/>
                <wp:wrapNone/>
                <wp:docPr id="294" name="Rounded Rectangle 294"/>
                <wp:cNvGraphicFramePr/>
                <a:graphic xmlns:a="http://schemas.openxmlformats.org/drawingml/2006/main">
                  <a:graphicData uri="http://schemas.microsoft.com/office/word/2010/wordprocessingShape">
                    <wps:wsp>
                      <wps:cNvSpPr/>
                      <wps:spPr>
                        <a:xfrm>
                          <a:off x="0" y="0"/>
                          <a:ext cx="6007100" cy="15608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EDBBB" w14:textId="77777777" w:rsidR="00AE37C7" w:rsidRDefault="00AE37C7" w:rsidP="00F83C4B">
                            <w:pPr>
                              <w:rPr>
                                <w:rFonts w:ascii="Calibri" w:hAnsi="Calibri" w:cs="Calibri"/>
                              </w:rPr>
                            </w:pPr>
                            <w:r>
                              <w:rPr>
                                <w:rFonts w:ascii="Calibri" w:hAnsi="Calibri" w:cs="Calibri"/>
                              </w:rPr>
                              <w:t xml:space="preserve">We will: </w:t>
                            </w:r>
                          </w:p>
                          <w:p w14:paraId="4F7EDBBC" w14:textId="77777777" w:rsidR="00AE37C7" w:rsidRPr="00256C31" w:rsidRDefault="00AE37C7" w:rsidP="008A7081">
                            <w:pPr>
                              <w:pStyle w:val="ListParagraph"/>
                              <w:numPr>
                                <w:ilvl w:val="0"/>
                                <w:numId w:val="12"/>
                              </w:numPr>
                              <w:autoSpaceDE w:val="0"/>
                              <w:autoSpaceDN w:val="0"/>
                              <w:adjustRightInd w:val="0"/>
                              <w:spacing w:before="240" w:after="0" w:line="240" w:lineRule="auto"/>
                              <w:jc w:val="both"/>
                              <w:rPr>
                                <w:rFonts w:cs="Arial"/>
                              </w:rPr>
                            </w:pPr>
                            <w:r w:rsidRPr="005A68E8">
                              <w:rPr>
                                <w:rFonts w:cs="Arial"/>
                              </w:rPr>
                              <w:t>Fully implement and report pr</w:t>
                            </w:r>
                            <w:r>
                              <w:rPr>
                                <w:rFonts w:cs="Arial"/>
                              </w:rPr>
                              <w:t xml:space="preserve">ogress against the standard </w:t>
                            </w:r>
                            <w:r w:rsidRPr="00256C31">
                              <w:rPr>
                                <w:rFonts w:cs="Arial"/>
                              </w:rPr>
                              <w:t xml:space="preserve"> </w:t>
                            </w:r>
                          </w:p>
                          <w:p w14:paraId="4F7EDBBD"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Work with our BAME Staff N</w:t>
                            </w:r>
                            <w:r w:rsidRPr="005A68E8">
                              <w:rPr>
                                <w:rFonts w:cs="Arial"/>
                              </w:rPr>
                              <w:t xml:space="preserve">etwork to </w:t>
                            </w:r>
                            <w:r>
                              <w:rPr>
                                <w:rFonts w:cs="Arial"/>
                              </w:rPr>
                              <w:t>identify</w:t>
                            </w:r>
                            <w:r w:rsidRPr="005A68E8">
                              <w:rPr>
                                <w:rFonts w:cs="Arial"/>
                              </w:rPr>
                              <w:t xml:space="preserve"> actions</w:t>
                            </w:r>
                          </w:p>
                          <w:p w14:paraId="4F7EDBBE"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Make sure task owners are accountable and take responsibility</w:t>
                            </w:r>
                          </w:p>
                          <w:p w14:paraId="4F7EDBBF"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 xml:space="preserve">Complete actions in a timely manner </w:t>
                            </w:r>
                            <w:r w:rsidRPr="005A68E8">
                              <w:rPr>
                                <w:rFonts w:cs="Arial"/>
                              </w:rPr>
                              <w:t xml:space="preserve">  </w:t>
                            </w:r>
                          </w:p>
                          <w:p w14:paraId="4F7EDBC0"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 xml:space="preserve">Review actions annually to assess progress and impact within the workforce   </w:t>
                            </w:r>
                          </w:p>
                          <w:p w14:paraId="4F7EDBC1" w14:textId="77777777" w:rsidR="00AE37C7" w:rsidRPr="005A68E8" w:rsidRDefault="00AE37C7" w:rsidP="00256C31">
                            <w:pPr>
                              <w:pStyle w:val="ListParagraph"/>
                              <w:autoSpaceDE w:val="0"/>
                              <w:autoSpaceDN w:val="0"/>
                              <w:adjustRightInd w:val="0"/>
                              <w:spacing w:before="240" w:after="0" w:line="240" w:lineRule="auto"/>
                              <w:jc w:val="both"/>
                              <w:rPr>
                                <w:rFonts w:cs="Arial"/>
                              </w:rPr>
                            </w:pPr>
                          </w:p>
                          <w:p w14:paraId="4F7EDBC2" w14:textId="77777777" w:rsidR="00AE37C7" w:rsidRDefault="00AE37C7" w:rsidP="00F83C4B">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32" style="position:absolute;left:0;text-align:left;margin-left:-10.45pt;margin-top:14.95pt;width:473pt;height:12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" fillcolor="#4f81bd [3204]" strokecolor="#243f60 [1604]" strokeweight="2pt">
                <v:textbox>
                  <w:txbxContent>
                    <w:p w14:paraId="4F7EDBBB" w14:textId="77777777" w:rsidR="00AE37C7" w:rsidRDefault="00AE37C7" w:rsidP="00F83C4B">
                      <w:pPr>
                        <w:rPr>
                          <w:rFonts w:ascii="Calibri" w:hAnsi="Calibri" w:cs="Calibri"/>
                        </w:rPr>
                      </w:pPr>
                      <w:r>
                        <w:rPr>
                          <w:rFonts w:ascii="Calibri" w:hAnsi="Calibri" w:cs="Calibri"/>
                        </w:rPr>
                        <w:t xml:space="preserve">We will: </w:t>
                      </w:r>
                    </w:p>
                    <w:p w14:paraId="4F7EDBBC" w14:textId="77777777" w:rsidR="00AE37C7" w:rsidRPr="00256C31" w:rsidRDefault="00AE37C7" w:rsidP="008A7081">
                      <w:pPr>
                        <w:pStyle w:val="ListParagraph"/>
                        <w:numPr>
                          <w:ilvl w:val="0"/>
                          <w:numId w:val="12"/>
                        </w:numPr>
                        <w:autoSpaceDE w:val="0"/>
                        <w:autoSpaceDN w:val="0"/>
                        <w:adjustRightInd w:val="0"/>
                        <w:spacing w:before="240" w:after="0" w:line="240" w:lineRule="auto"/>
                        <w:jc w:val="both"/>
                        <w:rPr>
                          <w:rFonts w:cs="Arial"/>
                        </w:rPr>
                      </w:pPr>
                      <w:r w:rsidRPr="005A68E8">
                        <w:rPr>
                          <w:rFonts w:cs="Arial"/>
                        </w:rPr>
                        <w:t>Fully implement and report pr</w:t>
                      </w:r>
                      <w:r>
                        <w:rPr>
                          <w:rFonts w:cs="Arial"/>
                        </w:rPr>
                        <w:t xml:space="preserve">ogress against the standard </w:t>
                      </w:r>
                      <w:r w:rsidRPr="00256C31">
                        <w:rPr>
                          <w:rFonts w:cs="Arial"/>
                        </w:rPr>
                        <w:t xml:space="preserve"> </w:t>
                      </w:r>
                    </w:p>
                    <w:p w14:paraId="4F7EDBBD"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Work with our BAME Staff N</w:t>
                      </w:r>
                      <w:r w:rsidRPr="005A68E8">
                        <w:rPr>
                          <w:rFonts w:cs="Arial"/>
                        </w:rPr>
                        <w:t xml:space="preserve">etwork to </w:t>
                      </w:r>
                      <w:r>
                        <w:rPr>
                          <w:rFonts w:cs="Arial"/>
                        </w:rPr>
                        <w:t>identify</w:t>
                      </w:r>
                      <w:r w:rsidRPr="005A68E8">
                        <w:rPr>
                          <w:rFonts w:cs="Arial"/>
                        </w:rPr>
                        <w:t xml:space="preserve"> actions</w:t>
                      </w:r>
                    </w:p>
                    <w:p w14:paraId="4F7EDBBE"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Make sure task owners are accountable and take responsibility</w:t>
                      </w:r>
                    </w:p>
                    <w:p w14:paraId="4F7EDBBF"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 xml:space="preserve">Complete actions in a timely manner </w:t>
                      </w:r>
                      <w:r w:rsidRPr="005A68E8">
                        <w:rPr>
                          <w:rFonts w:cs="Arial"/>
                        </w:rPr>
                        <w:t xml:space="preserve">  </w:t>
                      </w:r>
                    </w:p>
                    <w:p w14:paraId="4F7EDBC0" w14:textId="77777777" w:rsidR="00AE37C7" w:rsidRDefault="00AE37C7" w:rsidP="008A7081">
                      <w:pPr>
                        <w:pStyle w:val="ListParagraph"/>
                        <w:numPr>
                          <w:ilvl w:val="0"/>
                          <w:numId w:val="12"/>
                        </w:numPr>
                        <w:autoSpaceDE w:val="0"/>
                        <w:autoSpaceDN w:val="0"/>
                        <w:adjustRightInd w:val="0"/>
                        <w:spacing w:before="240" w:after="0" w:line="240" w:lineRule="auto"/>
                        <w:jc w:val="both"/>
                        <w:rPr>
                          <w:rFonts w:cs="Arial"/>
                        </w:rPr>
                      </w:pPr>
                      <w:r>
                        <w:rPr>
                          <w:rFonts w:cs="Arial"/>
                        </w:rPr>
                        <w:t xml:space="preserve">Review actions annually to assess progress and impact within the workforce   </w:t>
                      </w:r>
                    </w:p>
                    <w:p w14:paraId="4F7EDBC1" w14:textId="77777777" w:rsidR="00AE37C7" w:rsidRPr="005A68E8" w:rsidRDefault="00AE37C7" w:rsidP="00256C31">
                      <w:pPr>
                        <w:pStyle w:val="ListParagraph"/>
                        <w:autoSpaceDE w:val="0"/>
                        <w:autoSpaceDN w:val="0"/>
                        <w:adjustRightInd w:val="0"/>
                        <w:spacing w:before="240" w:after="0" w:line="240" w:lineRule="auto"/>
                        <w:jc w:val="both"/>
                        <w:rPr>
                          <w:rFonts w:cs="Arial"/>
                        </w:rPr>
                      </w:pPr>
                    </w:p>
                    <w:p w14:paraId="4F7EDBC2" w14:textId="77777777" w:rsidR="00AE37C7" w:rsidRDefault="00AE37C7" w:rsidP="00F83C4B">
                      <w:pPr>
                        <w:rPr>
                          <w:rFonts w:ascii="Calibri" w:hAnsi="Calibri" w:cs="Calibri"/>
                        </w:rPr>
                      </w:pPr>
                    </w:p>
                  </w:txbxContent>
                </v:textbox>
              </v:roundrect>
            </w:pict>
          </mc:Fallback>
        </mc:AlternateContent>
      </w:r>
    </w:p>
    <w:p w14:paraId="4F7ED8F8" w14:textId="77777777" w:rsidR="00F83C4B" w:rsidRDefault="00F83C4B" w:rsidP="00980C84">
      <w:pPr>
        <w:pStyle w:val="NormalWeb"/>
        <w:jc w:val="both"/>
        <w:rPr>
          <w:rFonts w:asciiTheme="minorHAnsi" w:hAnsiTheme="minorHAnsi" w:cs="Arial"/>
          <w:sz w:val="22"/>
          <w:szCs w:val="22"/>
          <w:lang w:val="en"/>
        </w:rPr>
      </w:pPr>
    </w:p>
    <w:p w14:paraId="4F7ED8F9" w14:textId="77777777" w:rsidR="00F83C4B" w:rsidRPr="005A68E8" w:rsidRDefault="00F83C4B" w:rsidP="00F83C4B">
      <w:pPr>
        <w:pStyle w:val="NormalWeb"/>
        <w:jc w:val="both"/>
        <w:rPr>
          <w:rFonts w:cs="Arial"/>
          <w:color w:val="C0504D" w:themeColor="accent2"/>
        </w:rPr>
      </w:pPr>
    </w:p>
    <w:p w14:paraId="4F7ED8FA" w14:textId="77777777" w:rsidR="00F83C4B" w:rsidRDefault="00F83C4B" w:rsidP="00980C84">
      <w:pPr>
        <w:autoSpaceDE w:val="0"/>
        <w:autoSpaceDN w:val="0"/>
        <w:adjustRightInd w:val="0"/>
        <w:spacing w:before="240" w:after="0" w:line="240" w:lineRule="auto"/>
        <w:jc w:val="both"/>
        <w:rPr>
          <w:rFonts w:cs="Arial"/>
          <w:color w:val="C0504D" w:themeColor="accent2"/>
        </w:rPr>
      </w:pPr>
    </w:p>
    <w:p w14:paraId="4F7ED8FB" w14:textId="77777777" w:rsidR="00F83C4B" w:rsidRDefault="00F83C4B" w:rsidP="00980C84">
      <w:pPr>
        <w:autoSpaceDE w:val="0"/>
        <w:autoSpaceDN w:val="0"/>
        <w:adjustRightInd w:val="0"/>
        <w:spacing w:before="240" w:after="0" w:line="240" w:lineRule="auto"/>
        <w:jc w:val="both"/>
        <w:rPr>
          <w:rFonts w:cs="Arial"/>
          <w:color w:val="C0504D" w:themeColor="accent2"/>
        </w:rPr>
      </w:pPr>
    </w:p>
    <w:p w14:paraId="4F7ED8FC" w14:textId="77777777" w:rsidR="00256C31" w:rsidRDefault="00256C31" w:rsidP="00980C84">
      <w:pPr>
        <w:autoSpaceDE w:val="0"/>
        <w:autoSpaceDN w:val="0"/>
        <w:adjustRightInd w:val="0"/>
        <w:spacing w:before="240" w:after="0" w:line="240" w:lineRule="auto"/>
        <w:jc w:val="both"/>
        <w:rPr>
          <w:rFonts w:cs="Arial"/>
          <w:color w:val="C0504D" w:themeColor="accent2"/>
        </w:rPr>
      </w:pPr>
    </w:p>
    <w:p w14:paraId="4F7ED8FD" w14:textId="77777777" w:rsidR="00F83C4B" w:rsidRDefault="00F83C4B">
      <w:pPr>
        <w:rPr>
          <w:rFonts w:cs="Arial"/>
          <w:b/>
          <w:color w:val="1F497D" w:themeColor="text2"/>
          <w:u w:val="single"/>
        </w:rPr>
      </w:pPr>
      <w:r>
        <w:rPr>
          <w:rFonts w:cs="Arial"/>
          <w:b/>
          <w:color w:val="1F497D" w:themeColor="text2"/>
          <w:u w:val="single"/>
        </w:rPr>
        <w:br w:type="page"/>
      </w:r>
    </w:p>
    <w:p w14:paraId="4F7ED8FE" w14:textId="77777777" w:rsidR="00135E0F" w:rsidRPr="00E857CF" w:rsidRDefault="00795B28" w:rsidP="00980C84">
      <w:pPr>
        <w:autoSpaceDE w:val="0"/>
        <w:autoSpaceDN w:val="0"/>
        <w:adjustRightInd w:val="0"/>
        <w:spacing w:before="240" w:after="0" w:line="240" w:lineRule="auto"/>
        <w:jc w:val="both"/>
        <w:rPr>
          <w:rFonts w:cs="Arial"/>
          <w:b/>
          <w:color w:val="1F497D" w:themeColor="text2"/>
          <w:u w:val="single"/>
        </w:rPr>
      </w:pPr>
      <w:r w:rsidRPr="00E857CF">
        <w:rPr>
          <w:rFonts w:cs="Arial"/>
          <w:b/>
          <w:color w:val="1F497D" w:themeColor="text2"/>
          <w:u w:val="single"/>
        </w:rPr>
        <w:lastRenderedPageBreak/>
        <w:t>Workforce Disability Equality Standard</w:t>
      </w:r>
      <w:r w:rsidR="00135E0F" w:rsidRPr="00E857CF">
        <w:rPr>
          <w:rFonts w:cs="Arial"/>
          <w:b/>
          <w:color w:val="1F497D" w:themeColor="text2"/>
          <w:u w:val="single"/>
        </w:rPr>
        <w:t xml:space="preserve"> (WDES)</w:t>
      </w:r>
    </w:p>
    <w:p w14:paraId="4F7ED8FF" w14:textId="77777777" w:rsidR="00135E0F" w:rsidRPr="005A68E8" w:rsidRDefault="00135E0F" w:rsidP="00980C84">
      <w:pPr>
        <w:autoSpaceDE w:val="0"/>
        <w:autoSpaceDN w:val="0"/>
        <w:adjustRightInd w:val="0"/>
        <w:spacing w:before="240" w:after="0" w:line="240" w:lineRule="auto"/>
        <w:jc w:val="both"/>
        <w:rPr>
          <w:rFonts w:cs="Arial"/>
          <w:lang w:val="en"/>
        </w:rPr>
      </w:pPr>
      <w:r w:rsidRPr="005A68E8">
        <w:rPr>
          <w:rFonts w:cs="Arial"/>
          <w:lang w:val="en"/>
        </w:rPr>
        <w:t xml:space="preserve">The NHS Equality and Diversity Council (EDC) </w:t>
      </w:r>
      <w:r w:rsidR="000D1DFB" w:rsidRPr="005A68E8">
        <w:rPr>
          <w:rFonts w:cs="Arial"/>
          <w:lang w:val="en"/>
        </w:rPr>
        <w:t>have</w:t>
      </w:r>
      <w:r w:rsidRPr="005A68E8">
        <w:rPr>
          <w:rFonts w:cs="Arial"/>
          <w:lang w:val="en"/>
        </w:rPr>
        <w:t xml:space="preserve"> recommended that a Workforce Disability Equality Standard should be mandated via the NHS Standard Contract, in England from April 2018. A preparatory year has been designated from 2017-2018.</w:t>
      </w:r>
    </w:p>
    <w:p w14:paraId="4F7ED900" w14:textId="77777777" w:rsidR="00135E0F" w:rsidRPr="005A68E8" w:rsidRDefault="00135E0F" w:rsidP="00980C84">
      <w:pPr>
        <w:autoSpaceDE w:val="0"/>
        <w:autoSpaceDN w:val="0"/>
        <w:adjustRightInd w:val="0"/>
        <w:spacing w:before="240" w:after="0" w:line="240" w:lineRule="auto"/>
        <w:jc w:val="both"/>
        <w:rPr>
          <w:rFonts w:cs="Arial"/>
          <w:lang w:val="en"/>
        </w:rPr>
      </w:pPr>
      <w:r w:rsidRPr="005A68E8">
        <w:rPr>
          <w:rFonts w:cs="Arial"/>
          <w:lang w:val="en"/>
        </w:rPr>
        <w:t xml:space="preserve">The WDES will follow similar process as the WRES through a set of metrics and action plan after the metrics have been </w:t>
      </w:r>
      <w:proofErr w:type="spellStart"/>
      <w:r w:rsidRPr="005A68E8">
        <w:rPr>
          <w:rFonts w:cs="Arial"/>
          <w:lang w:val="en"/>
        </w:rPr>
        <w:t>analysed</w:t>
      </w:r>
      <w:proofErr w:type="spellEnd"/>
      <w:r w:rsidRPr="005A68E8">
        <w:rPr>
          <w:rFonts w:cs="Arial"/>
          <w:lang w:val="en"/>
        </w:rPr>
        <w:t xml:space="preserve"> to identify any trends and issues.</w:t>
      </w:r>
    </w:p>
    <w:p w14:paraId="4F7ED901" w14:textId="77777777" w:rsidR="00A0286F" w:rsidRDefault="00A0286F" w:rsidP="00A0286F">
      <w:pPr>
        <w:spacing w:before="240"/>
        <w:jc w:val="both"/>
        <w:rPr>
          <w:rFonts w:cs="Arial"/>
          <w:color w:val="C0504D" w:themeColor="accent2"/>
        </w:rPr>
      </w:pPr>
      <w:r>
        <w:rPr>
          <w:rFonts w:cs="Arial"/>
          <w:noProof/>
          <w:lang w:eastAsia="en-GB"/>
        </w:rPr>
        <mc:AlternateContent>
          <mc:Choice Requires="wps">
            <w:drawing>
              <wp:anchor distT="0" distB="0" distL="114300" distR="114300" simplePos="0" relativeHeight="251693056" behindDoc="0" locked="0" layoutInCell="1" allowOverlap="1" wp14:anchorId="4F7EDB3F" wp14:editId="4F7EDB40">
                <wp:simplePos x="0" y="0"/>
                <wp:positionH relativeFrom="column">
                  <wp:posOffset>-85725</wp:posOffset>
                </wp:positionH>
                <wp:positionV relativeFrom="paragraph">
                  <wp:posOffset>215265</wp:posOffset>
                </wp:positionV>
                <wp:extent cx="6145530" cy="4286250"/>
                <wp:effectExtent l="0" t="0" r="26670" b="19050"/>
                <wp:wrapNone/>
                <wp:docPr id="17" name="Rounded Rectangle 17"/>
                <wp:cNvGraphicFramePr/>
                <a:graphic xmlns:a="http://schemas.openxmlformats.org/drawingml/2006/main">
                  <a:graphicData uri="http://schemas.microsoft.com/office/word/2010/wordprocessingShape">
                    <wps:wsp>
                      <wps:cNvSpPr/>
                      <wps:spPr>
                        <a:xfrm>
                          <a:off x="0" y="0"/>
                          <a:ext cx="6145530" cy="4286250"/>
                        </a:xfrm>
                        <a:prstGeom prst="roundRect">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7EDBC3" w14:textId="77777777" w:rsidR="00AE37C7" w:rsidRDefault="00AE37C7" w:rsidP="00A0286F">
                            <w:pPr>
                              <w:spacing w:before="240"/>
                              <w:ind w:left="360"/>
                              <w:jc w:val="both"/>
                              <w:rPr>
                                <w:rFonts w:cs="Arial"/>
                                <w:color w:val="000000" w:themeColor="text1"/>
                              </w:rPr>
                            </w:pPr>
                            <w:r w:rsidRPr="00A0286F">
                              <w:rPr>
                                <w:rFonts w:cs="Arial"/>
                                <w:color w:val="000000" w:themeColor="text1"/>
                              </w:rPr>
                              <w:t>We have arranged events to support Dyslexia Week and are piloting Dyslexia Assessments to support people in the workplace. A question regarding Dyslexia is now asked on the Local Orientation checklist form for staff.</w:t>
                            </w:r>
                          </w:p>
                          <w:p w14:paraId="4F7EDBC4" w14:textId="77777777" w:rsidR="00AE37C7" w:rsidRPr="00ED67C7" w:rsidRDefault="00AE37C7" w:rsidP="00ED67C7">
                            <w:pPr>
                              <w:spacing w:before="240"/>
                              <w:ind w:left="360"/>
                              <w:jc w:val="both"/>
                              <w:rPr>
                                <w:rFonts w:cs="Arial"/>
                                <w:color w:val="000000" w:themeColor="text1"/>
                              </w:rPr>
                            </w:pPr>
                            <w:r w:rsidRPr="00ED67C7">
                              <w:rPr>
                                <w:rFonts w:cs="Arial"/>
                                <w:color w:val="000000" w:themeColor="text1"/>
                              </w:rPr>
                              <w:t xml:space="preserve">Following on from joint working with unions and staff The sickness policy has been rewritten to take away from a punitive approach and focus on wellbeing and supporting staff to stay at work for as long as possible.  The new policy was launched in April 2017 and introduced a disability leave procedure which allows disabled staff or staff with underlying health conditions to take a set allocation of paid days off within the year to support </w:t>
                            </w:r>
                            <w:proofErr w:type="spellStart"/>
                            <w:r w:rsidRPr="00ED67C7">
                              <w:rPr>
                                <w:rFonts w:cs="Arial"/>
                                <w:color w:val="000000" w:themeColor="text1"/>
                              </w:rPr>
                              <w:t>self care</w:t>
                            </w:r>
                            <w:proofErr w:type="spellEnd"/>
                            <w:r w:rsidRPr="00ED67C7">
                              <w:rPr>
                                <w:rFonts w:cs="Arial"/>
                                <w:color w:val="000000" w:themeColor="text1"/>
                              </w:rPr>
                              <w:t xml:space="preserve"> to prevent them from being ill. e.g. if you were a diabetic you could take time off for attending a nutrition support class to help understand and manage your condition better, if you had a muscular skeletal issue you could take time off for intensive therapy or muscle strength building regime to prevent you from deteriorating further etc. staff need to give their manager the appropriate notice in the same way as annual leave. </w:t>
                            </w:r>
                            <w:proofErr w:type="gramStart"/>
                            <w:r w:rsidRPr="00ED67C7">
                              <w:rPr>
                                <w:rFonts w:cs="Arial"/>
                                <w:color w:val="000000" w:themeColor="text1"/>
                              </w:rPr>
                              <w:t>in</w:t>
                            </w:r>
                            <w:proofErr w:type="gramEnd"/>
                            <w:r w:rsidRPr="00ED67C7">
                              <w:rPr>
                                <w:rFonts w:cs="Arial"/>
                                <w:color w:val="000000" w:themeColor="text1"/>
                              </w:rPr>
                              <w:t xml:space="preserve"> addition </w:t>
                            </w:r>
                          </w:p>
                          <w:p w14:paraId="4F7EDBC5" w14:textId="77777777" w:rsidR="00AE37C7" w:rsidRDefault="00AE37C7" w:rsidP="00ED67C7">
                            <w:pPr>
                              <w:spacing w:before="240"/>
                              <w:ind w:left="360"/>
                              <w:jc w:val="both"/>
                              <w:rPr>
                                <w:rFonts w:cs="Arial"/>
                                <w:color w:val="000000" w:themeColor="text1"/>
                              </w:rPr>
                            </w:pPr>
                            <w:r w:rsidRPr="00ED67C7">
                              <w:rPr>
                                <w:rFonts w:cs="Arial"/>
                                <w:color w:val="000000" w:themeColor="text1"/>
                              </w:rPr>
                              <w:t>A new portable reasonable adjustments passport is being developed to avoid the need to inform a new line manager about health needs and compromising dignity. The information will be captured centrally and transferred with an employee’s file so their needs can be met on an ongoing basis.</w:t>
                            </w:r>
                          </w:p>
                          <w:p w14:paraId="4F7EDBC6" w14:textId="77777777" w:rsidR="00AE37C7" w:rsidRPr="00A0286F" w:rsidRDefault="00AE37C7" w:rsidP="00A0286F">
                            <w:pPr>
                              <w:spacing w:before="240"/>
                              <w:ind w:left="360"/>
                              <w:jc w:val="both"/>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3" style="position:absolute;left:0;text-align:left;margin-left:-6.75pt;margin-top:16.95pt;width:483.9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" fillcolor="#f79646 [3209]" strokecolor="#974706 [1609]" strokeweight="2pt">
                <v:textbox>
                  <w:txbxContent>
                    <w:p w14:paraId="4F7EDBC3" w14:textId="77777777" w:rsidR="00AE37C7" w:rsidRDefault="00AE37C7" w:rsidP="00A0286F">
                      <w:pPr>
                        <w:spacing w:before="240"/>
                        <w:ind w:left="360"/>
                        <w:jc w:val="both"/>
                        <w:rPr>
                          <w:rFonts w:cs="Arial"/>
                          <w:color w:val="000000" w:themeColor="text1"/>
                        </w:rPr>
                      </w:pPr>
                      <w:r w:rsidRPr="00A0286F">
                        <w:rPr>
                          <w:rFonts w:cs="Arial"/>
                          <w:color w:val="000000" w:themeColor="text1"/>
                        </w:rPr>
                        <w:t>We have arranged events to support Dyslexia Week and are piloting Dyslexia Assessments to support people in the workplace. A question regarding Dyslexia is now asked on the Local Orientation checklist form for staff.</w:t>
                      </w:r>
                    </w:p>
                    <w:p w14:paraId="4F7EDBC4" w14:textId="77777777" w:rsidR="00AE37C7" w:rsidRPr="00ED67C7" w:rsidRDefault="00AE37C7" w:rsidP="00ED67C7">
                      <w:pPr>
                        <w:spacing w:before="240"/>
                        <w:ind w:left="360"/>
                        <w:jc w:val="both"/>
                        <w:rPr>
                          <w:rFonts w:cs="Arial"/>
                          <w:color w:val="000000" w:themeColor="text1"/>
                        </w:rPr>
                      </w:pPr>
                      <w:r w:rsidRPr="00ED67C7">
                        <w:rPr>
                          <w:rFonts w:cs="Arial"/>
                          <w:color w:val="000000" w:themeColor="text1"/>
                        </w:rPr>
                        <w:t xml:space="preserve">Following on from joint working with unions and staff The sickness policy has been rewritten to take away from a punitive approach and focus on wellbeing and supporting staff to stay at work for as long as possible.  The new policy was launched in April 2017 and introduced a disability leave procedure which allows disabled staff or staff with underlying health conditions to take a set allocation of paid days off within the year to support self care to prevent them from being ill. e.g. if you were a diabetic you could take time off for attending a nutrition support class to help understand and manage your condition better, if you had a muscular skeletal issue you could take time off for intensive therapy or muscle strength building regime to prevent you from deteriorating further etc. staff need to give their manager the appropriate notice in the same way as annual leave. in addition </w:t>
                      </w:r>
                    </w:p>
                    <w:p w14:paraId="4F7EDBC5" w14:textId="77777777" w:rsidR="00AE37C7" w:rsidRDefault="00AE37C7" w:rsidP="00ED67C7">
                      <w:pPr>
                        <w:spacing w:before="240"/>
                        <w:ind w:left="360"/>
                        <w:jc w:val="both"/>
                        <w:rPr>
                          <w:rFonts w:cs="Arial"/>
                          <w:color w:val="000000" w:themeColor="text1"/>
                        </w:rPr>
                      </w:pPr>
                      <w:r w:rsidRPr="00ED67C7">
                        <w:rPr>
                          <w:rFonts w:cs="Arial"/>
                          <w:color w:val="000000" w:themeColor="text1"/>
                        </w:rPr>
                        <w:t>A new portable reasonable adjustments passport is being developed to avoid the need to inform a new line manager about health needs and compromising dignity. The information will be captured centrally and transferred with an employee’s file so their needs can be met on an ongoing basis.</w:t>
                      </w:r>
                    </w:p>
                    <w:p w14:paraId="4F7EDBC6" w14:textId="77777777" w:rsidR="00AE37C7" w:rsidRPr="00A0286F" w:rsidRDefault="00AE37C7" w:rsidP="00A0286F">
                      <w:pPr>
                        <w:spacing w:before="240"/>
                        <w:ind w:left="360"/>
                        <w:jc w:val="both"/>
                        <w:rPr>
                          <w:rFonts w:cs="Arial"/>
                          <w:color w:val="000000" w:themeColor="text1"/>
                        </w:rPr>
                      </w:pPr>
                    </w:p>
                  </w:txbxContent>
                </v:textbox>
              </v:roundrect>
            </w:pict>
          </mc:Fallback>
        </mc:AlternateContent>
      </w:r>
    </w:p>
    <w:p w14:paraId="4F7ED902" w14:textId="77777777" w:rsidR="00A0286F" w:rsidRDefault="00A0286F" w:rsidP="0048135A">
      <w:pPr>
        <w:spacing w:before="240"/>
        <w:ind w:left="360"/>
        <w:jc w:val="both"/>
        <w:rPr>
          <w:rFonts w:cs="Arial"/>
          <w:color w:val="C0504D" w:themeColor="accent2"/>
        </w:rPr>
      </w:pPr>
    </w:p>
    <w:p w14:paraId="4F7ED903" w14:textId="77777777" w:rsidR="00A0286F" w:rsidRDefault="00A0286F" w:rsidP="0048135A">
      <w:pPr>
        <w:spacing w:before="240"/>
        <w:ind w:left="360"/>
        <w:jc w:val="both"/>
        <w:rPr>
          <w:rFonts w:cs="Arial"/>
          <w:color w:val="C0504D" w:themeColor="accent2"/>
        </w:rPr>
      </w:pPr>
    </w:p>
    <w:p w14:paraId="4F7ED904" w14:textId="77777777" w:rsidR="00ED67C7" w:rsidRDefault="00ED67C7" w:rsidP="0048135A">
      <w:pPr>
        <w:spacing w:before="240"/>
        <w:ind w:left="360"/>
        <w:jc w:val="both"/>
        <w:rPr>
          <w:rFonts w:cs="Arial"/>
          <w:color w:val="C0504D" w:themeColor="accent2"/>
        </w:rPr>
      </w:pPr>
    </w:p>
    <w:p w14:paraId="4F7ED905" w14:textId="77777777" w:rsidR="00ED67C7" w:rsidRDefault="00ED67C7" w:rsidP="0048135A">
      <w:pPr>
        <w:spacing w:before="240"/>
        <w:ind w:left="360"/>
        <w:jc w:val="both"/>
        <w:rPr>
          <w:rFonts w:cs="Arial"/>
          <w:color w:val="C0504D" w:themeColor="accent2"/>
        </w:rPr>
      </w:pPr>
    </w:p>
    <w:p w14:paraId="4F7ED906" w14:textId="77777777" w:rsidR="00ED67C7" w:rsidRDefault="00ED67C7" w:rsidP="0048135A">
      <w:pPr>
        <w:spacing w:before="240"/>
        <w:ind w:left="360"/>
        <w:jc w:val="both"/>
        <w:rPr>
          <w:rFonts w:cs="Arial"/>
          <w:color w:val="C0504D" w:themeColor="accent2"/>
        </w:rPr>
      </w:pPr>
    </w:p>
    <w:p w14:paraId="4F7ED907" w14:textId="77777777" w:rsidR="00ED67C7" w:rsidRDefault="00ED67C7" w:rsidP="0048135A">
      <w:pPr>
        <w:spacing w:before="240"/>
        <w:ind w:left="360"/>
        <w:jc w:val="both"/>
        <w:rPr>
          <w:rFonts w:cs="Arial"/>
          <w:color w:val="C0504D" w:themeColor="accent2"/>
        </w:rPr>
      </w:pPr>
    </w:p>
    <w:p w14:paraId="4F7ED908" w14:textId="77777777" w:rsidR="00ED67C7" w:rsidRDefault="00ED67C7" w:rsidP="0048135A">
      <w:pPr>
        <w:spacing w:before="240"/>
        <w:ind w:left="360"/>
        <w:jc w:val="both"/>
        <w:rPr>
          <w:rFonts w:cs="Arial"/>
          <w:color w:val="C0504D" w:themeColor="accent2"/>
        </w:rPr>
      </w:pPr>
    </w:p>
    <w:p w14:paraId="4F7ED909" w14:textId="77777777" w:rsidR="00ED67C7" w:rsidRDefault="00ED67C7" w:rsidP="0048135A">
      <w:pPr>
        <w:spacing w:before="240"/>
        <w:ind w:left="360"/>
        <w:jc w:val="both"/>
        <w:rPr>
          <w:rFonts w:cs="Arial"/>
          <w:color w:val="C0504D" w:themeColor="accent2"/>
        </w:rPr>
      </w:pPr>
    </w:p>
    <w:p w14:paraId="4F7ED90A" w14:textId="77777777" w:rsidR="00ED67C7" w:rsidRDefault="00ED67C7" w:rsidP="0048135A">
      <w:pPr>
        <w:spacing w:before="240"/>
        <w:ind w:left="360"/>
        <w:jc w:val="both"/>
        <w:rPr>
          <w:rFonts w:cs="Arial"/>
          <w:color w:val="C0504D" w:themeColor="accent2"/>
        </w:rPr>
      </w:pPr>
    </w:p>
    <w:p w14:paraId="4F7ED90B" w14:textId="77777777" w:rsidR="00ED67C7" w:rsidRDefault="00ED67C7" w:rsidP="0048135A">
      <w:pPr>
        <w:spacing w:before="240"/>
        <w:ind w:left="360"/>
        <w:jc w:val="both"/>
        <w:rPr>
          <w:rFonts w:cs="Arial"/>
          <w:color w:val="C0504D" w:themeColor="accent2"/>
        </w:rPr>
      </w:pPr>
    </w:p>
    <w:p w14:paraId="4F7ED90C" w14:textId="77777777" w:rsidR="00ED67C7" w:rsidRDefault="00ED67C7" w:rsidP="0048135A">
      <w:pPr>
        <w:spacing w:before="240"/>
        <w:ind w:left="360"/>
        <w:jc w:val="both"/>
        <w:rPr>
          <w:rFonts w:cs="Arial"/>
          <w:color w:val="C0504D" w:themeColor="accent2"/>
        </w:rPr>
      </w:pPr>
    </w:p>
    <w:p w14:paraId="4F7ED90D" w14:textId="77777777" w:rsidR="00ED67C7" w:rsidRDefault="00ED67C7" w:rsidP="0048135A">
      <w:pPr>
        <w:spacing w:before="240"/>
        <w:ind w:left="360"/>
        <w:jc w:val="both"/>
        <w:rPr>
          <w:rFonts w:cs="Arial"/>
          <w:color w:val="C0504D" w:themeColor="accent2"/>
        </w:rPr>
      </w:pPr>
    </w:p>
    <w:p w14:paraId="4F7ED90E" w14:textId="77777777" w:rsidR="00A0286F" w:rsidRDefault="00C10697" w:rsidP="0048135A">
      <w:pPr>
        <w:spacing w:before="240"/>
        <w:ind w:left="360"/>
        <w:jc w:val="both"/>
        <w:rPr>
          <w:rFonts w:cs="Arial"/>
          <w:color w:val="C0504D" w:themeColor="accent2"/>
        </w:rPr>
      </w:pPr>
      <w:r>
        <w:rPr>
          <w:noProof/>
          <w:lang w:eastAsia="en-GB"/>
        </w:rPr>
        <mc:AlternateContent>
          <mc:Choice Requires="wps">
            <w:drawing>
              <wp:anchor distT="0" distB="0" distL="114300" distR="114300" simplePos="0" relativeHeight="251691008" behindDoc="0" locked="0" layoutInCell="1" allowOverlap="1" wp14:anchorId="4F7EDB41" wp14:editId="4F7EDB42">
                <wp:simplePos x="0" y="0"/>
                <wp:positionH relativeFrom="column">
                  <wp:posOffset>-43815</wp:posOffset>
                </wp:positionH>
                <wp:positionV relativeFrom="paragraph">
                  <wp:posOffset>178435</wp:posOffset>
                </wp:positionV>
                <wp:extent cx="6007100" cy="1414145"/>
                <wp:effectExtent l="0" t="0" r="12700" b="14605"/>
                <wp:wrapNone/>
                <wp:docPr id="15" name="Rounded Rectangle 15"/>
                <wp:cNvGraphicFramePr/>
                <a:graphic xmlns:a="http://schemas.openxmlformats.org/drawingml/2006/main">
                  <a:graphicData uri="http://schemas.microsoft.com/office/word/2010/wordprocessingShape">
                    <wps:wsp>
                      <wps:cNvSpPr/>
                      <wps:spPr>
                        <a:xfrm>
                          <a:off x="0" y="0"/>
                          <a:ext cx="6007100" cy="1414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EDBC7" w14:textId="77777777" w:rsidR="00AE37C7" w:rsidRPr="005A68E8" w:rsidRDefault="00AE37C7" w:rsidP="00A0286F">
                            <w:pPr>
                              <w:autoSpaceDE w:val="0"/>
                              <w:autoSpaceDN w:val="0"/>
                              <w:adjustRightInd w:val="0"/>
                              <w:spacing w:before="240" w:after="0" w:line="240" w:lineRule="auto"/>
                              <w:jc w:val="both"/>
                              <w:rPr>
                                <w:rFonts w:cs="Arial"/>
                                <w:lang w:val="en"/>
                              </w:rPr>
                            </w:pPr>
                            <w:r w:rsidRPr="005A68E8">
                              <w:rPr>
                                <w:rFonts w:cs="Arial"/>
                                <w:lang w:val="en"/>
                              </w:rPr>
                              <w:t xml:space="preserve">We will: </w:t>
                            </w:r>
                          </w:p>
                          <w:p w14:paraId="4F7EDBC8" w14:textId="77777777" w:rsidR="00AE37C7" w:rsidRPr="005A68E8" w:rsidRDefault="00AE37C7" w:rsidP="008A7081">
                            <w:pPr>
                              <w:pStyle w:val="ListParagraph"/>
                              <w:numPr>
                                <w:ilvl w:val="0"/>
                                <w:numId w:val="8"/>
                              </w:numPr>
                              <w:autoSpaceDE w:val="0"/>
                              <w:autoSpaceDN w:val="0"/>
                              <w:adjustRightInd w:val="0"/>
                              <w:spacing w:before="240" w:after="0" w:line="240" w:lineRule="auto"/>
                              <w:jc w:val="both"/>
                              <w:rPr>
                                <w:rFonts w:cs="Arial"/>
                                <w:color w:val="000000"/>
                                <w:u w:val="single"/>
                              </w:rPr>
                            </w:pPr>
                            <w:r w:rsidRPr="005A68E8">
                              <w:rPr>
                                <w:rFonts w:cs="Arial"/>
                                <w:lang w:val="en"/>
                              </w:rPr>
                              <w:t>Fully implement and report progress against the standard</w:t>
                            </w:r>
                          </w:p>
                          <w:p w14:paraId="4F7EDBC9" w14:textId="77777777" w:rsidR="00AE37C7" w:rsidRPr="005A68E8" w:rsidRDefault="00AE37C7" w:rsidP="00A0286F">
                            <w:pPr>
                              <w:pStyle w:val="ListParagraph"/>
                              <w:autoSpaceDE w:val="0"/>
                              <w:autoSpaceDN w:val="0"/>
                              <w:adjustRightInd w:val="0"/>
                              <w:spacing w:before="240" w:after="0" w:line="240" w:lineRule="auto"/>
                              <w:jc w:val="both"/>
                              <w:rPr>
                                <w:rFonts w:cs="Arial"/>
                                <w:color w:val="000000"/>
                                <w:u w:val="single"/>
                              </w:rPr>
                            </w:pPr>
                          </w:p>
                          <w:p w14:paraId="4F7EDBCA" w14:textId="77777777" w:rsidR="00AE37C7" w:rsidRPr="005A68E8" w:rsidRDefault="00AE37C7" w:rsidP="008A7081">
                            <w:pPr>
                              <w:pStyle w:val="ListParagraph"/>
                              <w:numPr>
                                <w:ilvl w:val="0"/>
                                <w:numId w:val="8"/>
                              </w:numPr>
                              <w:autoSpaceDE w:val="0"/>
                              <w:autoSpaceDN w:val="0"/>
                              <w:adjustRightInd w:val="0"/>
                              <w:spacing w:before="240" w:after="0" w:line="240" w:lineRule="auto"/>
                              <w:jc w:val="both"/>
                              <w:rPr>
                                <w:rFonts w:cs="Arial"/>
                              </w:rPr>
                            </w:pPr>
                            <w:r w:rsidRPr="005A68E8">
                              <w:rPr>
                                <w:rFonts w:cs="Arial"/>
                              </w:rPr>
                              <w:t>We will work with our Disability and staff Enabl</w:t>
                            </w:r>
                            <w:r>
                              <w:rPr>
                                <w:rFonts w:cs="Arial"/>
                              </w:rPr>
                              <w:t>ement Network and the Dyslexia Working G</w:t>
                            </w:r>
                            <w:r w:rsidRPr="005A68E8">
                              <w:rPr>
                                <w:rFonts w:cs="Arial"/>
                              </w:rPr>
                              <w:t xml:space="preserve">roup to ensure actions identified are informed by our Staff  </w:t>
                            </w:r>
                          </w:p>
                          <w:p w14:paraId="4F7EDBCB" w14:textId="77777777" w:rsidR="00AE37C7" w:rsidRPr="005A68E8" w:rsidRDefault="00AE37C7" w:rsidP="00A0286F">
                            <w:pPr>
                              <w:rPr>
                                <w:rFonts w:cs="Arial"/>
                              </w:rPr>
                            </w:pPr>
                          </w:p>
                          <w:p w14:paraId="4F7EDBCC" w14:textId="77777777" w:rsidR="00AE37C7" w:rsidRDefault="00AE37C7" w:rsidP="00A0286F">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4" style="position:absolute;left:0;text-align:left;margin-left:-3.45pt;margin-top:14.05pt;width:473pt;height:1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" fillcolor="#4f81bd [3204]" strokecolor="#243f60 [1604]" strokeweight="2pt">
                <v:textbox>
                  <w:txbxContent>
                    <w:p w14:paraId="4F7EDBC7" w14:textId="77777777" w:rsidR="00AE37C7" w:rsidRPr="005A68E8" w:rsidRDefault="00AE37C7" w:rsidP="00A0286F">
                      <w:pPr>
                        <w:autoSpaceDE w:val="0"/>
                        <w:autoSpaceDN w:val="0"/>
                        <w:adjustRightInd w:val="0"/>
                        <w:spacing w:before="240" w:after="0" w:line="240" w:lineRule="auto"/>
                        <w:jc w:val="both"/>
                        <w:rPr>
                          <w:rFonts w:cs="Arial"/>
                          <w:lang w:val="en"/>
                        </w:rPr>
                      </w:pPr>
                      <w:r w:rsidRPr="005A68E8">
                        <w:rPr>
                          <w:rFonts w:cs="Arial"/>
                          <w:lang w:val="en"/>
                        </w:rPr>
                        <w:t xml:space="preserve">We will: </w:t>
                      </w:r>
                    </w:p>
                    <w:p w14:paraId="4F7EDBC8" w14:textId="77777777" w:rsidR="00AE37C7" w:rsidRPr="005A68E8" w:rsidRDefault="00AE37C7" w:rsidP="008A7081">
                      <w:pPr>
                        <w:pStyle w:val="ListParagraph"/>
                        <w:numPr>
                          <w:ilvl w:val="0"/>
                          <w:numId w:val="8"/>
                        </w:numPr>
                        <w:autoSpaceDE w:val="0"/>
                        <w:autoSpaceDN w:val="0"/>
                        <w:adjustRightInd w:val="0"/>
                        <w:spacing w:before="240" w:after="0" w:line="240" w:lineRule="auto"/>
                        <w:jc w:val="both"/>
                        <w:rPr>
                          <w:rFonts w:cs="Arial"/>
                          <w:color w:val="000000"/>
                          <w:u w:val="single"/>
                        </w:rPr>
                      </w:pPr>
                      <w:r w:rsidRPr="005A68E8">
                        <w:rPr>
                          <w:rFonts w:cs="Arial"/>
                          <w:lang w:val="en"/>
                        </w:rPr>
                        <w:t>Fully implement and report progress against the standard</w:t>
                      </w:r>
                    </w:p>
                    <w:p w14:paraId="4F7EDBC9" w14:textId="77777777" w:rsidR="00AE37C7" w:rsidRPr="005A68E8" w:rsidRDefault="00AE37C7" w:rsidP="00A0286F">
                      <w:pPr>
                        <w:pStyle w:val="ListParagraph"/>
                        <w:autoSpaceDE w:val="0"/>
                        <w:autoSpaceDN w:val="0"/>
                        <w:adjustRightInd w:val="0"/>
                        <w:spacing w:before="240" w:after="0" w:line="240" w:lineRule="auto"/>
                        <w:jc w:val="both"/>
                        <w:rPr>
                          <w:rFonts w:cs="Arial"/>
                          <w:color w:val="000000"/>
                          <w:u w:val="single"/>
                        </w:rPr>
                      </w:pPr>
                    </w:p>
                    <w:p w14:paraId="4F7EDBCA" w14:textId="77777777" w:rsidR="00AE37C7" w:rsidRPr="005A68E8" w:rsidRDefault="00AE37C7" w:rsidP="008A7081">
                      <w:pPr>
                        <w:pStyle w:val="ListParagraph"/>
                        <w:numPr>
                          <w:ilvl w:val="0"/>
                          <w:numId w:val="8"/>
                        </w:numPr>
                        <w:autoSpaceDE w:val="0"/>
                        <w:autoSpaceDN w:val="0"/>
                        <w:adjustRightInd w:val="0"/>
                        <w:spacing w:before="240" w:after="0" w:line="240" w:lineRule="auto"/>
                        <w:jc w:val="both"/>
                        <w:rPr>
                          <w:rFonts w:cs="Arial"/>
                        </w:rPr>
                      </w:pPr>
                      <w:r w:rsidRPr="005A68E8">
                        <w:rPr>
                          <w:rFonts w:cs="Arial"/>
                        </w:rPr>
                        <w:t>We will work with our Disability and staff Enabl</w:t>
                      </w:r>
                      <w:r>
                        <w:rPr>
                          <w:rFonts w:cs="Arial"/>
                        </w:rPr>
                        <w:t>ement Network and the Dyslexia Working G</w:t>
                      </w:r>
                      <w:r w:rsidRPr="005A68E8">
                        <w:rPr>
                          <w:rFonts w:cs="Arial"/>
                        </w:rPr>
                        <w:t xml:space="preserve">roup to ensure actions identified are informed by our Staff  </w:t>
                      </w:r>
                    </w:p>
                    <w:p w14:paraId="4F7EDBCB" w14:textId="77777777" w:rsidR="00AE37C7" w:rsidRPr="005A68E8" w:rsidRDefault="00AE37C7" w:rsidP="00A0286F">
                      <w:pPr>
                        <w:rPr>
                          <w:rFonts w:cs="Arial"/>
                        </w:rPr>
                      </w:pPr>
                    </w:p>
                    <w:p w14:paraId="4F7EDBCC" w14:textId="77777777" w:rsidR="00AE37C7" w:rsidRDefault="00AE37C7" w:rsidP="00A0286F">
                      <w:pPr>
                        <w:rPr>
                          <w:rFonts w:ascii="Calibri" w:hAnsi="Calibri" w:cs="Calibri"/>
                        </w:rPr>
                      </w:pPr>
                    </w:p>
                  </w:txbxContent>
                </v:textbox>
              </v:roundrect>
            </w:pict>
          </mc:Fallback>
        </mc:AlternateContent>
      </w:r>
    </w:p>
    <w:p w14:paraId="4F7ED90F" w14:textId="77777777" w:rsidR="00A0286F" w:rsidRDefault="00A0286F" w:rsidP="0048135A">
      <w:pPr>
        <w:spacing w:before="240"/>
        <w:ind w:left="360"/>
        <w:jc w:val="both"/>
        <w:rPr>
          <w:rFonts w:cs="Arial"/>
        </w:rPr>
      </w:pPr>
    </w:p>
    <w:p w14:paraId="4F7ED910" w14:textId="77777777" w:rsidR="00A0286F" w:rsidRDefault="00A0286F" w:rsidP="0048135A">
      <w:pPr>
        <w:spacing w:before="240"/>
        <w:ind w:left="360"/>
        <w:jc w:val="both"/>
        <w:rPr>
          <w:rFonts w:cs="Arial"/>
        </w:rPr>
      </w:pPr>
    </w:p>
    <w:p w14:paraId="4F7ED911" w14:textId="77777777" w:rsidR="00A0286F" w:rsidRDefault="00A0286F" w:rsidP="0048135A">
      <w:pPr>
        <w:spacing w:before="240"/>
        <w:ind w:left="360"/>
        <w:jc w:val="both"/>
        <w:rPr>
          <w:rFonts w:cs="Arial"/>
        </w:rPr>
      </w:pPr>
    </w:p>
    <w:p w14:paraId="4F7ED912" w14:textId="77777777" w:rsidR="00A0286F" w:rsidRDefault="00A0286F" w:rsidP="0048135A">
      <w:pPr>
        <w:spacing w:before="240"/>
        <w:ind w:left="360"/>
        <w:jc w:val="both"/>
        <w:rPr>
          <w:rFonts w:cs="Arial"/>
        </w:rPr>
      </w:pPr>
    </w:p>
    <w:p w14:paraId="4F7ED913" w14:textId="77777777" w:rsidR="00A0286F" w:rsidRDefault="00A0286F" w:rsidP="0048135A">
      <w:pPr>
        <w:spacing w:before="240"/>
        <w:ind w:left="360"/>
        <w:jc w:val="both"/>
        <w:rPr>
          <w:rFonts w:cs="Arial"/>
        </w:rPr>
      </w:pPr>
    </w:p>
    <w:p w14:paraId="4F7ED914" w14:textId="77777777" w:rsidR="00ED67C7" w:rsidRDefault="00ED67C7" w:rsidP="0048135A">
      <w:pPr>
        <w:spacing w:before="240"/>
        <w:ind w:left="360"/>
        <w:jc w:val="both"/>
        <w:rPr>
          <w:rFonts w:cs="Arial"/>
        </w:rPr>
      </w:pPr>
    </w:p>
    <w:p w14:paraId="4F7ED915" w14:textId="77777777" w:rsidR="00ED67C7" w:rsidRDefault="00ED67C7" w:rsidP="0048135A">
      <w:pPr>
        <w:spacing w:before="240"/>
        <w:ind w:left="360"/>
        <w:jc w:val="both"/>
        <w:rPr>
          <w:rFonts w:cs="Arial"/>
        </w:rPr>
      </w:pPr>
    </w:p>
    <w:p w14:paraId="4F7ED916" w14:textId="77777777" w:rsidR="00F83C4B" w:rsidRPr="00E857CF" w:rsidRDefault="00F83C4B" w:rsidP="00F83C4B">
      <w:pPr>
        <w:autoSpaceDE w:val="0"/>
        <w:autoSpaceDN w:val="0"/>
        <w:adjustRightInd w:val="0"/>
        <w:spacing w:before="240" w:after="0" w:line="240" w:lineRule="auto"/>
        <w:jc w:val="both"/>
        <w:rPr>
          <w:rFonts w:cs="Arial"/>
          <w:b/>
          <w:color w:val="1F497D" w:themeColor="text2"/>
          <w:u w:val="single"/>
        </w:rPr>
      </w:pPr>
      <w:r w:rsidRPr="00E857CF">
        <w:rPr>
          <w:rFonts w:cs="Arial"/>
          <w:b/>
          <w:color w:val="1F497D" w:themeColor="text2"/>
          <w:u w:val="single"/>
        </w:rPr>
        <w:lastRenderedPageBreak/>
        <w:t>Disability Confident Scheme</w:t>
      </w:r>
    </w:p>
    <w:p w14:paraId="4F7ED917" w14:textId="77777777" w:rsidR="00F83C4B" w:rsidRPr="005A68E8" w:rsidRDefault="00F83C4B" w:rsidP="00F83C4B">
      <w:pPr>
        <w:autoSpaceDE w:val="0"/>
        <w:autoSpaceDN w:val="0"/>
        <w:adjustRightInd w:val="0"/>
        <w:spacing w:before="240" w:after="0" w:line="240" w:lineRule="auto"/>
        <w:jc w:val="both"/>
        <w:rPr>
          <w:rFonts w:cs="Arial"/>
          <w:color w:val="303F58"/>
          <w:lang w:val="en-US"/>
        </w:rPr>
      </w:pPr>
      <w:r w:rsidRPr="005A68E8">
        <w:rPr>
          <w:rFonts w:cs="Arial"/>
          <w:lang w:val="en"/>
        </w:rPr>
        <w:t>Disability Confident is a scheme that is designed to help recruit and retain disabled people and people with health conditions for their skills and talent. It aims to help employers think</w:t>
      </w:r>
      <w:r w:rsidRPr="005A68E8">
        <w:rPr>
          <w:rFonts w:cs="Arial"/>
          <w:lang w:val="en-US"/>
        </w:rPr>
        <w:t xml:space="preserve"> differently about disability, and improve how they attract, recruit and retain disabled workers</w:t>
      </w:r>
      <w:r w:rsidRPr="005A68E8">
        <w:rPr>
          <w:rFonts w:cs="Arial"/>
          <w:color w:val="303F58"/>
          <w:lang w:val="en-US"/>
        </w:rPr>
        <w:t>.</w:t>
      </w:r>
    </w:p>
    <w:p w14:paraId="4F7ED918" w14:textId="77777777" w:rsidR="00F83C4B" w:rsidRPr="005A68E8" w:rsidRDefault="00F83C4B" w:rsidP="00F83C4B">
      <w:pPr>
        <w:autoSpaceDE w:val="0"/>
        <w:autoSpaceDN w:val="0"/>
        <w:adjustRightInd w:val="0"/>
        <w:spacing w:before="240" w:after="0" w:line="240" w:lineRule="auto"/>
        <w:jc w:val="both"/>
        <w:rPr>
          <w:rFonts w:cs="Arial"/>
          <w:lang w:val="en"/>
        </w:rPr>
      </w:pPr>
      <w:r w:rsidRPr="005A68E8">
        <w:rPr>
          <w:rFonts w:cs="Arial"/>
          <w:lang w:val="en"/>
        </w:rPr>
        <w:t>The scheme has 3 levels:</w:t>
      </w:r>
    </w:p>
    <w:p w14:paraId="4F7ED919" w14:textId="77777777" w:rsidR="00F83C4B" w:rsidRPr="005A68E8" w:rsidRDefault="00F83C4B" w:rsidP="00F83C4B">
      <w:pPr>
        <w:autoSpaceDE w:val="0"/>
        <w:autoSpaceDN w:val="0"/>
        <w:adjustRightInd w:val="0"/>
        <w:spacing w:before="240" w:after="0" w:line="240" w:lineRule="auto"/>
        <w:ind w:left="709"/>
        <w:jc w:val="both"/>
        <w:rPr>
          <w:rFonts w:cs="Arial"/>
          <w:lang w:val="en"/>
        </w:rPr>
      </w:pPr>
      <w:r w:rsidRPr="005A68E8">
        <w:rPr>
          <w:rFonts w:cs="Arial"/>
          <w:lang w:val="en"/>
        </w:rPr>
        <w:t>Level 1: Disability Confident Committed</w:t>
      </w:r>
    </w:p>
    <w:p w14:paraId="4F7ED91A" w14:textId="77777777" w:rsidR="00F83C4B" w:rsidRPr="005A68E8" w:rsidRDefault="00F83C4B" w:rsidP="00F83C4B">
      <w:pPr>
        <w:autoSpaceDE w:val="0"/>
        <w:autoSpaceDN w:val="0"/>
        <w:adjustRightInd w:val="0"/>
        <w:spacing w:before="240" w:after="0" w:line="240" w:lineRule="auto"/>
        <w:ind w:left="709"/>
        <w:jc w:val="both"/>
        <w:rPr>
          <w:rFonts w:cs="Arial"/>
          <w:lang w:val="en"/>
        </w:rPr>
      </w:pPr>
      <w:r w:rsidRPr="005A68E8">
        <w:rPr>
          <w:rFonts w:cs="Arial"/>
          <w:lang w:val="en"/>
        </w:rPr>
        <w:t>Level 2: Disability Confident Employer</w:t>
      </w:r>
    </w:p>
    <w:p w14:paraId="4F7ED91B" w14:textId="77777777" w:rsidR="00F83C4B" w:rsidRDefault="00F83C4B" w:rsidP="00F83C4B">
      <w:pPr>
        <w:autoSpaceDE w:val="0"/>
        <w:autoSpaceDN w:val="0"/>
        <w:adjustRightInd w:val="0"/>
        <w:spacing w:before="240" w:after="0" w:line="240" w:lineRule="auto"/>
        <w:ind w:left="709"/>
        <w:jc w:val="both"/>
        <w:rPr>
          <w:rFonts w:cs="Arial"/>
          <w:lang w:val="en"/>
        </w:rPr>
      </w:pPr>
      <w:r w:rsidRPr="005A68E8">
        <w:rPr>
          <w:rFonts w:cs="Arial"/>
          <w:lang w:val="en"/>
        </w:rPr>
        <w:t>Level 3: Disability Confident Leader</w:t>
      </w:r>
    </w:p>
    <w:p w14:paraId="4F7ED91C" w14:textId="77777777" w:rsidR="00ED67C7" w:rsidRDefault="00ED67C7" w:rsidP="00F83C4B">
      <w:pPr>
        <w:autoSpaceDE w:val="0"/>
        <w:autoSpaceDN w:val="0"/>
        <w:adjustRightInd w:val="0"/>
        <w:spacing w:before="240" w:after="0" w:line="240" w:lineRule="auto"/>
        <w:ind w:left="709"/>
        <w:jc w:val="both"/>
        <w:rPr>
          <w:rFonts w:cs="Arial"/>
          <w:lang w:val="en"/>
        </w:rPr>
      </w:pPr>
    </w:p>
    <w:p w14:paraId="4F7ED91D" w14:textId="77777777" w:rsidR="00C10697" w:rsidRDefault="00ED67C7" w:rsidP="00F83C4B">
      <w:pPr>
        <w:autoSpaceDE w:val="0"/>
        <w:autoSpaceDN w:val="0"/>
        <w:adjustRightInd w:val="0"/>
        <w:spacing w:before="240" w:after="0" w:line="240" w:lineRule="auto"/>
        <w:ind w:left="709"/>
        <w:jc w:val="both"/>
        <w:rPr>
          <w:rFonts w:cs="Arial"/>
          <w:lang w:val="en"/>
        </w:rPr>
      </w:pPr>
      <w:r>
        <w:rPr>
          <w:rFonts w:cs="Arial"/>
          <w:noProof/>
          <w:lang w:eastAsia="en-GB"/>
        </w:rPr>
        <mc:AlternateContent>
          <mc:Choice Requires="wps">
            <w:drawing>
              <wp:anchor distT="0" distB="0" distL="114300" distR="114300" simplePos="0" relativeHeight="251695104" behindDoc="0" locked="0" layoutInCell="1" allowOverlap="1" wp14:anchorId="4F7EDB43" wp14:editId="4F7EDB44">
                <wp:simplePos x="0" y="0"/>
                <wp:positionH relativeFrom="column">
                  <wp:posOffset>28575</wp:posOffset>
                </wp:positionH>
                <wp:positionV relativeFrom="paragraph">
                  <wp:posOffset>8255</wp:posOffset>
                </wp:positionV>
                <wp:extent cx="6145530" cy="5248275"/>
                <wp:effectExtent l="0" t="0" r="26670" b="28575"/>
                <wp:wrapNone/>
                <wp:docPr id="20" name="Rounded Rectangle 20"/>
                <wp:cNvGraphicFramePr/>
                <a:graphic xmlns:a="http://schemas.openxmlformats.org/drawingml/2006/main">
                  <a:graphicData uri="http://schemas.microsoft.com/office/word/2010/wordprocessingShape">
                    <wps:wsp>
                      <wps:cNvSpPr/>
                      <wps:spPr>
                        <a:xfrm>
                          <a:off x="0" y="0"/>
                          <a:ext cx="6145530" cy="5248275"/>
                        </a:xfrm>
                        <a:prstGeom prst="roundRect">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7EDBCD" w14:textId="77777777" w:rsidR="00AE37C7" w:rsidRDefault="00AE37C7" w:rsidP="008A7081">
                            <w:pPr>
                              <w:pStyle w:val="ListParagraph"/>
                              <w:numPr>
                                <w:ilvl w:val="0"/>
                                <w:numId w:val="22"/>
                              </w:numPr>
                              <w:autoSpaceDE w:val="0"/>
                              <w:autoSpaceDN w:val="0"/>
                              <w:adjustRightInd w:val="0"/>
                              <w:spacing w:before="240" w:after="0" w:line="240" w:lineRule="auto"/>
                              <w:jc w:val="both"/>
                              <w:rPr>
                                <w:rFonts w:cs="Arial"/>
                                <w:color w:val="000000" w:themeColor="text1"/>
                                <w:lang w:val="en"/>
                              </w:rPr>
                            </w:pPr>
                            <w:r w:rsidRPr="00C10697">
                              <w:rPr>
                                <w:rFonts w:cs="Arial"/>
                                <w:color w:val="000000" w:themeColor="text1"/>
                                <w:lang w:val="en"/>
                              </w:rPr>
                              <w:t xml:space="preserve">We have already undertaken the self-assessment and been </w:t>
                            </w:r>
                            <w:proofErr w:type="spellStart"/>
                            <w:r w:rsidRPr="00C10697">
                              <w:rPr>
                                <w:rFonts w:cs="Arial"/>
                                <w:color w:val="000000" w:themeColor="text1"/>
                                <w:lang w:val="en"/>
                              </w:rPr>
                              <w:t>recognised</w:t>
                            </w:r>
                            <w:proofErr w:type="spellEnd"/>
                            <w:r w:rsidRPr="00C10697">
                              <w:rPr>
                                <w:rFonts w:cs="Arial"/>
                                <w:color w:val="000000" w:themeColor="text1"/>
                                <w:lang w:val="en"/>
                              </w:rPr>
                              <w:t xml:space="preserve"> as a Di</w:t>
                            </w:r>
                            <w:r>
                              <w:rPr>
                                <w:rFonts w:cs="Arial"/>
                                <w:color w:val="000000" w:themeColor="text1"/>
                                <w:lang w:val="en"/>
                              </w:rPr>
                              <w:t>sability Confident E</w:t>
                            </w:r>
                            <w:r w:rsidRPr="00C10697">
                              <w:rPr>
                                <w:rFonts w:cs="Arial"/>
                                <w:color w:val="000000" w:themeColor="text1"/>
                                <w:lang w:val="en"/>
                              </w:rPr>
                              <w:t>mployer</w:t>
                            </w:r>
                            <w:r>
                              <w:rPr>
                                <w:rFonts w:cs="Arial"/>
                                <w:color w:val="000000" w:themeColor="text1"/>
                                <w:lang w:val="en"/>
                              </w:rPr>
                              <w:t xml:space="preserve"> achieving Level two status</w:t>
                            </w:r>
                            <w:r w:rsidRPr="00C10697">
                              <w:rPr>
                                <w:rFonts w:cs="Arial"/>
                                <w:color w:val="000000" w:themeColor="text1"/>
                                <w:lang w:val="en"/>
                              </w:rPr>
                              <w:t xml:space="preserve">. </w:t>
                            </w:r>
                          </w:p>
                          <w:p w14:paraId="4F7EDBCE" w14:textId="77777777" w:rsidR="00AE37C7" w:rsidRDefault="00AE37C7" w:rsidP="005D7CF8">
                            <w:pPr>
                              <w:pStyle w:val="ListParagraph"/>
                              <w:autoSpaceDE w:val="0"/>
                              <w:autoSpaceDN w:val="0"/>
                              <w:adjustRightInd w:val="0"/>
                              <w:spacing w:before="240" w:after="0" w:line="240" w:lineRule="auto"/>
                              <w:jc w:val="both"/>
                              <w:rPr>
                                <w:rFonts w:cs="Arial"/>
                                <w:color w:val="000000" w:themeColor="text1"/>
                                <w:lang w:val="en"/>
                              </w:rPr>
                            </w:pPr>
                          </w:p>
                          <w:p w14:paraId="4F7EDBCF" w14:textId="77777777" w:rsidR="00AE37C7" w:rsidRDefault="00AE37C7" w:rsidP="008A7081">
                            <w:pPr>
                              <w:pStyle w:val="ListParagraph"/>
                              <w:numPr>
                                <w:ilvl w:val="0"/>
                                <w:numId w:val="22"/>
                              </w:numPr>
                              <w:autoSpaceDE w:val="0"/>
                              <w:autoSpaceDN w:val="0"/>
                              <w:adjustRightInd w:val="0"/>
                              <w:spacing w:before="240" w:after="0" w:line="240" w:lineRule="auto"/>
                              <w:jc w:val="both"/>
                              <w:rPr>
                                <w:rFonts w:cs="Arial"/>
                                <w:color w:val="000000" w:themeColor="text1"/>
                                <w:lang w:val="en"/>
                              </w:rPr>
                            </w:pPr>
                            <w:r w:rsidRPr="00C10697">
                              <w:rPr>
                                <w:rFonts w:cs="Arial"/>
                                <w:color w:val="000000" w:themeColor="text1"/>
                                <w:lang w:val="en"/>
                              </w:rPr>
                              <w:t>We are committed to working with our Staff Networks to undertake activities in support of being a Disability Confident leader</w:t>
                            </w:r>
                          </w:p>
                          <w:p w14:paraId="4F7EDBD0" w14:textId="77777777" w:rsidR="00AE37C7" w:rsidRPr="00C10697" w:rsidRDefault="00AE37C7" w:rsidP="00C10697">
                            <w:pPr>
                              <w:pStyle w:val="ListParagraph"/>
                              <w:autoSpaceDE w:val="0"/>
                              <w:autoSpaceDN w:val="0"/>
                              <w:adjustRightInd w:val="0"/>
                              <w:spacing w:before="240" w:after="0" w:line="240" w:lineRule="auto"/>
                              <w:jc w:val="both"/>
                              <w:rPr>
                                <w:rFonts w:cs="Arial"/>
                                <w:color w:val="000000" w:themeColor="text1"/>
                                <w:lang w:val="en"/>
                              </w:rPr>
                            </w:pPr>
                          </w:p>
                          <w:p w14:paraId="4F7EDBD1" w14:textId="77777777" w:rsidR="00AE37C7" w:rsidRPr="00C10697" w:rsidRDefault="00AE37C7" w:rsidP="008A7081">
                            <w:pPr>
                              <w:pStyle w:val="ListParagraph"/>
                              <w:numPr>
                                <w:ilvl w:val="0"/>
                                <w:numId w:val="22"/>
                              </w:numPr>
                              <w:jc w:val="both"/>
                              <w:rPr>
                                <w:rFonts w:cs="Arial"/>
                                <w:color w:val="000000" w:themeColor="text1"/>
                              </w:rPr>
                            </w:pPr>
                            <w:r w:rsidRPr="00C10697">
                              <w:rPr>
                                <w:rFonts w:cs="Arial"/>
                                <w:color w:val="000000" w:themeColor="text1"/>
                              </w:rPr>
                              <w:t>We have worked with Disability Rights UK to train m</w:t>
                            </w:r>
                            <w:r>
                              <w:rPr>
                                <w:rFonts w:cs="Arial"/>
                                <w:color w:val="000000" w:themeColor="text1"/>
                              </w:rPr>
                              <w:t>anagers on disability equality</w:t>
                            </w:r>
                          </w:p>
                          <w:p w14:paraId="4F7EDBD2" w14:textId="77777777" w:rsidR="00AE37C7" w:rsidRPr="00ED67C7" w:rsidRDefault="00AE37C7" w:rsidP="00ED67C7">
                            <w:pPr>
                              <w:spacing w:before="240"/>
                              <w:ind w:left="360"/>
                              <w:jc w:val="both"/>
                              <w:rPr>
                                <w:rFonts w:cs="Arial"/>
                                <w:color w:val="000000" w:themeColor="text1"/>
                              </w:rPr>
                            </w:pPr>
                            <w:r>
                              <w:rPr>
                                <w:rFonts w:cs="Arial"/>
                                <w:color w:val="000000" w:themeColor="text1"/>
                              </w:rPr>
                              <w:t>100</w:t>
                            </w:r>
                            <w:r w:rsidRPr="00ED67C7">
                              <w:rPr>
                                <w:rFonts w:cs="Arial"/>
                                <w:color w:val="000000" w:themeColor="text1"/>
                              </w:rPr>
                              <w:t xml:space="preserve"> </w:t>
                            </w:r>
                            <w:r>
                              <w:rPr>
                                <w:rFonts w:cs="Arial"/>
                                <w:color w:val="000000" w:themeColor="text1"/>
                              </w:rPr>
                              <w:t xml:space="preserve">members of staff have been trained as mental health first aiders. </w:t>
                            </w:r>
                          </w:p>
                          <w:p w14:paraId="4F7EDBD3" w14:textId="77777777" w:rsidR="00AE37C7" w:rsidRDefault="00AE37C7" w:rsidP="00ED67C7">
                            <w:pPr>
                              <w:spacing w:before="240"/>
                              <w:ind w:left="360"/>
                              <w:jc w:val="both"/>
                              <w:rPr>
                                <w:rFonts w:cs="Arial"/>
                                <w:color w:val="000000" w:themeColor="text1"/>
                              </w:rPr>
                            </w:pPr>
                            <w:r w:rsidRPr="00ED67C7">
                              <w:rPr>
                                <w:rFonts w:cs="Arial"/>
                                <w:color w:val="000000" w:themeColor="text1"/>
                              </w:rPr>
                              <w:t xml:space="preserve">BSMHFT attended the Disability Confident Breakfast Event held at the Council House in September 2017along with 40 businesses (including some Training Providers) such as, Birmingham City Football Club, Carillion, HS2, and </w:t>
                            </w:r>
                            <w:proofErr w:type="spellStart"/>
                            <w:r w:rsidRPr="00ED67C7">
                              <w:rPr>
                                <w:rFonts w:cs="Arial"/>
                                <w:color w:val="000000" w:themeColor="text1"/>
                              </w:rPr>
                              <w:t>Ocado</w:t>
                            </w:r>
                            <w:proofErr w:type="spellEnd"/>
                            <w:r w:rsidRPr="00ED67C7">
                              <w:rPr>
                                <w:rFonts w:cs="Arial"/>
                                <w:color w:val="000000" w:themeColor="text1"/>
                              </w:rPr>
                              <w:t xml:space="preserve">. Our Trust was also part of the organising team for the Disability Confidence Conference later in the day. In addition to securing some financial commitment for the event, we supported it by publicising within our networks ensuring more businesses as well as potential employees attended the event. We took responsibility for securing the Inspirational Speaker for the event, and developed some valuable relationships e.g. we are now being offered free assessment and support for next accreditation. </w:t>
                            </w:r>
                          </w:p>
                          <w:p w14:paraId="4F7EDBD4" w14:textId="77777777" w:rsidR="00AE37C7" w:rsidRPr="00A0286F" w:rsidRDefault="00AE37C7" w:rsidP="00ED67C7">
                            <w:pPr>
                              <w:spacing w:before="240"/>
                              <w:ind w:left="360"/>
                              <w:jc w:val="both"/>
                              <w:rPr>
                                <w:rFonts w:cs="Arial"/>
                                <w:color w:val="000000" w:themeColor="text1"/>
                              </w:rPr>
                            </w:pPr>
                            <w:r w:rsidRPr="00ED67C7">
                              <w:rPr>
                                <w:rFonts w:cs="Arial"/>
                                <w:color w:val="000000" w:themeColor="text1"/>
                              </w:rPr>
                              <w:t xml:space="preserve">In addition to some interesting practical learning points, a key gain of the involvement of BSMHFT in supporting the event on the day and in the run </w:t>
                            </w:r>
                            <w:proofErr w:type="gramStart"/>
                            <w:r w:rsidRPr="00ED67C7">
                              <w:rPr>
                                <w:rFonts w:cs="Arial"/>
                                <w:color w:val="000000" w:themeColor="text1"/>
                              </w:rPr>
                              <w:t>up,</w:t>
                            </w:r>
                            <w:proofErr w:type="gramEnd"/>
                            <w:r w:rsidRPr="00ED67C7">
                              <w:rPr>
                                <w:rFonts w:cs="Arial"/>
                                <w:color w:val="000000" w:themeColor="text1"/>
                              </w:rPr>
                              <w:t xml:space="preserve"> is that one of the Government's Lead Disability Confident Organisations has offered to support our Trust's journey to gain Level 3 with free assessment and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5" style="position:absolute;left:0;text-align:left;margin-left:2.25pt;margin-top:.65pt;width:483.9pt;height:41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" fillcolor="#f79646 [3209]" strokecolor="#974706 [1609]" strokeweight="2pt">
                <v:textbox>
                  <w:txbxContent>
                    <w:p w14:paraId="4F7EDBCD" w14:textId="77777777" w:rsidR="00AE37C7" w:rsidRDefault="00AE37C7" w:rsidP="008A7081">
                      <w:pPr>
                        <w:pStyle w:val="ListParagraph"/>
                        <w:numPr>
                          <w:ilvl w:val="0"/>
                          <w:numId w:val="22"/>
                        </w:numPr>
                        <w:autoSpaceDE w:val="0"/>
                        <w:autoSpaceDN w:val="0"/>
                        <w:adjustRightInd w:val="0"/>
                        <w:spacing w:before="240" w:after="0" w:line="240" w:lineRule="auto"/>
                        <w:jc w:val="both"/>
                        <w:rPr>
                          <w:rFonts w:cs="Arial"/>
                          <w:color w:val="000000" w:themeColor="text1"/>
                          <w:lang w:val="en"/>
                        </w:rPr>
                      </w:pPr>
                      <w:r w:rsidRPr="00C10697">
                        <w:rPr>
                          <w:rFonts w:cs="Arial"/>
                          <w:color w:val="000000" w:themeColor="text1"/>
                          <w:lang w:val="en"/>
                        </w:rPr>
                        <w:t>We have already undertaken the self-assessment and been recognised as a Di</w:t>
                      </w:r>
                      <w:r>
                        <w:rPr>
                          <w:rFonts w:cs="Arial"/>
                          <w:color w:val="000000" w:themeColor="text1"/>
                          <w:lang w:val="en"/>
                        </w:rPr>
                        <w:t>sability Confident E</w:t>
                      </w:r>
                      <w:r w:rsidRPr="00C10697">
                        <w:rPr>
                          <w:rFonts w:cs="Arial"/>
                          <w:color w:val="000000" w:themeColor="text1"/>
                          <w:lang w:val="en"/>
                        </w:rPr>
                        <w:t>mployer</w:t>
                      </w:r>
                      <w:r>
                        <w:rPr>
                          <w:rFonts w:cs="Arial"/>
                          <w:color w:val="000000" w:themeColor="text1"/>
                          <w:lang w:val="en"/>
                        </w:rPr>
                        <w:t xml:space="preserve"> achieving Level two status</w:t>
                      </w:r>
                      <w:r w:rsidRPr="00C10697">
                        <w:rPr>
                          <w:rFonts w:cs="Arial"/>
                          <w:color w:val="000000" w:themeColor="text1"/>
                          <w:lang w:val="en"/>
                        </w:rPr>
                        <w:t xml:space="preserve">. </w:t>
                      </w:r>
                    </w:p>
                    <w:p w14:paraId="4F7EDBCE" w14:textId="77777777" w:rsidR="00AE37C7" w:rsidRDefault="00AE37C7" w:rsidP="005D7CF8">
                      <w:pPr>
                        <w:pStyle w:val="ListParagraph"/>
                        <w:autoSpaceDE w:val="0"/>
                        <w:autoSpaceDN w:val="0"/>
                        <w:adjustRightInd w:val="0"/>
                        <w:spacing w:before="240" w:after="0" w:line="240" w:lineRule="auto"/>
                        <w:jc w:val="both"/>
                        <w:rPr>
                          <w:rFonts w:cs="Arial"/>
                          <w:color w:val="000000" w:themeColor="text1"/>
                          <w:lang w:val="en"/>
                        </w:rPr>
                      </w:pPr>
                    </w:p>
                    <w:p w14:paraId="4F7EDBCF" w14:textId="77777777" w:rsidR="00AE37C7" w:rsidRDefault="00AE37C7" w:rsidP="008A7081">
                      <w:pPr>
                        <w:pStyle w:val="ListParagraph"/>
                        <w:numPr>
                          <w:ilvl w:val="0"/>
                          <w:numId w:val="22"/>
                        </w:numPr>
                        <w:autoSpaceDE w:val="0"/>
                        <w:autoSpaceDN w:val="0"/>
                        <w:adjustRightInd w:val="0"/>
                        <w:spacing w:before="240" w:after="0" w:line="240" w:lineRule="auto"/>
                        <w:jc w:val="both"/>
                        <w:rPr>
                          <w:rFonts w:cs="Arial"/>
                          <w:color w:val="000000" w:themeColor="text1"/>
                          <w:lang w:val="en"/>
                        </w:rPr>
                      </w:pPr>
                      <w:r w:rsidRPr="00C10697">
                        <w:rPr>
                          <w:rFonts w:cs="Arial"/>
                          <w:color w:val="000000" w:themeColor="text1"/>
                          <w:lang w:val="en"/>
                        </w:rPr>
                        <w:t>We are committed to working with our Staff Networks to undertake activities in support of being a Disability Confident leader</w:t>
                      </w:r>
                    </w:p>
                    <w:p w14:paraId="4F7EDBD0" w14:textId="77777777" w:rsidR="00AE37C7" w:rsidRPr="00C10697" w:rsidRDefault="00AE37C7" w:rsidP="00C10697">
                      <w:pPr>
                        <w:pStyle w:val="ListParagraph"/>
                        <w:autoSpaceDE w:val="0"/>
                        <w:autoSpaceDN w:val="0"/>
                        <w:adjustRightInd w:val="0"/>
                        <w:spacing w:before="240" w:after="0" w:line="240" w:lineRule="auto"/>
                        <w:jc w:val="both"/>
                        <w:rPr>
                          <w:rFonts w:cs="Arial"/>
                          <w:color w:val="000000" w:themeColor="text1"/>
                          <w:lang w:val="en"/>
                        </w:rPr>
                      </w:pPr>
                    </w:p>
                    <w:p w14:paraId="4F7EDBD1" w14:textId="77777777" w:rsidR="00AE37C7" w:rsidRPr="00C10697" w:rsidRDefault="00AE37C7" w:rsidP="008A7081">
                      <w:pPr>
                        <w:pStyle w:val="ListParagraph"/>
                        <w:numPr>
                          <w:ilvl w:val="0"/>
                          <w:numId w:val="22"/>
                        </w:numPr>
                        <w:jc w:val="both"/>
                        <w:rPr>
                          <w:rFonts w:cs="Arial"/>
                          <w:color w:val="000000" w:themeColor="text1"/>
                        </w:rPr>
                      </w:pPr>
                      <w:r w:rsidRPr="00C10697">
                        <w:rPr>
                          <w:rFonts w:cs="Arial"/>
                          <w:color w:val="000000" w:themeColor="text1"/>
                        </w:rPr>
                        <w:t>We have worked with Disability Rights UK to train m</w:t>
                      </w:r>
                      <w:r>
                        <w:rPr>
                          <w:rFonts w:cs="Arial"/>
                          <w:color w:val="000000" w:themeColor="text1"/>
                        </w:rPr>
                        <w:t>anagers on disability equality</w:t>
                      </w:r>
                    </w:p>
                    <w:p w14:paraId="4F7EDBD2" w14:textId="77777777" w:rsidR="00AE37C7" w:rsidRPr="00ED67C7" w:rsidRDefault="00AE37C7" w:rsidP="00ED67C7">
                      <w:pPr>
                        <w:spacing w:before="240"/>
                        <w:ind w:left="360"/>
                        <w:jc w:val="both"/>
                        <w:rPr>
                          <w:rFonts w:cs="Arial"/>
                          <w:color w:val="000000" w:themeColor="text1"/>
                        </w:rPr>
                      </w:pPr>
                      <w:r>
                        <w:rPr>
                          <w:rFonts w:cs="Arial"/>
                          <w:color w:val="000000" w:themeColor="text1"/>
                        </w:rPr>
                        <w:t>100</w:t>
                      </w:r>
                      <w:r w:rsidRPr="00ED67C7">
                        <w:rPr>
                          <w:rFonts w:cs="Arial"/>
                          <w:color w:val="000000" w:themeColor="text1"/>
                        </w:rPr>
                        <w:t xml:space="preserve"> </w:t>
                      </w:r>
                      <w:r>
                        <w:rPr>
                          <w:rFonts w:cs="Arial"/>
                          <w:color w:val="000000" w:themeColor="text1"/>
                        </w:rPr>
                        <w:t xml:space="preserve">members of staff have been trained as mental health first aiders. </w:t>
                      </w:r>
                    </w:p>
                    <w:p w14:paraId="4F7EDBD3" w14:textId="77777777" w:rsidR="00AE37C7" w:rsidRDefault="00AE37C7" w:rsidP="00ED67C7">
                      <w:pPr>
                        <w:spacing w:before="240"/>
                        <w:ind w:left="360"/>
                        <w:jc w:val="both"/>
                        <w:rPr>
                          <w:rFonts w:cs="Arial"/>
                          <w:color w:val="000000" w:themeColor="text1"/>
                        </w:rPr>
                      </w:pPr>
                      <w:r w:rsidRPr="00ED67C7">
                        <w:rPr>
                          <w:rFonts w:cs="Arial"/>
                          <w:color w:val="000000" w:themeColor="text1"/>
                        </w:rPr>
                        <w:t xml:space="preserve">BSMHFT attended the Disability Confident Breakfast Event held at the Council House in September 2017along with 40 businesses (including some Training Providers) such as, Birmingham City Football Club, Carillion, HS2, and Ocado. Our Trust was also part of the organising team for the Disability Confidence Conference later in the day. In addition to securing some financial commitment for the event, we supported it by publicising within our networks ensuring more businesses as well as potential employees attended the event. We took responsibility for securing the Inspirational Speaker for the event, and developed some valuable relationships e.g. we are now being offered free assessment and support for next accreditation. </w:t>
                      </w:r>
                    </w:p>
                    <w:p w14:paraId="4F7EDBD4" w14:textId="77777777" w:rsidR="00AE37C7" w:rsidRPr="00A0286F" w:rsidRDefault="00AE37C7" w:rsidP="00ED67C7">
                      <w:pPr>
                        <w:spacing w:before="240"/>
                        <w:ind w:left="360"/>
                        <w:jc w:val="both"/>
                        <w:rPr>
                          <w:rFonts w:cs="Arial"/>
                          <w:color w:val="000000" w:themeColor="text1"/>
                        </w:rPr>
                      </w:pPr>
                      <w:r w:rsidRPr="00ED67C7">
                        <w:rPr>
                          <w:rFonts w:cs="Arial"/>
                          <w:color w:val="000000" w:themeColor="text1"/>
                        </w:rPr>
                        <w:t>In addition to some interesting practical learning points, a key gain of the involvement of BSMHFT in supporting the event on the day and in the run up, is that one of the Government's Lead Disability Confident Organisations has offered to support our Trust's journey to gain Level 3 with free assessment and advice.</w:t>
                      </w:r>
                    </w:p>
                  </w:txbxContent>
                </v:textbox>
              </v:roundrect>
            </w:pict>
          </mc:Fallback>
        </mc:AlternateContent>
      </w:r>
    </w:p>
    <w:p w14:paraId="4F7ED91E" w14:textId="77777777" w:rsidR="00C10697" w:rsidRDefault="00C10697" w:rsidP="00F83C4B">
      <w:pPr>
        <w:autoSpaceDE w:val="0"/>
        <w:autoSpaceDN w:val="0"/>
        <w:adjustRightInd w:val="0"/>
        <w:spacing w:before="240" w:after="0" w:line="240" w:lineRule="auto"/>
        <w:ind w:left="709"/>
        <w:jc w:val="both"/>
        <w:rPr>
          <w:rFonts w:cs="Arial"/>
          <w:lang w:val="en"/>
        </w:rPr>
      </w:pPr>
    </w:p>
    <w:p w14:paraId="4F7ED91F" w14:textId="77777777" w:rsidR="00C10697" w:rsidRPr="005A68E8" w:rsidRDefault="00C10697" w:rsidP="00F83C4B">
      <w:pPr>
        <w:autoSpaceDE w:val="0"/>
        <w:autoSpaceDN w:val="0"/>
        <w:adjustRightInd w:val="0"/>
        <w:spacing w:before="240" w:after="0" w:line="240" w:lineRule="auto"/>
        <w:ind w:left="709"/>
        <w:jc w:val="both"/>
        <w:rPr>
          <w:rFonts w:cs="Arial"/>
          <w:lang w:val="en"/>
        </w:rPr>
      </w:pPr>
    </w:p>
    <w:p w14:paraId="4F7ED920" w14:textId="77777777" w:rsidR="00C10697" w:rsidRDefault="00C10697" w:rsidP="00F83C4B">
      <w:pPr>
        <w:autoSpaceDE w:val="0"/>
        <w:autoSpaceDN w:val="0"/>
        <w:adjustRightInd w:val="0"/>
        <w:spacing w:before="240" w:after="0" w:line="240" w:lineRule="auto"/>
        <w:ind w:left="360"/>
        <w:jc w:val="both"/>
        <w:rPr>
          <w:rFonts w:cs="Arial"/>
          <w:color w:val="FF0000"/>
          <w:lang w:val="en"/>
        </w:rPr>
      </w:pPr>
    </w:p>
    <w:p w14:paraId="4F7ED921" w14:textId="77777777" w:rsidR="00C10697" w:rsidRDefault="00C10697" w:rsidP="00F83C4B">
      <w:pPr>
        <w:autoSpaceDE w:val="0"/>
        <w:autoSpaceDN w:val="0"/>
        <w:adjustRightInd w:val="0"/>
        <w:spacing w:before="240" w:after="0" w:line="240" w:lineRule="auto"/>
        <w:ind w:left="360"/>
        <w:jc w:val="both"/>
        <w:rPr>
          <w:rFonts w:cs="Arial"/>
          <w:color w:val="FF0000"/>
          <w:lang w:val="en"/>
        </w:rPr>
      </w:pPr>
    </w:p>
    <w:p w14:paraId="4F7ED922" w14:textId="77777777" w:rsidR="00C10697" w:rsidRDefault="00C10697" w:rsidP="00F83C4B">
      <w:pPr>
        <w:autoSpaceDE w:val="0"/>
        <w:autoSpaceDN w:val="0"/>
        <w:adjustRightInd w:val="0"/>
        <w:spacing w:before="240" w:after="0" w:line="240" w:lineRule="auto"/>
        <w:ind w:left="360"/>
        <w:jc w:val="both"/>
        <w:rPr>
          <w:rFonts w:cs="Arial"/>
          <w:color w:val="FF0000"/>
          <w:lang w:val="en"/>
        </w:rPr>
      </w:pPr>
    </w:p>
    <w:p w14:paraId="4F7ED923" w14:textId="77777777" w:rsidR="00C10697" w:rsidRDefault="00C10697" w:rsidP="00F83C4B">
      <w:pPr>
        <w:autoSpaceDE w:val="0"/>
        <w:autoSpaceDN w:val="0"/>
        <w:adjustRightInd w:val="0"/>
        <w:spacing w:before="240" w:after="0" w:line="240" w:lineRule="auto"/>
        <w:ind w:left="360"/>
        <w:jc w:val="both"/>
        <w:rPr>
          <w:rFonts w:cs="Arial"/>
          <w:color w:val="FF0000"/>
          <w:lang w:val="en"/>
        </w:rPr>
      </w:pPr>
    </w:p>
    <w:p w14:paraId="4F7ED924" w14:textId="77777777" w:rsidR="00C10697" w:rsidRDefault="00C10697" w:rsidP="00F83C4B">
      <w:pPr>
        <w:autoSpaceDE w:val="0"/>
        <w:autoSpaceDN w:val="0"/>
        <w:adjustRightInd w:val="0"/>
        <w:spacing w:before="240" w:after="0" w:line="240" w:lineRule="auto"/>
        <w:ind w:left="360"/>
        <w:jc w:val="both"/>
        <w:rPr>
          <w:rFonts w:cs="Arial"/>
          <w:color w:val="FF0000"/>
          <w:lang w:val="en"/>
        </w:rPr>
      </w:pPr>
    </w:p>
    <w:p w14:paraId="4F7ED925"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6"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7"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8"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9"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A"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B"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C"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D"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E"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2F" w14:textId="77777777" w:rsidR="00ED67C7" w:rsidRDefault="00ED67C7" w:rsidP="00F83C4B">
      <w:pPr>
        <w:autoSpaceDE w:val="0"/>
        <w:autoSpaceDN w:val="0"/>
        <w:adjustRightInd w:val="0"/>
        <w:spacing w:before="240" w:after="0" w:line="240" w:lineRule="auto"/>
        <w:ind w:left="360"/>
        <w:jc w:val="both"/>
        <w:rPr>
          <w:rFonts w:cs="Arial"/>
          <w:color w:val="FF0000"/>
          <w:lang w:val="en"/>
        </w:rPr>
      </w:pPr>
    </w:p>
    <w:p w14:paraId="4F7ED930" w14:textId="77777777" w:rsidR="005D7CF8" w:rsidRDefault="005D7CF8" w:rsidP="00F83C4B">
      <w:pPr>
        <w:autoSpaceDE w:val="0"/>
        <w:autoSpaceDN w:val="0"/>
        <w:adjustRightInd w:val="0"/>
        <w:spacing w:before="240" w:after="0" w:line="240" w:lineRule="auto"/>
        <w:ind w:left="360"/>
        <w:jc w:val="both"/>
        <w:rPr>
          <w:rFonts w:cs="Arial"/>
          <w:color w:val="FF0000"/>
          <w:lang w:val="en"/>
        </w:rPr>
      </w:pPr>
      <w:r w:rsidRPr="005D7CF8">
        <w:rPr>
          <w:noProof/>
          <w:lang w:eastAsia="en-GB"/>
        </w:rPr>
        <w:lastRenderedPageBreak/>
        <mc:AlternateContent>
          <mc:Choice Requires="wps">
            <w:drawing>
              <wp:anchor distT="0" distB="0" distL="114300" distR="114300" simplePos="0" relativeHeight="251697152" behindDoc="0" locked="0" layoutInCell="1" allowOverlap="1" wp14:anchorId="4F7EDB45" wp14:editId="4F7EDB46">
                <wp:simplePos x="0" y="0"/>
                <wp:positionH relativeFrom="column">
                  <wp:posOffset>25879</wp:posOffset>
                </wp:positionH>
                <wp:positionV relativeFrom="paragraph">
                  <wp:posOffset>101348</wp:posOffset>
                </wp:positionV>
                <wp:extent cx="6007100" cy="2346385"/>
                <wp:effectExtent l="0" t="0" r="12700" b="15875"/>
                <wp:wrapNone/>
                <wp:docPr id="21" name="Rounded Rectangle 21"/>
                <wp:cNvGraphicFramePr/>
                <a:graphic xmlns:a="http://schemas.openxmlformats.org/drawingml/2006/main">
                  <a:graphicData uri="http://schemas.microsoft.com/office/word/2010/wordprocessingShape">
                    <wps:wsp>
                      <wps:cNvSpPr/>
                      <wps:spPr>
                        <a:xfrm>
                          <a:off x="0" y="0"/>
                          <a:ext cx="6007100" cy="2346385"/>
                        </a:xfrm>
                        <a:prstGeom prst="roundRect">
                          <a:avLst/>
                        </a:prstGeom>
                        <a:solidFill>
                          <a:srgbClr val="4F81BD"/>
                        </a:solidFill>
                        <a:ln w="25400" cap="flat" cmpd="sng" algn="ctr">
                          <a:solidFill>
                            <a:srgbClr val="4F81BD">
                              <a:shade val="50000"/>
                            </a:srgbClr>
                          </a:solidFill>
                          <a:prstDash val="solid"/>
                        </a:ln>
                        <a:effectLst/>
                      </wps:spPr>
                      <wps:txbx>
                        <w:txbxContent>
                          <w:p w14:paraId="4F7EDBD5" w14:textId="77777777" w:rsidR="00AE37C7" w:rsidRPr="005D7CF8" w:rsidRDefault="00AE37C7" w:rsidP="005D7CF8">
                            <w:pPr>
                              <w:autoSpaceDE w:val="0"/>
                              <w:autoSpaceDN w:val="0"/>
                              <w:adjustRightInd w:val="0"/>
                              <w:spacing w:before="240" w:after="0" w:line="240" w:lineRule="auto"/>
                              <w:jc w:val="both"/>
                              <w:rPr>
                                <w:rFonts w:cs="Arial"/>
                                <w:color w:val="FFFFFF" w:themeColor="background1"/>
                                <w:lang w:val="en"/>
                              </w:rPr>
                            </w:pPr>
                            <w:r w:rsidRPr="005D7CF8">
                              <w:rPr>
                                <w:rFonts w:cs="Arial"/>
                                <w:color w:val="FFFFFF" w:themeColor="background1"/>
                                <w:lang w:val="en"/>
                              </w:rPr>
                              <w:t>We will:</w:t>
                            </w:r>
                          </w:p>
                          <w:p w14:paraId="4F7EDBD6" w14:textId="77777777" w:rsidR="00AE37C7" w:rsidRPr="005D7CF8" w:rsidRDefault="00AE37C7" w:rsidP="008A7081">
                            <w:pPr>
                              <w:pStyle w:val="ListParagraph"/>
                              <w:numPr>
                                <w:ilvl w:val="0"/>
                                <w:numId w:val="12"/>
                              </w:numPr>
                              <w:autoSpaceDE w:val="0"/>
                              <w:autoSpaceDN w:val="0"/>
                              <w:adjustRightInd w:val="0"/>
                              <w:spacing w:before="240" w:after="0" w:line="240" w:lineRule="auto"/>
                              <w:jc w:val="both"/>
                              <w:rPr>
                                <w:rFonts w:cs="Arial"/>
                                <w:color w:val="FFFFFF" w:themeColor="background1"/>
                                <w:lang w:val="en"/>
                              </w:rPr>
                            </w:pPr>
                            <w:r w:rsidRPr="005D7CF8">
                              <w:rPr>
                                <w:rFonts w:cs="Arial"/>
                                <w:color w:val="FFFFFF" w:themeColor="background1"/>
                                <w:lang w:val="en"/>
                              </w:rPr>
                              <w:t>Host Disability Confident inspired events</w:t>
                            </w:r>
                          </w:p>
                          <w:p w14:paraId="4F7EDBD7" w14:textId="77777777" w:rsidR="00AE37C7" w:rsidRPr="005D7CF8" w:rsidRDefault="00AE37C7" w:rsidP="005D7CF8">
                            <w:pPr>
                              <w:pStyle w:val="ListParagraph"/>
                              <w:autoSpaceDE w:val="0"/>
                              <w:autoSpaceDN w:val="0"/>
                              <w:adjustRightInd w:val="0"/>
                              <w:spacing w:before="240" w:after="0" w:line="240" w:lineRule="auto"/>
                              <w:jc w:val="both"/>
                              <w:rPr>
                                <w:rFonts w:cs="Arial"/>
                                <w:color w:val="FFFFFF" w:themeColor="background1"/>
                                <w:lang w:val="en"/>
                              </w:rPr>
                            </w:pPr>
                          </w:p>
                          <w:p w14:paraId="4F7EDBD8" w14:textId="77777777" w:rsidR="00AE37C7" w:rsidRPr="005D7CF8" w:rsidRDefault="00AE37C7" w:rsidP="008A7081">
                            <w:pPr>
                              <w:pStyle w:val="ListParagraph"/>
                              <w:numPr>
                                <w:ilvl w:val="0"/>
                                <w:numId w:val="12"/>
                              </w:numPr>
                              <w:autoSpaceDE w:val="0"/>
                              <w:autoSpaceDN w:val="0"/>
                              <w:adjustRightInd w:val="0"/>
                              <w:spacing w:before="240" w:after="0" w:line="240" w:lineRule="auto"/>
                              <w:jc w:val="both"/>
                              <w:rPr>
                                <w:rFonts w:cs="Arial"/>
                                <w:color w:val="FFFFFF" w:themeColor="background1"/>
                                <w:lang w:val="en"/>
                              </w:rPr>
                            </w:pPr>
                            <w:r w:rsidRPr="005D7CF8">
                              <w:rPr>
                                <w:rFonts w:cs="Arial"/>
                                <w:color w:val="FFFFFF" w:themeColor="background1"/>
                                <w:lang w:val="en"/>
                              </w:rPr>
                              <w:t>Network with other employers through local networks to share good practice</w:t>
                            </w:r>
                          </w:p>
                          <w:p w14:paraId="4F7EDBD9" w14:textId="77777777" w:rsidR="00AE37C7" w:rsidRPr="005D7CF8" w:rsidRDefault="00AE37C7" w:rsidP="005D7CF8">
                            <w:pPr>
                              <w:pStyle w:val="ListParagraph"/>
                              <w:rPr>
                                <w:rFonts w:cs="Arial"/>
                                <w:color w:val="FFFFFF" w:themeColor="background1"/>
                                <w:lang w:val="en"/>
                              </w:rPr>
                            </w:pPr>
                          </w:p>
                          <w:p w14:paraId="4F7EDBDA" w14:textId="77777777" w:rsidR="00AE37C7" w:rsidRPr="005D7CF8" w:rsidRDefault="00AE37C7" w:rsidP="008A7081">
                            <w:pPr>
                              <w:pStyle w:val="ListParagraph"/>
                              <w:numPr>
                                <w:ilvl w:val="0"/>
                                <w:numId w:val="12"/>
                              </w:numPr>
                              <w:rPr>
                                <w:rFonts w:cs="Arial"/>
                                <w:color w:val="FFFFFF" w:themeColor="background1"/>
                                <w:lang w:val="en"/>
                              </w:rPr>
                            </w:pPr>
                            <w:r w:rsidRPr="005D7CF8">
                              <w:rPr>
                                <w:rFonts w:cs="Arial"/>
                                <w:color w:val="FFFFFF" w:themeColor="background1"/>
                                <w:lang w:val="en"/>
                              </w:rPr>
                              <w:t>Use social media to promote and share good practice on Disability Confident such as Facebook, Twitter, blogs and newsletters.</w:t>
                            </w:r>
                          </w:p>
                          <w:p w14:paraId="4F7EDBDB" w14:textId="77777777" w:rsidR="00AE37C7" w:rsidRPr="005D7CF8" w:rsidRDefault="00AE37C7" w:rsidP="005D7CF8">
                            <w:pPr>
                              <w:pStyle w:val="ListParagraph"/>
                              <w:rPr>
                                <w:rFonts w:cs="Arial"/>
                                <w:color w:val="FFFFFF" w:themeColor="background1"/>
                                <w:lang w:val="en"/>
                              </w:rPr>
                            </w:pPr>
                          </w:p>
                          <w:p w14:paraId="4F7EDBDC" w14:textId="77777777" w:rsidR="00AE37C7" w:rsidRPr="005D7CF8" w:rsidRDefault="00AE37C7" w:rsidP="008A7081">
                            <w:pPr>
                              <w:pStyle w:val="ListParagraph"/>
                              <w:numPr>
                                <w:ilvl w:val="0"/>
                                <w:numId w:val="12"/>
                              </w:numPr>
                              <w:rPr>
                                <w:rFonts w:cs="Arial"/>
                                <w:color w:val="FFFFFF" w:themeColor="background1"/>
                                <w:lang w:val="en"/>
                              </w:rPr>
                            </w:pPr>
                            <w:r w:rsidRPr="005D7CF8">
                              <w:rPr>
                                <w:rFonts w:cs="Arial"/>
                                <w:color w:val="FFFFFF" w:themeColor="background1"/>
                                <w:lang w:val="en"/>
                              </w:rPr>
                              <w:t xml:space="preserve">Aspire to becoming a Disability Confident Leader </w:t>
                            </w:r>
                          </w:p>
                          <w:p w14:paraId="4F7EDBDD" w14:textId="77777777" w:rsidR="00AE37C7" w:rsidRDefault="00AE37C7" w:rsidP="005D7CF8">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6" style="position:absolute;left:0;text-align:left;margin-left:2.05pt;margin-top:8pt;width:473pt;height:18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" fillcolor="#4f81bd" strokecolor="#385d8a" strokeweight="2pt">
                <v:textbox>
                  <w:txbxContent>
                    <w:p w14:paraId="4F7EDBD5" w14:textId="77777777" w:rsidR="00AE37C7" w:rsidRPr="005D7CF8" w:rsidRDefault="00AE37C7" w:rsidP="005D7CF8">
                      <w:pPr>
                        <w:autoSpaceDE w:val="0"/>
                        <w:autoSpaceDN w:val="0"/>
                        <w:adjustRightInd w:val="0"/>
                        <w:spacing w:before="240" w:after="0" w:line="240" w:lineRule="auto"/>
                        <w:jc w:val="both"/>
                        <w:rPr>
                          <w:rFonts w:cs="Arial"/>
                          <w:color w:val="FFFFFF" w:themeColor="background1"/>
                          <w:lang w:val="en"/>
                        </w:rPr>
                      </w:pPr>
                      <w:r w:rsidRPr="005D7CF8">
                        <w:rPr>
                          <w:rFonts w:cs="Arial"/>
                          <w:color w:val="FFFFFF" w:themeColor="background1"/>
                          <w:lang w:val="en"/>
                        </w:rPr>
                        <w:t>We will:</w:t>
                      </w:r>
                    </w:p>
                    <w:p w14:paraId="4F7EDBD6" w14:textId="77777777" w:rsidR="00AE37C7" w:rsidRPr="005D7CF8" w:rsidRDefault="00AE37C7" w:rsidP="008A7081">
                      <w:pPr>
                        <w:pStyle w:val="ListParagraph"/>
                        <w:numPr>
                          <w:ilvl w:val="0"/>
                          <w:numId w:val="12"/>
                        </w:numPr>
                        <w:autoSpaceDE w:val="0"/>
                        <w:autoSpaceDN w:val="0"/>
                        <w:adjustRightInd w:val="0"/>
                        <w:spacing w:before="240" w:after="0" w:line="240" w:lineRule="auto"/>
                        <w:jc w:val="both"/>
                        <w:rPr>
                          <w:rFonts w:cs="Arial"/>
                          <w:color w:val="FFFFFF" w:themeColor="background1"/>
                          <w:lang w:val="en"/>
                        </w:rPr>
                      </w:pPr>
                      <w:r w:rsidRPr="005D7CF8">
                        <w:rPr>
                          <w:rFonts w:cs="Arial"/>
                          <w:color w:val="FFFFFF" w:themeColor="background1"/>
                          <w:lang w:val="en"/>
                        </w:rPr>
                        <w:t>Host Disability Confident inspired events</w:t>
                      </w:r>
                    </w:p>
                    <w:p w14:paraId="4F7EDBD7" w14:textId="77777777" w:rsidR="00AE37C7" w:rsidRPr="005D7CF8" w:rsidRDefault="00AE37C7" w:rsidP="005D7CF8">
                      <w:pPr>
                        <w:pStyle w:val="ListParagraph"/>
                        <w:autoSpaceDE w:val="0"/>
                        <w:autoSpaceDN w:val="0"/>
                        <w:adjustRightInd w:val="0"/>
                        <w:spacing w:before="240" w:after="0" w:line="240" w:lineRule="auto"/>
                        <w:jc w:val="both"/>
                        <w:rPr>
                          <w:rFonts w:cs="Arial"/>
                          <w:color w:val="FFFFFF" w:themeColor="background1"/>
                          <w:lang w:val="en"/>
                        </w:rPr>
                      </w:pPr>
                    </w:p>
                    <w:p w14:paraId="4F7EDBD8" w14:textId="77777777" w:rsidR="00AE37C7" w:rsidRPr="005D7CF8" w:rsidRDefault="00AE37C7" w:rsidP="008A7081">
                      <w:pPr>
                        <w:pStyle w:val="ListParagraph"/>
                        <w:numPr>
                          <w:ilvl w:val="0"/>
                          <w:numId w:val="12"/>
                        </w:numPr>
                        <w:autoSpaceDE w:val="0"/>
                        <w:autoSpaceDN w:val="0"/>
                        <w:adjustRightInd w:val="0"/>
                        <w:spacing w:before="240" w:after="0" w:line="240" w:lineRule="auto"/>
                        <w:jc w:val="both"/>
                        <w:rPr>
                          <w:rFonts w:cs="Arial"/>
                          <w:color w:val="FFFFFF" w:themeColor="background1"/>
                          <w:lang w:val="en"/>
                        </w:rPr>
                      </w:pPr>
                      <w:r w:rsidRPr="005D7CF8">
                        <w:rPr>
                          <w:rFonts w:cs="Arial"/>
                          <w:color w:val="FFFFFF" w:themeColor="background1"/>
                          <w:lang w:val="en"/>
                        </w:rPr>
                        <w:t>Network with other employers through local networks to share good practice</w:t>
                      </w:r>
                    </w:p>
                    <w:p w14:paraId="4F7EDBD9" w14:textId="77777777" w:rsidR="00AE37C7" w:rsidRPr="005D7CF8" w:rsidRDefault="00AE37C7" w:rsidP="005D7CF8">
                      <w:pPr>
                        <w:pStyle w:val="ListParagraph"/>
                        <w:rPr>
                          <w:rFonts w:cs="Arial"/>
                          <w:color w:val="FFFFFF" w:themeColor="background1"/>
                          <w:lang w:val="en"/>
                        </w:rPr>
                      </w:pPr>
                    </w:p>
                    <w:p w14:paraId="4F7EDBDA" w14:textId="77777777" w:rsidR="00AE37C7" w:rsidRPr="005D7CF8" w:rsidRDefault="00AE37C7" w:rsidP="008A7081">
                      <w:pPr>
                        <w:pStyle w:val="ListParagraph"/>
                        <w:numPr>
                          <w:ilvl w:val="0"/>
                          <w:numId w:val="12"/>
                        </w:numPr>
                        <w:rPr>
                          <w:rFonts w:cs="Arial"/>
                          <w:color w:val="FFFFFF" w:themeColor="background1"/>
                          <w:lang w:val="en"/>
                        </w:rPr>
                      </w:pPr>
                      <w:r w:rsidRPr="005D7CF8">
                        <w:rPr>
                          <w:rFonts w:cs="Arial"/>
                          <w:color w:val="FFFFFF" w:themeColor="background1"/>
                          <w:lang w:val="en"/>
                        </w:rPr>
                        <w:t>Use social media to promote and share good practice on Disability Confident such as Facebook, Twitter, blogs and newsletters.</w:t>
                      </w:r>
                    </w:p>
                    <w:p w14:paraId="4F7EDBDB" w14:textId="77777777" w:rsidR="00AE37C7" w:rsidRPr="005D7CF8" w:rsidRDefault="00AE37C7" w:rsidP="005D7CF8">
                      <w:pPr>
                        <w:pStyle w:val="ListParagraph"/>
                        <w:rPr>
                          <w:rFonts w:cs="Arial"/>
                          <w:color w:val="FFFFFF" w:themeColor="background1"/>
                          <w:lang w:val="en"/>
                        </w:rPr>
                      </w:pPr>
                    </w:p>
                    <w:p w14:paraId="4F7EDBDC" w14:textId="77777777" w:rsidR="00AE37C7" w:rsidRPr="005D7CF8" w:rsidRDefault="00AE37C7" w:rsidP="008A7081">
                      <w:pPr>
                        <w:pStyle w:val="ListParagraph"/>
                        <w:numPr>
                          <w:ilvl w:val="0"/>
                          <w:numId w:val="12"/>
                        </w:numPr>
                        <w:rPr>
                          <w:rFonts w:cs="Arial"/>
                          <w:color w:val="FFFFFF" w:themeColor="background1"/>
                          <w:lang w:val="en"/>
                        </w:rPr>
                      </w:pPr>
                      <w:r w:rsidRPr="005D7CF8">
                        <w:rPr>
                          <w:rFonts w:cs="Arial"/>
                          <w:color w:val="FFFFFF" w:themeColor="background1"/>
                          <w:lang w:val="en"/>
                        </w:rPr>
                        <w:t xml:space="preserve">Aspire to becoming a Disability Confident Leader </w:t>
                      </w:r>
                    </w:p>
                    <w:p w14:paraId="4F7EDBDD" w14:textId="77777777" w:rsidR="00AE37C7" w:rsidRDefault="00AE37C7" w:rsidP="005D7CF8">
                      <w:pPr>
                        <w:rPr>
                          <w:rFonts w:ascii="Calibri" w:hAnsi="Calibri" w:cs="Calibri"/>
                        </w:rPr>
                      </w:pPr>
                    </w:p>
                  </w:txbxContent>
                </v:textbox>
              </v:roundrect>
            </w:pict>
          </mc:Fallback>
        </mc:AlternateContent>
      </w:r>
    </w:p>
    <w:p w14:paraId="4F7ED931" w14:textId="77777777" w:rsidR="005D7CF8" w:rsidRDefault="005D7CF8" w:rsidP="00F83C4B">
      <w:pPr>
        <w:autoSpaceDE w:val="0"/>
        <w:autoSpaceDN w:val="0"/>
        <w:adjustRightInd w:val="0"/>
        <w:spacing w:before="240" w:after="0" w:line="240" w:lineRule="auto"/>
        <w:ind w:left="360"/>
        <w:jc w:val="both"/>
        <w:rPr>
          <w:rFonts w:cs="Arial"/>
          <w:color w:val="FF0000"/>
          <w:lang w:val="en"/>
        </w:rPr>
      </w:pPr>
    </w:p>
    <w:p w14:paraId="4F7ED932" w14:textId="77777777" w:rsidR="005D7CF8" w:rsidRDefault="005D7CF8" w:rsidP="00F83C4B">
      <w:pPr>
        <w:autoSpaceDE w:val="0"/>
        <w:autoSpaceDN w:val="0"/>
        <w:adjustRightInd w:val="0"/>
        <w:spacing w:before="240" w:after="0" w:line="240" w:lineRule="auto"/>
        <w:ind w:left="360"/>
        <w:jc w:val="both"/>
        <w:rPr>
          <w:rFonts w:cs="Arial"/>
          <w:color w:val="FF0000"/>
          <w:lang w:val="en"/>
        </w:rPr>
      </w:pPr>
    </w:p>
    <w:p w14:paraId="4F7ED933" w14:textId="77777777" w:rsidR="005D7CF8" w:rsidRDefault="005D7CF8" w:rsidP="00F83C4B">
      <w:pPr>
        <w:autoSpaceDE w:val="0"/>
        <w:autoSpaceDN w:val="0"/>
        <w:adjustRightInd w:val="0"/>
        <w:spacing w:before="240" w:after="0" w:line="240" w:lineRule="auto"/>
        <w:ind w:left="360"/>
        <w:jc w:val="both"/>
        <w:rPr>
          <w:rFonts w:cs="Arial"/>
          <w:color w:val="FF0000"/>
          <w:lang w:val="en"/>
        </w:rPr>
      </w:pPr>
    </w:p>
    <w:p w14:paraId="4F7ED934" w14:textId="77777777" w:rsidR="005D7CF8" w:rsidRPr="005A68E8" w:rsidRDefault="005D7CF8" w:rsidP="00F83C4B">
      <w:pPr>
        <w:autoSpaceDE w:val="0"/>
        <w:autoSpaceDN w:val="0"/>
        <w:adjustRightInd w:val="0"/>
        <w:spacing w:before="240" w:after="0" w:line="240" w:lineRule="auto"/>
        <w:ind w:left="360"/>
        <w:jc w:val="both"/>
        <w:rPr>
          <w:rFonts w:cs="Arial"/>
          <w:color w:val="FF0000"/>
          <w:lang w:val="en"/>
        </w:rPr>
      </w:pPr>
    </w:p>
    <w:p w14:paraId="4F7ED935" w14:textId="77777777" w:rsidR="00C96B0C" w:rsidRDefault="00C96B0C" w:rsidP="00C96B0C">
      <w:pPr>
        <w:rPr>
          <w:rFonts w:eastAsia="Times New Roman" w:cs="Arial"/>
          <w:b/>
          <w:bCs/>
          <w:color w:val="1F497D" w:themeColor="text2"/>
          <w:kern w:val="36"/>
          <w:u w:val="single"/>
          <w:lang w:val="en" w:eastAsia="en-GB"/>
        </w:rPr>
      </w:pPr>
    </w:p>
    <w:p w14:paraId="4F7ED936" w14:textId="77777777" w:rsidR="00C96B0C" w:rsidRDefault="00C96B0C" w:rsidP="00C96B0C">
      <w:pPr>
        <w:rPr>
          <w:rFonts w:eastAsia="Times New Roman" w:cs="Arial"/>
          <w:b/>
          <w:bCs/>
          <w:color w:val="1F497D" w:themeColor="text2"/>
          <w:kern w:val="36"/>
          <w:u w:val="single"/>
          <w:lang w:val="en" w:eastAsia="en-GB"/>
        </w:rPr>
      </w:pPr>
    </w:p>
    <w:p w14:paraId="4F7ED937" w14:textId="77777777" w:rsidR="00C96B0C" w:rsidRDefault="00C96B0C" w:rsidP="00C96B0C">
      <w:pPr>
        <w:rPr>
          <w:rFonts w:eastAsia="Times New Roman" w:cs="Arial"/>
          <w:b/>
          <w:bCs/>
          <w:color w:val="1F497D" w:themeColor="text2"/>
          <w:kern w:val="36"/>
          <w:u w:val="single"/>
          <w:lang w:val="en" w:eastAsia="en-GB"/>
        </w:rPr>
      </w:pPr>
    </w:p>
    <w:p w14:paraId="4F7ED938" w14:textId="77777777" w:rsidR="00C96B0C" w:rsidRDefault="00C96B0C" w:rsidP="00C96B0C">
      <w:pPr>
        <w:rPr>
          <w:rFonts w:eastAsia="Times New Roman" w:cs="Arial"/>
          <w:b/>
          <w:bCs/>
          <w:color w:val="1F497D" w:themeColor="text2"/>
          <w:kern w:val="36"/>
          <w:u w:val="single"/>
          <w:lang w:val="en" w:eastAsia="en-GB"/>
        </w:rPr>
      </w:pPr>
    </w:p>
    <w:p w14:paraId="4F7ED939" w14:textId="77777777" w:rsidR="00C96B0C" w:rsidRDefault="00C96B0C">
      <w:pPr>
        <w:rPr>
          <w:rFonts w:eastAsia="Times New Roman" w:cs="Arial"/>
          <w:b/>
          <w:bCs/>
          <w:color w:val="1F497D" w:themeColor="text2"/>
          <w:kern w:val="36"/>
          <w:u w:val="single"/>
          <w:lang w:val="en" w:eastAsia="en-GB"/>
        </w:rPr>
      </w:pPr>
      <w:r>
        <w:rPr>
          <w:rFonts w:eastAsia="Times New Roman" w:cs="Arial"/>
          <w:b/>
          <w:bCs/>
          <w:color w:val="1F497D" w:themeColor="text2"/>
          <w:kern w:val="36"/>
          <w:u w:val="single"/>
          <w:lang w:val="en" w:eastAsia="en-GB"/>
        </w:rPr>
        <w:br w:type="page"/>
      </w:r>
    </w:p>
    <w:p w14:paraId="4F7ED93A" w14:textId="77777777" w:rsidR="005979F4" w:rsidRPr="00E857CF" w:rsidRDefault="005979F4" w:rsidP="00C96B0C">
      <w:pPr>
        <w:rPr>
          <w:rFonts w:eastAsia="Times New Roman" w:cs="Arial"/>
          <w:b/>
          <w:bCs/>
          <w:color w:val="1F497D" w:themeColor="text2"/>
          <w:kern w:val="36"/>
          <w:u w:val="single"/>
          <w:lang w:val="en" w:eastAsia="en-GB"/>
        </w:rPr>
      </w:pPr>
      <w:r w:rsidRPr="00E857CF">
        <w:rPr>
          <w:rFonts w:eastAsia="Times New Roman" w:cs="Arial"/>
          <w:b/>
          <w:bCs/>
          <w:color w:val="1F497D" w:themeColor="text2"/>
          <w:kern w:val="36"/>
          <w:u w:val="single"/>
          <w:lang w:val="en" w:eastAsia="en-GB"/>
        </w:rPr>
        <w:lastRenderedPageBreak/>
        <w:t>The Sexual Orientation Monitoring Standard– 2018</w:t>
      </w:r>
    </w:p>
    <w:p w14:paraId="4F7ED93B" w14:textId="77777777" w:rsidR="0070374A" w:rsidRPr="005A68E8" w:rsidRDefault="00E05995" w:rsidP="00980C84">
      <w:pPr>
        <w:autoSpaceDE w:val="0"/>
        <w:autoSpaceDN w:val="0"/>
        <w:adjustRightInd w:val="0"/>
        <w:spacing w:after="150" w:line="240" w:lineRule="auto"/>
        <w:jc w:val="both"/>
        <w:rPr>
          <w:rFonts w:cs="Arial"/>
        </w:rPr>
      </w:pPr>
      <w:r>
        <w:rPr>
          <w:rFonts w:cs="Arial"/>
        </w:rPr>
        <w:t>Sexual O</w:t>
      </w:r>
      <w:r w:rsidR="0070374A" w:rsidRPr="005A68E8">
        <w:rPr>
          <w:rFonts w:cs="Arial"/>
        </w:rPr>
        <w:t>rientation is already collected in certain datasets but is not consistently</w:t>
      </w:r>
      <w:r>
        <w:rPr>
          <w:rFonts w:cs="Arial"/>
        </w:rPr>
        <w:t xml:space="preserve"> collected across the Health and Social Care S</w:t>
      </w:r>
      <w:r w:rsidR="0070374A" w:rsidRPr="005A68E8">
        <w:rPr>
          <w:rFonts w:cs="Arial"/>
        </w:rPr>
        <w:t xml:space="preserve">ystem. </w:t>
      </w:r>
    </w:p>
    <w:p w14:paraId="4F7ED93C" w14:textId="77777777" w:rsidR="000C04F1" w:rsidRPr="005A68E8" w:rsidRDefault="0070374A" w:rsidP="000C04F1">
      <w:pPr>
        <w:pStyle w:val="ListParagraph"/>
        <w:numPr>
          <w:ilvl w:val="0"/>
          <w:numId w:val="1"/>
        </w:numPr>
        <w:autoSpaceDE w:val="0"/>
        <w:autoSpaceDN w:val="0"/>
        <w:adjustRightInd w:val="0"/>
        <w:spacing w:after="0" w:line="240" w:lineRule="auto"/>
        <w:jc w:val="both"/>
        <w:rPr>
          <w:rFonts w:cs="Arial"/>
        </w:rPr>
      </w:pPr>
      <w:r w:rsidRPr="005A68E8">
        <w:rPr>
          <w:rFonts w:cs="Arial"/>
        </w:rPr>
        <w:t xml:space="preserve">The needs of minority groups, such as lesbian, gay and bisexual people, are often not recognised or addressed: </w:t>
      </w:r>
    </w:p>
    <w:p w14:paraId="4F7ED93D" w14:textId="77777777" w:rsidR="000C04F1" w:rsidRPr="005A68E8" w:rsidRDefault="000C04F1" w:rsidP="000C04F1">
      <w:pPr>
        <w:pStyle w:val="ListParagraph"/>
        <w:autoSpaceDE w:val="0"/>
        <w:autoSpaceDN w:val="0"/>
        <w:adjustRightInd w:val="0"/>
        <w:spacing w:after="0" w:line="240" w:lineRule="auto"/>
        <w:ind w:left="360"/>
        <w:jc w:val="both"/>
        <w:rPr>
          <w:rFonts w:cs="Arial"/>
        </w:rPr>
      </w:pPr>
    </w:p>
    <w:p w14:paraId="4F7ED93E" w14:textId="77777777" w:rsidR="000C04F1" w:rsidRPr="005A68E8" w:rsidRDefault="0070374A" w:rsidP="008A7081">
      <w:pPr>
        <w:pStyle w:val="ListParagraph"/>
        <w:numPr>
          <w:ilvl w:val="0"/>
          <w:numId w:val="15"/>
        </w:numPr>
        <w:autoSpaceDE w:val="0"/>
        <w:autoSpaceDN w:val="0"/>
        <w:adjustRightInd w:val="0"/>
        <w:spacing w:after="150" w:line="240" w:lineRule="auto"/>
        <w:jc w:val="both"/>
        <w:rPr>
          <w:rFonts w:cs="Arial"/>
        </w:rPr>
      </w:pPr>
      <w:r w:rsidRPr="005A68E8">
        <w:rPr>
          <w:rFonts w:cs="Arial"/>
        </w:rPr>
        <w:t xml:space="preserve">They might not get the right health advice or treatment; </w:t>
      </w:r>
    </w:p>
    <w:p w14:paraId="4F7ED93F" w14:textId="77777777" w:rsidR="0070374A" w:rsidRPr="005A68E8" w:rsidRDefault="0070374A" w:rsidP="008A7081">
      <w:pPr>
        <w:pStyle w:val="ListParagraph"/>
        <w:numPr>
          <w:ilvl w:val="0"/>
          <w:numId w:val="15"/>
        </w:numPr>
        <w:autoSpaceDE w:val="0"/>
        <w:autoSpaceDN w:val="0"/>
        <w:adjustRightInd w:val="0"/>
        <w:spacing w:after="150" w:line="240" w:lineRule="auto"/>
        <w:jc w:val="both"/>
        <w:rPr>
          <w:rFonts w:cs="Arial"/>
        </w:rPr>
      </w:pPr>
      <w:r w:rsidRPr="005A68E8">
        <w:rPr>
          <w:rFonts w:cs="Arial"/>
        </w:rPr>
        <w:t xml:space="preserve">Or they might be at risk of certain conditions, which isn’t picked up by their healthcare worker. </w:t>
      </w:r>
    </w:p>
    <w:p w14:paraId="4F7ED940" w14:textId="77777777" w:rsidR="000C04F1" w:rsidRPr="005A68E8" w:rsidRDefault="000C04F1" w:rsidP="000C04F1">
      <w:pPr>
        <w:pStyle w:val="ListParagraph"/>
        <w:autoSpaceDE w:val="0"/>
        <w:autoSpaceDN w:val="0"/>
        <w:adjustRightInd w:val="0"/>
        <w:spacing w:after="150" w:line="240" w:lineRule="auto"/>
        <w:ind w:left="1440"/>
        <w:jc w:val="both"/>
        <w:rPr>
          <w:rFonts w:cs="Arial"/>
        </w:rPr>
      </w:pPr>
    </w:p>
    <w:p w14:paraId="4F7ED941" w14:textId="77777777" w:rsidR="0070374A" w:rsidRPr="005A68E8" w:rsidRDefault="00E05995" w:rsidP="00980C84">
      <w:pPr>
        <w:pStyle w:val="ListParagraph"/>
        <w:numPr>
          <w:ilvl w:val="0"/>
          <w:numId w:val="1"/>
        </w:numPr>
        <w:autoSpaceDE w:val="0"/>
        <w:autoSpaceDN w:val="0"/>
        <w:adjustRightInd w:val="0"/>
        <w:spacing w:after="150" w:line="240" w:lineRule="auto"/>
        <w:jc w:val="both"/>
        <w:rPr>
          <w:rFonts w:cs="Arial"/>
        </w:rPr>
      </w:pPr>
      <w:r>
        <w:rPr>
          <w:rFonts w:cs="Arial"/>
        </w:rPr>
        <w:t>An Information Standard for Sexual Orientation Monitoring (SOM) will help Health and Social Care O</w:t>
      </w:r>
      <w:r w:rsidR="0070374A" w:rsidRPr="005A68E8">
        <w:rPr>
          <w:rFonts w:cs="Arial"/>
        </w:rPr>
        <w:t xml:space="preserve">rganisations to collect and record information consistently, which could be used to improve services. </w:t>
      </w:r>
    </w:p>
    <w:p w14:paraId="4F7ED942" w14:textId="77777777" w:rsidR="0070374A" w:rsidRPr="005A68E8" w:rsidRDefault="0070374A" w:rsidP="00980C84">
      <w:pPr>
        <w:pStyle w:val="Default"/>
        <w:numPr>
          <w:ilvl w:val="0"/>
          <w:numId w:val="1"/>
        </w:numPr>
        <w:jc w:val="both"/>
        <w:rPr>
          <w:rFonts w:asciiTheme="minorHAnsi" w:hAnsiTheme="minorHAnsi"/>
          <w:color w:val="auto"/>
          <w:sz w:val="22"/>
          <w:szCs w:val="22"/>
        </w:rPr>
      </w:pPr>
      <w:r w:rsidRPr="005A68E8">
        <w:rPr>
          <w:rFonts w:asciiTheme="minorHAnsi" w:hAnsiTheme="minorHAnsi"/>
          <w:color w:val="auto"/>
          <w:sz w:val="22"/>
          <w:szCs w:val="22"/>
        </w:rPr>
        <w:t>NHS England’s Equality &amp; Diversity Council commissioned LGBT Foundation to create the standard, working with partne</w:t>
      </w:r>
      <w:r w:rsidRPr="005A68E8">
        <w:rPr>
          <w:rFonts w:asciiTheme="minorHAnsi" w:hAnsiTheme="minorHAnsi"/>
          <w:color w:val="auto"/>
        </w:rPr>
        <w:t xml:space="preserve">rs </w:t>
      </w:r>
      <w:r w:rsidRPr="005A68E8">
        <w:rPr>
          <w:rFonts w:asciiTheme="minorHAnsi" w:hAnsiTheme="minorHAnsi"/>
          <w:color w:val="auto"/>
          <w:sz w:val="22"/>
          <w:szCs w:val="22"/>
        </w:rPr>
        <w:t>across the system including NHS Digital and the National LGB&amp;T Partnership.</w:t>
      </w:r>
    </w:p>
    <w:p w14:paraId="4F7ED943" w14:textId="77777777" w:rsidR="00E9649B" w:rsidRPr="005A68E8" w:rsidRDefault="00E9649B" w:rsidP="00980C84">
      <w:pPr>
        <w:autoSpaceDE w:val="0"/>
        <w:autoSpaceDN w:val="0"/>
        <w:adjustRightInd w:val="0"/>
        <w:spacing w:after="0" w:line="240" w:lineRule="auto"/>
        <w:jc w:val="both"/>
        <w:rPr>
          <w:rFonts w:cs="Courier New"/>
          <w:color w:val="000000"/>
          <w:sz w:val="24"/>
          <w:szCs w:val="24"/>
        </w:rPr>
      </w:pPr>
    </w:p>
    <w:p w14:paraId="4F7ED944" w14:textId="77777777" w:rsidR="00E9649B" w:rsidRPr="005A68E8" w:rsidRDefault="00E05995" w:rsidP="00980C84">
      <w:pPr>
        <w:autoSpaceDE w:val="0"/>
        <w:autoSpaceDN w:val="0"/>
        <w:adjustRightInd w:val="0"/>
        <w:spacing w:after="0" w:line="240" w:lineRule="auto"/>
        <w:jc w:val="both"/>
        <w:rPr>
          <w:rFonts w:cs="Arial"/>
          <w:color w:val="000000"/>
        </w:rPr>
      </w:pPr>
      <w:r>
        <w:rPr>
          <w:rFonts w:cs="Arial"/>
          <w:color w:val="000000"/>
        </w:rPr>
        <w:t>Monitoring Sexual O</w:t>
      </w:r>
      <w:r w:rsidR="00E9649B" w:rsidRPr="005A68E8">
        <w:rPr>
          <w:rFonts w:cs="Arial"/>
          <w:color w:val="000000"/>
        </w:rPr>
        <w:t xml:space="preserve">rientation will help to ensure that: </w:t>
      </w:r>
    </w:p>
    <w:p w14:paraId="4F7ED945" w14:textId="77777777" w:rsidR="00E9649B" w:rsidRPr="005A68E8" w:rsidRDefault="00E9649B" w:rsidP="00980C84">
      <w:pPr>
        <w:autoSpaceDE w:val="0"/>
        <w:autoSpaceDN w:val="0"/>
        <w:adjustRightInd w:val="0"/>
        <w:spacing w:after="0" w:line="240" w:lineRule="auto"/>
        <w:jc w:val="both"/>
        <w:rPr>
          <w:rFonts w:cs="Arial"/>
          <w:color w:val="000000"/>
        </w:rPr>
      </w:pPr>
    </w:p>
    <w:p w14:paraId="4F7ED946" w14:textId="77777777" w:rsidR="00E9649B" w:rsidRPr="005A68E8" w:rsidRDefault="00E9649B" w:rsidP="00980C84">
      <w:pPr>
        <w:pStyle w:val="ListParagraph"/>
        <w:numPr>
          <w:ilvl w:val="0"/>
          <w:numId w:val="1"/>
        </w:numPr>
        <w:autoSpaceDE w:val="0"/>
        <w:autoSpaceDN w:val="0"/>
        <w:adjustRightInd w:val="0"/>
        <w:spacing w:after="150" w:line="240" w:lineRule="auto"/>
        <w:jc w:val="both"/>
        <w:rPr>
          <w:rFonts w:cs="Arial"/>
          <w:color w:val="000000"/>
        </w:rPr>
      </w:pPr>
      <w:r w:rsidRPr="005A68E8">
        <w:rPr>
          <w:rFonts w:cs="Arial"/>
          <w:color w:val="000000"/>
        </w:rPr>
        <w:t xml:space="preserve"> </w:t>
      </w:r>
      <w:r w:rsidR="00934CB5" w:rsidRPr="005A68E8">
        <w:rPr>
          <w:rFonts w:cs="Arial"/>
          <w:color w:val="000000"/>
        </w:rPr>
        <w:t>A</w:t>
      </w:r>
      <w:r w:rsidR="00E05995">
        <w:rPr>
          <w:rFonts w:cs="Arial"/>
          <w:color w:val="000000"/>
        </w:rPr>
        <w:t>ll Health and Social Care O</w:t>
      </w:r>
      <w:r w:rsidRPr="005A68E8">
        <w:rPr>
          <w:rFonts w:cs="Arial"/>
          <w:color w:val="000000"/>
        </w:rPr>
        <w:t xml:space="preserve">rganisations are able to demonstrate the provision of equitable access for LGB individuals; </w:t>
      </w:r>
    </w:p>
    <w:p w14:paraId="4F7ED947" w14:textId="77777777" w:rsidR="000C04F1" w:rsidRPr="005A68E8" w:rsidRDefault="000C04F1" w:rsidP="000C04F1">
      <w:pPr>
        <w:pStyle w:val="ListParagraph"/>
        <w:autoSpaceDE w:val="0"/>
        <w:autoSpaceDN w:val="0"/>
        <w:adjustRightInd w:val="0"/>
        <w:spacing w:after="150" w:line="240" w:lineRule="auto"/>
        <w:ind w:left="360"/>
        <w:jc w:val="both"/>
        <w:rPr>
          <w:rFonts w:cs="Arial"/>
          <w:color w:val="000000"/>
        </w:rPr>
      </w:pPr>
    </w:p>
    <w:p w14:paraId="4F7ED948" w14:textId="77777777" w:rsidR="00E9649B" w:rsidRPr="005A68E8" w:rsidRDefault="00934CB5" w:rsidP="00980C84">
      <w:pPr>
        <w:pStyle w:val="ListParagraph"/>
        <w:numPr>
          <w:ilvl w:val="0"/>
          <w:numId w:val="1"/>
        </w:numPr>
        <w:autoSpaceDE w:val="0"/>
        <w:autoSpaceDN w:val="0"/>
        <w:adjustRightInd w:val="0"/>
        <w:spacing w:after="0" w:line="240" w:lineRule="auto"/>
        <w:jc w:val="both"/>
        <w:rPr>
          <w:rFonts w:cs="Arial"/>
          <w:color w:val="000000"/>
        </w:rPr>
      </w:pPr>
      <w:r w:rsidRPr="005A68E8">
        <w:rPr>
          <w:rFonts w:cs="Arial"/>
          <w:color w:val="000000"/>
        </w:rPr>
        <w:t>C</w:t>
      </w:r>
      <w:r w:rsidR="00E9649B" w:rsidRPr="005A68E8">
        <w:rPr>
          <w:rFonts w:cs="Arial"/>
          <w:color w:val="000000"/>
        </w:rPr>
        <w:t>are providers have an improved understanding of</w:t>
      </w:r>
      <w:r w:rsidR="00E05995">
        <w:rPr>
          <w:rFonts w:cs="Arial"/>
          <w:color w:val="000000"/>
        </w:rPr>
        <w:t xml:space="preserve"> the impact of inequalities on Health and C</w:t>
      </w:r>
      <w:r w:rsidR="00E9649B" w:rsidRPr="005A68E8">
        <w:rPr>
          <w:rFonts w:cs="Arial"/>
          <w:color w:val="000000"/>
        </w:rPr>
        <w:t xml:space="preserve">are outcomes for LGB populations in England; </w:t>
      </w:r>
    </w:p>
    <w:p w14:paraId="4F7ED949" w14:textId="77777777" w:rsidR="005979F4" w:rsidRDefault="005979F4" w:rsidP="00980C84">
      <w:pPr>
        <w:spacing w:before="100" w:beforeAutospacing="1" w:after="100" w:afterAutospacing="1" w:line="240" w:lineRule="auto"/>
        <w:jc w:val="both"/>
        <w:rPr>
          <w:rFonts w:cs="Arial"/>
          <w:lang w:val="en"/>
        </w:rPr>
      </w:pPr>
      <w:r w:rsidRPr="005A68E8">
        <w:rPr>
          <w:rFonts w:cs="Arial"/>
          <w:lang w:val="en"/>
        </w:rPr>
        <w:t>Currently new monitoring is still under construction and is being piloted across a few Trusts; further information will be made available as information is produced.</w:t>
      </w:r>
    </w:p>
    <w:p w14:paraId="4F7ED94A" w14:textId="77777777" w:rsidR="00C96B0C" w:rsidRDefault="00C96B0C" w:rsidP="00980C84">
      <w:pPr>
        <w:spacing w:before="100" w:beforeAutospacing="1" w:after="100" w:afterAutospacing="1" w:line="240" w:lineRule="auto"/>
        <w:jc w:val="both"/>
        <w:rPr>
          <w:rFonts w:cs="Arial"/>
          <w:lang w:val="en"/>
        </w:rPr>
      </w:pPr>
    </w:p>
    <w:p w14:paraId="4F7ED94B" w14:textId="77777777" w:rsidR="00C96B0C" w:rsidRDefault="00C96B0C" w:rsidP="00980C84">
      <w:pPr>
        <w:spacing w:before="100" w:beforeAutospacing="1" w:after="100" w:afterAutospacing="1" w:line="240" w:lineRule="auto"/>
        <w:jc w:val="both"/>
        <w:rPr>
          <w:rFonts w:cs="Arial"/>
          <w:lang w:val="en"/>
        </w:rPr>
      </w:pPr>
    </w:p>
    <w:p w14:paraId="4F7ED94C" w14:textId="77777777" w:rsidR="00C96B0C" w:rsidRPr="005A68E8" w:rsidRDefault="00C96B0C" w:rsidP="00980C84">
      <w:pPr>
        <w:spacing w:before="100" w:beforeAutospacing="1" w:after="100" w:afterAutospacing="1" w:line="240" w:lineRule="auto"/>
        <w:jc w:val="both"/>
        <w:rPr>
          <w:rFonts w:cs="Arial"/>
          <w:lang w:val="en"/>
        </w:rPr>
      </w:pPr>
    </w:p>
    <w:p w14:paraId="4F7ED94D"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4E"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4F"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0"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1"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2"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3"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4"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5" w14:textId="77777777" w:rsidR="00C96B0C" w:rsidRDefault="00C96B0C" w:rsidP="000C04F1">
      <w:pPr>
        <w:autoSpaceDE w:val="0"/>
        <w:autoSpaceDN w:val="0"/>
        <w:adjustRightInd w:val="0"/>
        <w:spacing w:before="240" w:after="0" w:line="240" w:lineRule="auto"/>
        <w:jc w:val="both"/>
        <w:rPr>
          <w:rFonts w:cs="Arial"/>
          <w:color w:val="FF0000"/>
          <w:lang w:val="en"/>
        </w:rPr>
      </w:pPr>
      <w:r>
        <w:rPr>
          <w:rFonts w:cs="Arial"/>
          <w:noProof/>
          <w:lang w:eastAsia="en-GB"/>
        </w:rPr>
        <w:lastRenderedPageBreak/>
        <mc:AlternateContent>
          <mc:Choice Requires="wps">
            <w:drawing>
              <wp:anchor distT="0" distB="0" distL="114300" distR="114300" simplePos="0" relativeHeight="251742208" behindDoc="0" locked="0" layoutInCell="1" allowOverlap="1" wp14:anchorId="4F7EDB47" wp14:editId="4F7EDB48">
                <wp:simplePos x="0" y="0"/>
                <wp:positionH relativeFrom="column">
                  <wp:posOffset>-285750</wp:posOffset>
                </wp:positionH>
                <wp:positionV relativeFrom="paragraph">
                  <wp:posOffset>-666750</wp:posOffset>
                </wp:positionV>
                <wp:extent cx="6145530" cy="6905625"/>
                <wp:effectExtent l="0" t="0" r="26670" b="28575"/>
                <wp:wrapNone/>
                <wp:docPr id="1" name="Rounded Rectangle 1"/>
                <wp:cNvGraphicFramePr/>
                <a:graphic xmlns:a="http://schemas.openxmlformats.org/drawingml/2006/main">
                  <a:graphicData uri="http://schemas.microsoft.com/office/word/2010/wordprocessingShape">
                    <wps:wsp>
                      <wps:cNvSpPr/>
                      <wps:spPr>
                        <a:xfrm>
                          <a:off x="0" y="0"/>
                          <a:ext cx="6145530" cy="6905625"/>
                        </a:xfrm>
                        <a:prstGeom prst="roundRect">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7EDBDE" w14:textId="77777777" w:rsidR="00AE37C7" w:rsidRPr="00C96B0C" w:rsidRDefault="00AE37C7" w:rsidP="00C96B0C">
                            <w:pPr>
                              <w:spacing w:after="0" w:line="240" w:lineRule="auto"/>
                              <w:rPr>
                                <w:rFonts w:ascii="Calibri" w:hAnsi="Calibri" w:cs="Times New Roman"/>
                                <w:lang w:eastAsia="en-GB"/>
                              </w:rPr>
                            </w:pPr>
                            <w:r w:rsidRPr="00C96B0C">
                              <w:rPr>
                                <w:rFonts w:ascii="Calibri" w:hAnsi="Calibri" w:cs="Times New Roman"/>
                                <w:color w:val="1F497D"/>
                                <w:lang w:eastAsia="en-GB"/>
                              </w:rPr>
                              <w:t>Workforce Position on ESR as at 31 Aug 2017</w:t>
                            </w:r>
                          </w:p>
                          <w:p w14:paraId="4F7EDBDF" w14:textId="77777777" w:rsidR="00AE37C7" w:rsidRPr="00C96B0C" w:rsidRDefault="00AE37C7" w:rsidP="00C96B0C">
                            <w:pPr>
                              <w:spacing w:after="0" w:line="240" w:lineRule="auto"/>
                              <w:rPr>
                                <w:rFonts w:ascii="Calibri" w:hAnsi="Calibri" w:cs="Times New Roman"/>
                                <w:lang w:eastAsia="en-GB"/>
                              </w:rPr>
                            </w:pPr>
                            <w:r w:rsidRPr="00C96B0C">
                              <w:rPr>
                                <w:rFonts w:ascii="Calibri" w:hAnsi="Calibri" w:cs="Times New Roman"/>
                                <w:color w:val="1F497D"/>
                                <w:lang w:eastAsia="en-GB"/>
                              </w:rPr>
                              <w:t> </w:t>
                            </w:r>
                          </w:p>
                          <w:tbl>
                            <w:tblPr>
                              <w:tblW w:w="5760" w:type="dxa"/>
                              <w:tblCellMar>
                                <w:left w:w="0" w:type="dxa"/>
                                <w:right w:w="0" w:type="dxa"/>
                              </w:tblCellMar>
                              <w:tblLook w:val="04A0" w:firstRow="1" w:lastRow="0" w:firstColumn="1" w:lastColumn="0" w:noHBand="0" w:noVBand="1"/>
                            </w:tblPr>
                            <w:tblGrid>
                              <w:gridCol w:w="4240"/>
                              <w:gridCol w:w="1250"/>
                              <w:gridCol w:w="940"/>
                            </w:tblGrid>
                            <w:tr w:rsidR="00AE37C7" w:rsidRPr="00C96B0C" w14:paraId="4F7EDBE3" w14:textId="77777777" w:rsidTr="00142DDD">
                              <w:trPr>
                                <w:trHeight w:val="255"/>
                              </w:trPr>
                              <w:tc>
                                <w:tcPr>
                                  <w:tcW w:w="42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E0"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Sexual Orientation</w:t>
                                  </w:r>
                                </w:p>
                              </w:tc>
                              <w:tc>
                                <w:tcPr>
                                  <w:tcW w:w="58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E1"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Headcount</w:t>
                                  </w:r>
                                </w:p>
                              </w:tc>
                              <w:tc>
                                <w:tcPr>
                                  <w:tcW w:w="94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E2"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 of Staff</w:t>
                                  </w:r>
                                </w:p>
                              </w:tc>
                            </w:tr>
                            <w:tr w:rsidR="00AE37C7" w:rsidRPr="00C96B0C" w14:paraId="4F7EDBE7"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E4"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Bisexual</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5"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27</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6"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0.7%</w:t>
                                  </w:r>
                                </w:p>
                              </w:tc>
                            </w:tr>
                            <w:tr w:rsidR="00AE37C7" w:rsidRPr="00C96B0C" w14:paraId="4F7EDBEB"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E8"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Gay</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9"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41</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A"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1.1%</w:t>
                                  </w:r>
                                </w:p>
                              </w:tc>
                            </w:tr>
                            <w:tr w:rsidR="00AE37C7" w:rsidRPr="00C96B0C" w14:paraId="4F7EDBEF"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EC"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Heterosexual</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D"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2,464</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E"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64.3%</w:t>
                                  </w:r>
                                </w:p>
                              </w:tc>
                            </w:tr>
                            <w:tr w:rsidR="00AE37C7" w:rsidRPr="00C96B0C" w14:paraId="4F7EDBF3"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F0"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I do not wish to disclose my sexual orientation</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1"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1,204</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2"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31.4%</w:t>
                                  </w:r>
                                </w:p>
                              </w:tc>
                            </w:tr>
                            <w:tr w:rsidR="00AE37C7" w:rsidRPr="00C96B0C" w14:paraId="4F7EDBF7"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F4"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Lesbian</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5"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28</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6"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0.7%</w:t>
                                  </w:r>
                                </w:p>
                              </w:tc>
                            </w:tr>
                            <w:tr w:rsidR="00AE37C7" w:rsidRPr="00C96B0C" w14:paraId="4F7EDBFB"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F8"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Undefined</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9"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66</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A"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1.7%</w:t>
                                  </w:r>
                                </w:p>
                              </w:tc>
                            </w:tr>
                            <w:tr w:rsidR="00AE37C7" w:rsidRPr="00C96B0C" w14:paraId="4F7EDBFF" w14:textId="77777777" w:rsidTr="00142DDD">
                              <w:trPr>
                                <w:trHeight w:val="255"/>
                              </w:trPr>
                              <w:tc>
                                <w:tcPr>
                                  <w:tcW w:w="42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FC"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Grand Total</w:t>
                                  </w:r>
                                </w:p>
                              </w:tc>
                              <w:tc>
                                <w:tcPr>
                                  <w:tcW w:w="5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FD"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3,830</w:t>
                                  </w:r>
                                </w:p>
                              </w:tc>
                              <w:tc>
                                <w:tcPr>
                                  <w:tcW w:w="94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FE"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100.0%</w:t>
                                  </w:r>
                                </w:p>
                              </w:tc>
                            </w:tr>
                          </w:tbl>
                          <w:p w14:paraId="4F7EDC00"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w:t>
                            </w:r>
                          </w:p>
                          <w:p w14:paraId="4F7EDC01"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xml:space="preserve">Service user position </w:t>
                            </w:r>
                          </w:p>
                          <w:p w14:paraId="4F7EDC02" w14:textId="77777777" w:rsidR="00AE37C7" w:rsidRPr="00C96B0C" w:rsidRDefault="00AE37C7" w:rsidP="00C96B0C">
                            <w:pPr>
                              <w:spacing w:after="0" w:line="240" w:lineRule="auto"/>
                              <w:rPr>
                                <w:rFonts w:ascii="Calibri" w:hAnsi="Calibri" w:cs="Times New Roman"/>
                                <w:color w:val="000000" w:themeColor="text1"/>
                                <w:lang w:eastAsia="en-GB"/>
                              </w:rPr>
                            </w:pPr>
                            <w:proofErr w:type="spellStart"/>
                            <w:r w:rsidRPr="00C96B0C">
                              <w:rPr>
                                <w:rFonts w:ascii="Calibri" w:hAnsi="Calibri" w:cs="Times New Roman"/>
                                <w:color w:val="000000" w:themeColor="text1"/>
                                <w:lang w:eastAsia="en-GB"/>
                              </w:rPr>
                              <w:t>RiO</w:t>
                            </w:r>
                            <w:proofErr w:type="spellEnd"/>
                            <w:r w:rsidRPr="00C96B0C">
                              <w:rPr>
                                <w:rFonts w:ascii="Calibri" w:hAnsi="Calibri" w:cs="Times New Roman"/>
                                <w:color w:val="000000" w:themeColor="text1"/>
                                <w:lang w:eastAsia="en-GB"/>
                              </w:rPr>
                              <w:t xml:space="preserve"> is set up to collect the information, with the correct categories, although the descriptions for the ‘</w:t>
                            </w:r>
                            <w:proofErr w:type="spellStart"/>
                            <w:r w:rsidRPr="00C96B0C">
                              <w:rPr>
                                <w:rFonts w:ascii="Calibri" w:hAnsi="Calibri" w:cs="Times New Roman"/>
                                <w:color w:val="000000" w:themeColor="text1"/>
                                <w:lang w:eastAsia="en-GB"/>
                              </w:rPr>
                              <w:t>nk</w:t>
                            </w:r>
                            <w:proofErr w:type="spellEnd"/>
                            <w:r w:rsidRPr="00C96B0C">
                              <w:rPr>
                                <w:rFonts w:ascii="Calibri" w:hAnsi="Calibri" w:cs="Times New Roman"/>
                                <w:color w:val="000000" w:themeColor="text1"/>
                                <w:lang w:eastAsia="en-GB"/>
                              </w:rPr>
                              <w:t xml:space="preserve">/unsure’ and the ‘other orientation’ categories are not very explicit and could do with improving. There is a risk therefore that this data is </w:t>
                            </w:r>
                            <w:proofErr w:type="gramStart"/>
                            <w:r w:rsidRPr="00C96B0C">
                              <w:rPr>
                                <w:rFonts w:ascii="Calibri" w:hAnsi="Calibri" w:cs="Times New Roman"/>
                                <w:color w:val="000000" w:themeColor="text1"/>
                                <w:lang w:eastAsia="en-GB"/>
                              </w:rPr>
                              <w:t>unreliable .</w:t>
                            </w:r>
                            <w:proofErr w:type="gramEnd"/>
                          </w:p>
                          <w:p w14:paraId="4F7EDC03"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The admin details checking form given to service users when they attend an appointment shows people what we currently have recorded for them and gives them the opportunity to correct it, although it doesn’t state the categories on the form, only prompting people to ask if they want to know what categories we use. Recent analysis shows we have an explicit sexual orientation recorded for 25% of current service users. There is no active monitoring or chasing aiming to improve the completeness of the data.</w:t>
                            </w:r>
                          </w:p>
                          <w:p w14:paraId="4F7EDC04"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w:t>
                            </w:r>
                          </w:p>
                          <w:p w14:paraId="4F7EDC05" w14:textId="77777777" w:rsidR="00AE37C7" w:rsidRPr="00C96B0C" w:rsidRDefault="00AE37C7" w:rsidP="00C96B0C">
                            <w:pPr>
                              <w:spacing w:after="0" w:line="240" w:lineRule="auto"/>
                              <w:rPr>
                                <w:rFonts w:ascii="Calibri" w:hAnsi="Calibri" w:cs="Times New Roman"/>
                                <w:color w:val="000000" w:themeColor="text1"/>
                                <w:lang w:eastAsia="en-GB"/>
                              </w:rPr>
                            </w:pPr>
                            <w:proofErr w:type="spellStart"/>
                            <w:r w:rsidRPr="00C96B0C">
                              <w:rPr>
                                <w:rFonts w:ascii="Calibri" w:hAnsi="Calibri" w:cs="Times New Roman"/>
                                <w:color w:val="000000" w:themeColor="text1"/>
                                <w:lang w:eastAsia="en-GB"/>
                              </w:rPr>
                              <w:t>IAPTus</w:t>
                            </w:r>
                            <w:proofErr w:type="spellEnd"/>
                            <w:r w:rsidRPr="00C96B0C">
                              <w:rPr>
                                <w:rFonts w:ascii="Calibri" w:hAnsi="Calibri" w:cs="Times New Roman"/>
                                <w:color w:val="000000" w:themeColor="text1"/>
                                <w:lang w:eastAsia="en-GB"/>
                              </w:rPr>
                              <w:t xml:space="preserve"> is set up to collect the information for Birmingham Healthy Minds clients, with the correct categories, although (again) the descriptions for all the not known/less straightforward categories are not very explicit and could do with improving –there is a risk of relying on data already assigned to those categories. </w:t>
                            </w:r>
                          </w:p>
                          <w:p w14:paraId="4F7EDC06"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The information is intended to be collected via the self-assessment forms service users complete before assessment or when they attend an appointment but completeness is low. Recent analysis shows we have an explicit sexual orientation recorded for 21% of current service users (but only 18% of people referred during 2017 to date). There is no active monitoring or chasing aiming to improve the completeness of this data.</w:t>
                            </w:r>
                          </w:p>
                          <w:p w14:paraId="4F7EDC07"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w:t>
                            </w:r>
                          </w:p>
                          <w:p w14:paraId="4F7EDC08"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xml:space="preserve">Illy </w:t>
                            </w:r>
                            <w:proofErr w:type="spellStart"/>
                            <w:r w:rsidRPr="00C96B0C">
                              <w:rPr>
                                <w:rFonts w:ascii="Calibri" w:hAnsi="Calibri" w:cs="Times New Roman"/>
                                <w:color w:val="000000" w:themeColor="text1"/>
                                <w:lang w:eastAsia="en-GB"/>
                              </w:rPr>
                              <w:t>Carepath</w:t>
                            </w:r>
                            <w:proofErr w:type="spellEnd"/>
                            <w:r w:rsidRPr="00C96B0C">
                              <w:rPr>
                                <w:rFonts w:ascii="Calibri" w:hAnsi="Calibri" w:cs="Times New Roman"/>
                                <w:color w:val="000000" w:themeColor="text1"/>
                                <w:lang w:eastAsia="en-GB"/>
                              </w:rPr>
                              <w:t xml:space="preserve"> is set up to collect the information for SIAS clients. Recent analysis shows we have an explicit sexual orientation recorded for 61% of current clients.</w:t>
                            </w:r>
                          </w:p>
                          <w:p w14:paraId="4F7EDC09" w14:textId="77777777" w:rsidR="00AE37C7" w:rsidRPr="00C96B0C" w:rsidRDefault="00AE37C7" w:rsidP="00C96B0C">
                            <w:pPr>
                              <w:spacing w:before="240"/>
                              <w:ind w:left="36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7" style="position:absolute;left:0;text-align:left;margin-left:-22.5pt;margin-top:-52.5pt;width:483.9pt;height:54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" fillcolor="#f79646 [3209]" strokecolor="#974706 [1609]" strokeweight="2pt">
                <v:textbox>
                  <w:txbxContent>
                    <w:p w14:paraId="4F7EDBDE" w14:textId="77777777" w:rsidR="00AE37C7" w:rsidRPr="00C96B0C" w:rsidRDefault="00AE37C7" w:rsidP="00C96B0C">
                      <w:pPr>
                        <w:spacing w:after="0" w:line="240" w:lineRule="auto"/>
                        <w:rPr>
                          <w:rFonts w:ascii="Calibri" w:hAnsi="Calibri" w:cs="Times New Roman"/>
                          <w:lang w:eastAsia="en-GB"/>
                        </w:rPr>
                      </w:pPr>
                      <w:r w:rsidRPr="00C96B0C">
                        <w:rPr>
                          <w:rFonts w:ascii="Calibri" w:hAnsi="Calibri" w:cs="Times New Roman"/>
                          <w:color w:val="1F497D"/>
                          <w:lang w:eastAsia="en-GB"/>
                        </w:rPr>
                        <w:t>Workforce Position on ESR as at 31 Aug 2017</w:t>
                      </w:r>
                    </w:p>
                    <w:p w14:paraId="4F7EDBDF" w14:textId="77777777" w:rsidR="00AE37C7" w:rsidRPr="00C96B0C" w:rsidRDefault="00AE37C7" w:rsidP="00C96B0C">
                      <w:pPr>
                        <w:spacing w:after="0" w:line="240" w:lineRule="auto"/>
                        <w:rPr>
                          <w:rFonts w:ascii="Calibri" w:hAnsi="Calibri" w:cs="Times New Roman"/>
                          <w:lang w:eastAsia="en-GB"/>
                        </w:rPr>
                      </w:pPr>
                      <w:r w:rsidRPr="00C96B0C">
                        <w:rPr>
                          <w:rFonts w:ascii="Calibri" w:hAnsi="Calibri" w:cs="Times New Roman"/>
                          <w:color w:val="1F497D"/>
                          <w:lang w:eastAsia="en-GB"/>
                        </w:rPr>
                        <w:t> </w:t>
                      </w:r>
                    </w:p>
                    <w:tbl>
                      <w:tblPr>
                        <w:tblW w:w="5760" w:type="dxa"/>
                        <w:tblCellMar>
                          <w:left w:w="0" w:type="dxa"/>
                          <w:right w:w="0" w:type="dxa"/>
                        </w:tblCellMar>
                        <w:tblLook w:val="04A0" w:firstRow="1" w:lastRow="0" w:firstColumn="1" w:lastColumn="0" w:noHBand="0" w:noVBand="1"/>
                      </w:tblPr>
                      <w:tblGrid>
                        <w:gridCol w:w="4240"/>
                        <w:gridCol w:w="1250"/>
                        <w:gridCol w:w="940"/>
                      </w:tblGrid>
                      <w:tr w:rsidR="00AE37C7" w:rsidRPr="00C96B0C" w14:paraId="4F7EDBE3" w14:textId="77777777" w:rsidTr="00142DDD">
                        <w:trPr>
                          <w:trHeight w:val="255"/>
                        </w:trPr>
                        <w:tc>
                          <w:tcPr>
                            <w:tcW w:w="4240"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E0"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Sexual Orientation</w:t>
                            </w:r>
                          </w:p>
                        </w:tc>
                        <w:tc>
                          <w:tcPr>
                            <w:tcW w:w="58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E1"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Headcount</w:t>
                            </w:r>
                          </w:p>
                        </w:tc>
                        <w:tc>
                          <w:tcPr>
                            <w:tcW w:w="94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E2"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 of Staff</w:t>
                            </w:r>
                          </w:p>
                        </w:tc>
                      </w:tr>
                      <w:tr w:rsidR="00AE37C7" w:rsidRPr="00C96B0C" w14:paraId="4F7EDBE7"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E4"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Bisexual</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5"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27</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6"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0.7%</w:t>
                            </w:r>
                          </w:p>
                        </w:tc>
                      </w:tr>
                      <w:tr w:rsidR="00AE37C7" w:rsidRPr="00C96B0C" w14:paraId="4F7EDBEB"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E8"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Gay</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9"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41</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A"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1.1%</w:t>
                            </w:r>
                          </w:p>
                        </w:tc>
                      </w:tr>
                      <w:tr w:rsidR="00AE37C7" w:rsidRPr="00C96B0C" w14:paraId="4F7EDBEF"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EC"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Heterosexual</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D"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2,464</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EE"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64.3%</w:t>
                            </w:r>
                          </w:p>
                        </w:tc>
                      </w:tr>
                      <w:tr w:rsidR="00AE37C7" w:rsidRPr="00C96B0C" w14:paraId="4F7EDBF3"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F0"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I do not wish to disclose my sexual orientation</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1"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1,204</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2"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31.4%</w:t>
                            </w:r>
                          </w:p>
                        </w:tc>
                      </w:tr>
                      <w:tr w:rsidR="00AE37C7" w:rsidRPr="00C96B0C" w14:paraId="4F7EDBF7"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F4"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Lesbian</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5"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28</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6"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0.7%</w:t>
                            </w:r>
                          </w:p>
                        </w:tc>
                      </w:tr>
                      <w:tr w:rsidR="00AE37C7" w:rsidRPr="00C96B0C" w14:paraId="4F7EDBFB" w14:textId="77777777" w:rsidTr="00C96B0C">
                        <w:trPr>
                          <w:trHeight w:val="255"/>
                        </w:trPr>
                        <w:tc>
                          <w:tcPr>
                            <w:tcW w:w="4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7EDBF8"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color w:val="000000" w:themeColor="text1"/>
                                <w:sz w:val="20"/>
                                <w:szCs w:val="20"/>
                                <w:lang w:eastAsia="en-GB"/>
                              </w:rPr>
                              <w:t>Undefined</w:t>
                            </w:r>
                          </w:p>
                        </w:tc>
                        <w:tc>
                          <w:tcPr>
                            <w:tcW w:w="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9"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66</w:t>
                            </w:r>
                          </w:p>
                        </w:tc>
                        <w:tc>
                          <w:tcPr>
                            <w:tcW w:w="9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7EDBFA"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color w:val="000000" w:themeColor="text1"/>
                                <w:sz w:val="20"/>
                                <w:szCs w:val="20"/>
                                <w:lang w:eastAsia="en-GB"/>
                              </w:rPr>
                              <w:t>1.7%</w:t>
                            </w:r>
                          </w:p>
                        </w:tc>
                      </w:tr>
                      <w:tr w:rsidR="00AE37C7" w:rsidRPr="00C96B0C" w14:paraId="4F7EDBFF" w14:textId="77777777" w:rsidTr="00142DDD">
                        <w:trPr>
                          <w:trHeight w:val="255"/>
                        </w:trPr>
                        <w:tc>
                          <w:tcPr>
                            <w:tcW w:w="42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FC"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Grand Total</w:t>
                            </w:r>
                          </w:p>
                        </w:tc>
                        <w:tc>
                          <w:tcPr>
                            <w:tcW w:w="5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FD"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3,830</w:t>
                            </w:r>
                          </w:p>
                        </w:tc>
                        <w:tc>
                          <w:tcPr>
                            <w:tcW w:w="94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F7EDBFE" w14:textId="77777777" w:rsidR="00AE37C7" w:rsidRPr="00C96B0C" w:rsidRDefault="00AE37C7" w:rsidP="00C96B0C">
                            <w:pPr>
                              <w:spacing w:after="0" w:line="240" w:lineRule="auto"/>
                              <w:jc w:val="right"/>
                              <w:rPr>
                                <w:rFonts w:ascii="Calibri" w:hAnsi="Calibri" w:cs="Times New Roman"/>
                                <w:color w:val="000000" w:themeColor="text1"/>
                                <w:lang w:eastAsia="en-GB"/>
                              </w:rPr>
                            </w:pPr>
                            <w:r w:rsidRPr="00C96B0C">
                              <w:rPr>
                                <w:rFonts w:ascii="Arial" w:hAnsi="Arial" w:cs="Arial"/>
                                <w:b/>
                                <w:bCs/>
                                <w:color w:val="000000" w:themeColor="text1"/>
                                <w:sz w:val="20"/>
                                <w:szCs w:val="20"/>
                                <w:lang w:eastAsia="en-GB"/>
                              </w:rPr>
                              <w:t>100.0%</w:t>
                            </w:r>
                          </w:p>
                        </w:tc>
                      </w:tr>
                    </w:tbl>
                    <w:p w14:paraId="4F7EDC00"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w:t>
                      </w:r>
                    </w:p>
                    <w:p w14:paraId="4F7EDC01"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xml:space="preserve">Service user position </w:t>
                      </w:r>
                    </w:p>
                    <w:p w14:paraId="4F7EDC02" w14:textId="77777777" w:rsidR="00AE37C7" w:rsidRPr="00C96B0C" w:rsidRDefault="00AE37C7" w:rsidP="00C96B0C">
                      <w:pPr>
                        <w:spacing w:after="0" w:line="240" w:lineRule="auto"/>
                        <w:rPr>
                          <w:rFonts w:ascii="Calibri" w:hAnsi="Calibri" w:cs="Times New Roman"/>
                          <w:color w:val="000000" w:themeColor="text1"/>
                          <w:lang w:eastAsia="en-GB"/>
                        </w:rPr>
                      </w:pPr>
                      <w:proofErr w:type="spellStart"/>
                      <w:r w:rsidRPr="00C96B0C">
                        <w:rPr>
                          <w:rFonts w:ascii="Calibri" w:hAnsi="Calibri" w:cs="Times New Roman"/>
                          <w:color w:val="000000" w:themeColor="text1"/>
                          <w:lang w:eastAsia="en-GB"/>
                        </w:rPr>
                        <w:t>RiO</w:t>
                      </w:r>
                      <w:proofErr w:type="spellEnd"/>
                      <w:r w:rsidRPr="00C96B0C">
                        <w:rPr>
                          <w:rFonts w:ascii="Calibri" w:hAnsi="Calibri" w:cs="Times New Roman"/>
                          <w:color w:val="000000" w:themeColor="text1"/>
                          <w:lang w:eastAsia="en-GB"/>
                        </w:rPr>
                        <w:t xml:space="preserve"> is set up to collect the information, with the correct categories, although the descriptions for the ‘</w:t>
                      </w:r>
                      <w:proofErr w:type="spellStart"/>
                      <w:r w:rsidRPr="00C96B0C">
                        <w:rPr>
                          <w:rFonts w:ascii="Calibri" w:hAnsi="Calibri" w:cs="Times New Roman"/>
                          <w:color w:val="000000" w:themeColor="text1"/>
                          <w:lang w:eastAsia="en-GB"/>
                        </w:rPr>
                        <w:t>nk</w:t>
                      </w:r>
                      <w:proofErr w:type="spellEnd"/>
                      <w:r w:rsidRPr="00C96B0C">
                        <w:rPr>
                          <w:rFonts w:ascii="Calibri" w:hAnsi="Calibri" w:cs="Times New Roman"/>
                          <w:color w:val="000000" w:themeColor="text1"/>
                          <w:lang w:eastAsia="en-GB"/>
                        </w:rPr>
                        <w:t xml:space="preserve">/unsure’ and the ‘other orientation’ categories are not very explicit and could do with improving. There is a risk therefore that this data is </w:t>
                      </w:r>
                      <w:proofErr w:type="gramStart"/>
                      <w:r w:rsidRPr="00C96B0C">
                        <w:rPr>
                          <w:rFonts w:ascii="Calibri" w:hAnsi="Calibri" w:cs="Times New Roman"/>
                          <w:color w:val="000000" w:themeColor="text1"/>
                          <w:lang w:eastAsia="en-GB"/>
                        </w:rPr>
                        <w:t>unreliable .</w:t>
                      </w:r>
                      <w:proofErr w:type="gramEnd"/>
                    </w:p>
                    <w:p w14:paraId="4F7EDC03"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The admin details checking form given to service users when they attend an appointment shows people what we currently have recorded for them and gives them the opportunity to correct it, although it doesn’t state the categories on the form, only prompting people to ask if they want to know what categories we use. Recent analysis shows we have an explicit sexual orientation recorded for 25% of current service users. There is no active monitoring or chasing aiming to improve the completeness of the data.</w:t>
                      </w:r>
                    </w:p>
                    <w:p w14:paraId="4F7EDC04"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w:t>
                      </w:r>
                    </w:p>
                    <w:p w14:paraId="4F7EDC05" w14:textId="77777777" w:rsidR="00AE37C7" w:rsidRPr="00C96B0C" w:rsidRDefault="00AE37C7" w:rsidP="00C96B0C">
                      <w:pPr>
                        <w:spacing w:after="0" w:line="240" w:lineRule="auto"/>
                        <w:rPr>
                          <w:rFonts w:ascii="Calibri" w:hAnsi="Calibri" w:cs="Times New Roman"/>
                          <w:color w:val="000000" w:themeColor="text1"/>
                          <w:lang w:eastAsia="en-GB"/>
                        </w:rPr>
                      </w:pPr>
                      <w:proofErr w:type="spellStart"/>
                      <w:r w:rsidRPr="00C96B0C">
                        <w:rPr>
                          <w:rFonts w:ascii="Calibri" w:hAnsi="Calibri" w:cs="Times New Roman"/>
                          <w:color w:val="000000" w:themeColor="text1"/>
                          <w:lang w:eastAsia="en-GB"/>
                        </w:rPr>
                        <w:t>IAPTus</w:t>
                      </w:r>
                      <w:proofErr w:type="spellEnd"/>
                      <w:r w:rsidRPr="00C96B0C">
                        <w:rPr>
                          <w:rFonts w:ascii="Calibri" w:hAnsi="Calibri" w:cs="Times New Roman"/>
                          <w:color w:val="000000" w:themeColor="text1"/>
                          <w:lang w:eastAsia="en-GB"/>
                        </w:rPr>
                        <w:t xml:space="preserve"> is set up to collect the information for Birmingham Healthy Minds clients, with the correct categories, although (again) the descriptions for all the not known/less straightforward categories are not very explicit and could do with improving –there is a risk of relying on data already assigned to those categories. </w:t>
                      </w:r>
                    </w:p>
                    <w:p w14:paraId="4F7EDC06"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The information is intended to be collected via the self-assessment forms service users complete before assessment or when they attend an appointment but completeness is low. Recent analysis shows we have an explicit sexual orientation recorded for 21% of current service users (but only 18% of people referred during 2017 to date). There is no active monitoring or chasing aiming to improve the completeness of this data.</w:t>
                      </w:r>
                    </w:p>
                    <w:p w14:paraId="4F7EDC07"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w:t>
                      </w:r>
                    </w:p>
                    <w:p w14:paraId="4F7EDC08" w14:textId="77777777" w:rsidR="00AE37C7" w:rsidRPr="00C96B0C" w:rsidRDefault="00AE37C7" w:rsidP="00C96B0C">
                      <w:pPr>
                        <w:spacing w:after="0" w:line="240" w:lineRule="auto"/>
                        <w:rPr>
                          <w:rFonts w:ascii="Calibri" w:hAnsi="Calibri" w:cs="Times New Roman"/>
                          <w:color w:val="000000" w:themeColor="text1"/>
                          <w:lang w:eastAsia="en-GB"/>
                        </w:rPr>
                      </w:pPr>
                      <w:r w:rsidRPr="00C96B0C">
                        <w:rPr>
                          <w:rFonts w:ascii="Calibri" w:hAnsi="Calibri" w:cs="Times New Roman"/>
                          <w:color w:val="000000" w:themeColor="text1"/>
                          <w:lang w:eastAsia="en-GB"/>
                        </w:rPr>
                        <w:t xml:space="preserve">Illy </w:t>
                      </w:r>
                      <w:proofErr w:type="spellStart"/>
                      <w:r w:rsidRPr="00C96B0C">
                        <w:rPr>
                          <w:rFonts w:ascii="Calibri" w:hAnsi="Calibri" w:cs="Times New Roman"/>
                          <w:color w:val="000000" w:themeColor="text1"/>
                          <w:lang w:eastAsia="en-GB"/>
                        </w:rPr>
                        <w:t>Carepath</w:t>
                      </w:r>
                      <w:proofErr w:type="spellEnd"/>
                      <w:r w:rsidRPr="00C96B0C">
                        <w:rPr>
                          <w:rFonts w:ascii="Calibri" w:hAnsi="Calibri" w:cs="Times New Roman"/>
                          <w:color w:val="000000" w:themeColor="text1"/>
                          <w:lang w:eastAsia="en-GB"/>
                        </w:rPr>
                        <w:t xml:space="preserve"> is set up to collect the information for SIAS clients. Recent analysis shows we have an explicit sexual orientation recorded for 61% of current clients.</w:t>
                      </w:r>
                    </w:p>
                    <w:p w14:paraId="4F7EDC09" w14:textId="77777777" w:rsidR="00AE37C7" w:rsidRPr="00C96B0C" w:rsidRDefault="00AE37C7" w:rsidP="00C96B0C">
                      <w:pPr>
                        <w:spacing w:before="240"/>
                        <w:ind w:left="360"/>
                        <w:rPr>
                          <w:rFonts w:cs="Arial"/>
                        </w:rPr>
                      </w:pPr>
                    </w:p>
                  </w:txbxContent>
                </v:textbox>
              </v:roundrect>
            </w:pict>
          </mc:Fallback>
        </mc:AlternateContent>
      </w:r>
    </w:p>
    <w:p w14:paraId="4F7ED956"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7"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8"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9"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A"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B"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C"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D"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E"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5F"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0"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1"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2"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3"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4"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5"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6"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7"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8" w14:textId="77777777" w:rsidR="00C96B0C" w:rsidRDefault="00C96B0C" w:rsidP="000C04F1">
      <w:pPr>
        <w:autoSpaceDE w:val="0"/>
        <w:autoSpaceDN w:val="0"/>
        <w:adjustRightInd w:val="0"/>
        <w:spacing w:before="240" w:after="0" w:line="240" w:lineRule="auto"/>
        <w:jc w:val="both"/>
        <w:rPr>
          <w:rFonts w:cs="Arial"/>
          <w:color w:val="FF0000"/>
          <w:lang w:val="en"/>
        </w:rPr>
      </w:pPr>
    </w:p>
    <w:p w14:paraId="4F7ED969" w14:textId="77777777" w:rsidR="00E05995" w:rsidRDefault="00E05995" w:rsidP="000C04F1">
      <w:pPr>
        <w:autoSpaceDE w:val="0"/>
        <w:autoSpaceDN w:val="0"/>
        <w:adjustRightInd w:val="0"/>
        <w:spacing w:before="240" w:after="0" w:line="240" w:lineRule="auto"/>
        <w:jc w:val="both"/>
        <w:rPr>
          <w:rFonts w:cs="Arial"/>
          <w:color w:val="FF0000"/>
          <w:lang w:val="en"/>
        </w:rPr>
      </w:pPr>
      <w:r w:rsidRPr="005D7CF8">
        <w:rPr>
          <w:noProof/>
          <w:lang w:eastAsia="en-GB"/>
        </w:rPr>
        <mc:AlternateContent>
          <mc:Choice Requires="wps">
            <w:drawing>
              <wp:anchor distT="0" distB="0" distL="114300" distR="114300" simplePos="0" relativeHeight="251699200" behindDoc="0" locked="0" layoutInCell="1" allowOverlap="1" wp14:anchorId="4F7EDB49" wp14:editId="4F7EDB4A">
                <wp:simplePos x="0" y="0"/>
                <wp:positionH relativeFrom="column">
                  <wp:posOffset>-133350</wp:posOffset>
                </wp:positionH>
                <wp:positionV relativeFrom="paragraph">
                  <wp:posOffset>56515</wp:posOffset>
                </wp:positionV>
                <wp:extent cx="6007100" cy="1562100"/>
                <wp:effectExtent l="0" t="0" r="12700" b="19050"/>
                <wp:wrapNone/>
                <wp:docPr id="24" name="Rounded Rectangle 24"/>
                <wp:cNvGraphicFramePr/>
                <a:graphic xmlns:a="http://schemas.openxmlformats.org/drawingml/2006/main">
                  <a:graphicData uri="http://schemas.microsoft.com/office/word/2010/wordprocessingShape">
                    <wps:wsp>
                      <wps:cNvSpPr/>
                      <wps:spPr>
                        <a:xfrm>
                          <a:off x="0" y="0"/>
                          <a:ext cx="6007100" cy="1562100"/>
                        </a:xfrm>
                        <a:prstGeom prst="roundRect">
                          <a:avLst/>
                        </a:prstGeom>
                        <a:solidFill>
                          <a:srgbClr val="4F81BD"/>
                        </a:solidFill>
                        <a:ln w="25400" cap="flat" cmpd="sng" algn="ctr">
                          <a:solidFill>
                            <a:srgbClr val="4F81BD">
                              <a:shade val="50000"/>
                            </a:srgbClr>
                          </a:solidFill>
                          <a:prstDash val="solid"/>
                        </a:ln>
                        <a:effectLst/>
                      </wps:spPr>
                      <wps:txbx>
                        <w:txbxContent>
                          <w:p w14:paraId="4F7EDC0A" w14:textId="77777777" w:rsidR="00AE37C7" w:rsidRPr="00E05995" w:rsidRDefault="00AE37C7" w:rsidP="00E05995">
                            <w:pPr>
                              <w:autoSpaceDE w:val="0"/>
                              <w:autoSpaceDN w:val="0"/>
                              <w:adjustRightInd w:val="0"/>
                              <w:spacing w:before="240" w:after="0" w:line="240" w:lineRule="auto"/>
                              <w:jc w:val="both"/>
                              <w:rPr>
                                <w:rFonts w:cs="Arial"/>
                                <w:color w:val="FFFFFF" w:themeColor="background1"/>
                                <w:lang w:val="en"/>
                              </w:rPr>
                            </w:pPr>
                            <w:r w:rsidRPr="00E05995">
                              <w:rPr>
                                <w:rFonts w:cs="Arial"/>
                                <w:color w:val="FFFFFF" w:themeColor="background1"/>
                                <w:lang w:val="en"/>
                              </w:rPr>
                              <w:t>We will:</w:t>
                            </w:r>
                          </w:p>
                          <w:p w14:paraId="4F7EDC0B" w14:textId="77777777" w:rsidR="00AE37C7" w:rsidRPr="00140F7A" w:rsidRDefault="00AE37C7" w:rsidP="008A7081">
                            <w:pPr>
                              <w:pStyle w:val="ListParagraph"/>
                              <w:numPr>
                                <w:ilvl w:val="0"/>
                                <w:numId w:val="23"/>
                              </w:numPr>
                              <w:autoSpaceDE w:val="0"/>
                              <w:autoSpaceDN w:val="0"/>
                              <w:adjustRightInd w:val="0"/>
                              <w:spacing w:before="240" w:after="0" w:line="240" w:lineRule="auto"/>
                              <w:jc w:val="both"/>
                              <w:rPr>
                                <w:rFonts w:cs="Arial"/>
                                <w:color w:val="FFFFFF" w:themeColor="background1"/>
                                <w:u w:val="single"/>
                              </w:rPr>
                            </w:pPr>
                            <w:r w:rsidRPr="00140F7A">
                              <w:rPr>
                                <w:rFonts w:cs="Arial"/>
                                <w:color w:val="FFFFFF" w:themeColor="background1"/>
                                <w:lang w:val="en"/>
                              </w:rPr>
                              <w:t>Fully implement and report progress against the standard</w:t>
                            </w:r>
                          </w:p>
                          <w:p w14:paraId="4F7EDC0C" w14:textId="77777777" w:rsidR="00AE37C7" w:rsidRDefault="00AE37C7" w:rsidP="008A7081">
                            <w:pPr>
                              <w:pStyle w:val="ListParagraph"/>
                              <w:numPr>
                                <w:ilvl w:val="0"/>
                                <w:numId w:val="23"/>
                              </w:numPr>
                              <w:autoSpaceDE w:val="0"/>
                              <w:autoSpaceDN w:val="0"/>
                              <w:adjustRightInd w:val="0"/>
                              <w:spacing w:before="240" w:after="0" w:line="240" w:lineRule="auto"/>
                              <w:jc w:val="both"/>
                              <w:rPr>
                                <w:rFonts w:cs="Arial"/>
                                <w:color w:val="FFFFFF" w:themeColor="background1"/>
                              </w:rPr>
                            </w:pPr>
                            <w:r w:rsidRPr="00140F7A">
                              <w:rPr>
                                <w:rFonts w:cs="Arial"/>
                                <w:color w:val="FFFFFF" w:themeColor="background1"/>
                              </w:rPr>
                              <w:t xml:space="preserve">Work with our LGBT+ Network to ensure actions identified are informed by our Staff </w:t>
                            </w:r>
                          </w:p>
                          <w:p w14:paraId="4F7EDC0D" w14:textId="77777777" w:rsidR="00AE37C7" w:rsidRPr="00140F7A" w:rsidRDefault="00AE37C7" w:rsidP="00C96B0C">
                            <w:pPr>
                              <w:pStyle w:val="ListParagraph"/>
                              <w:numPr>
                                <w:ilvl w:val="0"/>
                                <w:numId w:val="23"/>
                              </w:numPr>
                              <w:autoSpaceDE w:val="0"/>
                              <w:autoSpaceDN w:val="0"/>
                              <w:adjustRightInd w:val="0"/>
                              <w:spacing w:before="240" w:after="0" w:line="240" w:lineRule="auto"/>
                              <w:jc w:val="both"/>
                              <w:rPr>
                                <w:rFonts w:cs="Arial"/>
                                <w:color w:val="FFFFFF" w:themeColor="background1"/>
                              </w:rPr>
                            </w:pPr>
                            <w:r w:rsidRPr="00C96B0C">
                              <w:rPr>
                                <w:rFonts w:cs="Arial"/>
                                <w:color w:val="FFFFFF" w:themeColor="background1"/>
                              </w:rPr>
                              <w:t>Source or develop materials to explain to service users and staff why we are collecting the information and explaining the categories in order to improve data quality</w:t>
                            </w:r>
                          </w:p>
                          <w:p w14:paraId="4F7EDC0E" w14:textId="77777777" w:rsidR="00AE37C7" w:rsidRDefault="00AE37C7" w:rsidP="00E05995">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8" style="position:absolute;left:0;text-align:left;margin-left:-10.5pt;margin-top:4.45pt;width:473pt;height: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" fillcolor="#4f81bd" strokecolor="#385d8a" strokeweight="2pt">
                <v:textbox>
                  <w:txbxContent>
                    <w:p w14:paraId="4F7EDC0A" w14:textId="77777777" w:rsidR="00AE37C7" w:rsidRPr="00E05995" w:rsidRDefault="00AE37C7" w:rsidP="00E05995">
                      <w:pPr>
                        <w:autoSpaceDE w:val="0"/>
                        <w:autoSpaceDN w:val="0"/>
                        <w:adjustRightInd w:val="0"/>
                        <w:spacing w:before="240" w:after="0" w:line="240" w:lineRule="auto"/>
                        <w:jc w:val="both"/>
                        <w:rPr>
                          <w:rFonts w:cs="Arial"/>
                          <w:color w:val="FFFFFF" w:themeColor="background1"/>
                          <w:lang w:val="en"/>
                        </w:rPr>
                      </w:pPr>
                      <w:r w:rsidRPr="00E05995">
                        <w:rPr>
                          <w:rFonts w:cs="Arial"/>
                          <w:color w:val="FFFFFF" w:themeColor="background1"/>
                          <w:lang w:val="en"/>
                        </w:rPr>
                        <w:t>We will:</w:t>
                      </w:r>
                    </w:p>
                    <w:p w14:paraId="4F7EDC0B" w14:textId="77777777" w:rsidR="00AE37C7" w:rsidRPr="00140F7A" w:rsidRDefault="00AE37C7" w:rsidP="008A7081">
                      <w:pPr>
                        <w:pStyle w:val="ListParagraph"/>
                        <w:numPr>
                          <w:ilvl w:val="0"/>
                          <w:numId w:val="23"/>
                        </w:numPr>
                        <w:autoSpaceDE w:val="0"/>
                        <w:autoSpaceDN w:val="0"/>
                        <w:adjustRightInd w:val="0"/>
                        <w:spacing w:before="240" w:after="0" w:line="240" w:lineRule="auto"/>
                        <w:jc w:val="both"/>
                        <w:rPr>
                          <w:rFonts w:cs="Arial"/>
                          <w:color w:val="FFFFFF" w:themeColor="background1"/>
                          <w:u w:val="single"/>
                        </w:rPr>
                      </w:pPr>
                      <w:r w:rsidRPr="00140F7A">
                        <w:rPr>
                          <w:rFonts w:cs="Arial"/>
                          <w:color w:val="FFFFFF" w:themeColor="background1"/>
                          <w:lang w:val="en"/>
                        </w:rPr>
                        <w:t>Fully implement and report progress against the standard</w:t>
                      </w:r>
                    </w:p>
                    <w:p w14:paraId="4F7EDC0C" w14:textId="77777777" w:rsidR="00AE37C7" w:rsidRDefault="00AE37C7" w:rsidP="008A7081">
                      <w:pPr>
                        <w:pStyle w:val="ListParagraph"/>
                        <w:numPr>
                          <w:ilvl w:val="0"/>
                          <w:numId w:val="23"/>
                        </w:numPr>
                        <w:autoSpaceDE w:val="0"/>
                        <w:autoSpaceDN w:val="0"/>
                        <w:adjustRightInd w:val="0"/>
                        <w:spacing w:before="240" w:after="0" w:line="240" w:lineRule="auto"/>
                        <w:jc w:val="both"/>
                        <w:rPr>
                          <w:rFonts w:cs="Arial"/>
                          <w:color w:val="FFFFFF" w:themeColor="background1"/>
                        </w:rPr>
                      </w:pPr>
                      <w:r w:rsidRPr="00140F7A">
                        <w:rPr>
                          <w:rFonts w:cs="Arial"/>
                          <w:color w:val="FFFFFF" w:themeColor="background1"/>
                        </w:rPr>
                        <w:t xml:space="preserve">Work with our LGBT+ Network to ensure actions identified are informed by our Staff </w:t>
                      </w:r>
                    </w:p>
                    <w:p w14:paraId="4F7EDC0D" w14:textId="77777777" w:rsidR="00AE37C7" w:rsidRPr="00140F7A" w:rsidRDefault="00AE37C7" w:rsidP="00C96B0C">
                      <w:pPr>
                        <w:pStyle w:val="ListParagraph"/>
                        <w:numPr>
                          <w:ilvl w:val="0"/>
                          <w:numId w:val="23"/>
                        </w:numPr>
                        <w:autoSpaceDE w:val="0"/>
                        <w:autoSpaceDN w:val="0"/>
                        <w:adjustRightInd w:val="0"/>
                        <w:spacing w:before="240" w:after="0" w:line="240" w:lineRule="auto"/>
                        <w:jc w:val="both"/>
                        <w:rPr>
                          <w:rFonts w:cs="Arial"/>
                          <w:color w:val="FFFFFF" w:themeColor="background1"/>
                        </w:rPr>
                      </w:pPr>
                      <w:r w:rsidRPr="00C96B0C">
                        <w:rPr>
                          <w:rFonts w:cs="Arial"/>
                          <w:color w:val="FFFFFF" w:themeColor="background1"/>
                        </w:rPr>
                        <w:t>Source or develop materials to explain to service users and staff why we are collecting the information and explaining the categories in order to improve data quality</w:t>
                      </w:r>
                    </w:p>
                    <w:p w14:paraId="4F7EDC0E" w14:textId="77777777" w:rsidR="00AE37C7" w:rsidRDefault="00AE37C7" w:rsidP="00E05995">
                      <w:pPr>
                        <w:rPr>
                          <w:rFonts w:ascii="Calibri" w:hAnsi="Calibri" w:cs="Calibri"/>
                        </w:rPr>
                      </w:pPr>
                    </w:p>
                  </w:txbxContent>
                </v:textbox>
              </v:roundrect>
            </w:pict>
          </mc:Fallback>
        </mc:AlternateContent>
      </w:r>
    </w:p>
    <w:p w14:paraId="4F7ED96A" w14:textId="77777777" w:rsidR="00E05995" w:rsidRDefault="00E05995" w:rsidP="000C04F1">
      <w:pPr>
        <w:autoSpaceDE w:val="0"/>
        <w:autoSpaceDN w:val="0"/>
        <w:adjustRightInd w:val="0"/>
        <w:spacing w:before="240" w:after="0" w:line="240" w:lineRule="auto"/>
        <w:jc w:val="both"/>
        <w:rPr>
          <w:rFonts w:cs="Arial"/>
          <w:color w:val="FF0000"/>
          <w:lang w:val="en"/>
        </w:rPr>
      </w:pPr>
    </w:p>
    <w:p w14:paraId="4F7ED96B" w14:textId="77777777" w:rsidR="00E05995" w:rsidRDefault="00E05995" w:rsidP="000C04F1">
      <w:pPr>
        <w:autoSpaceDE w:val="0"/>
        <w:autoSpaceDN w:val="0"/>
        <w:adjustRightInd w:val="0"/>
        <w:spacing w:before="240" w:after="0" w:line="240" w:lineRule="auto"/>
        <w:jc w:val="both"/>
        <w:rPr>
          <w:rFonts w:cs="Arial"/>
          <w:color w:val="FF0000"/>
          <w:lang w:val="en"/>
        </w:rPr>
      </w:pPr>
    </w:p>
    <w:p w14:paraId="4F7ED96C" w14:textId="77777777" w:rsidR="00E05995" w:rsidRDefault="00E05995" w:rsidP="000C04F1">
      <w:pPr>
        <w:autoSpaceDE w:val="0"/>
        <w:autoSpaceDN w:val="0"/>
        <w:adjustRightInd w:val="0"/>
        <w:spacing w:before="240" w:after="0" w:line="240" w:lineRule="auto"/>
        <w:jc w:val="both"/>
        <w:rPr>
          <w:rFonts w:cs="Arial"/>
          <w:color w:val="FF0000"/>
          <w:lang w:val="en"/>
        </w:rPr>
      </w:pPr>
    </w:p>
    <w:p w14:paraId="4F7ED96D" w14:textId="77777777" w:rsidR="00E05995" w:rsidRDefault="00E05995" w:rsidP="000C04F1">
      <w:pPr>
        <w:autoSpaceDE w:val="0"/>
        <w:autoSpaceDN w:val="0"/>
        <w:adjustRightInd w:val="0"/>
        <w:spacing w:before="240" w:after="0" w:line="240" w:lineRule="auto"/>
        <w:jc w:val="both"/>
        <w:rPr>
          <w:rFonts w:cs="Arial"/>
          <w:color w:val="FF0000"/>
          <w:lang w:val="en"/>
        </w:rPr>
      </w:pPr>
    </w:p>
    <w:p w14:paraId="4F7ED96E" w14:textId="77777777" w:rsidR="00E05995" w:rsidRDefault="00E05995" w:rsidP="000C04F1">
      <w:pPr>
        <w:autoSpaceDE w:val="0"/>
        <w:autoSpaceDN w:val="0"/>
        <w:adjustRightInd w:val="0"/>
        <w:spacing w:before="240" w:after="0" w:line="240" w:lineRule="auto"/>
        <w:jc w:val="both"/>
        <w:rPr>
          <w:rFonts w:cs="Arial"/>
          <w:color w:val="FF0000"/>
          <w:lang w:val="en"/>
        </w:rPr>
      </w:pPr>
    </w:p>
    <w:p w14:paraId="4F7ED96F" w14:textId="77777777" w:rsidR="00E05995" w:rsidRDefault="00E05995" w:rsidP="000C04F1">
      <w:pPr>
        <w:autoSpaceDE w:val="0"/>
        <w:autoSpaceDN w:val="0"/>
        <w:adjustRightInd w:val="0"/>
        <w:spacing w:before="240" w:after="0" w:line="240" w:lineRule="auto"/>
        <w:jc w:val="both"/>
        <w:rPr>
          <w:rFonts w:cs="Arial"/>
          <w:color w:val="FF0000"/>
          <w:lang w:val="en"/>
        </w:rPr>
      </w:pPr>
    </w:p>
    <w:p w14:paraId="4F7ED970" w14:textId="77777777" w:rsidR="00C96B0C" w:rsidRDefault="00C96B0C" w:rsidP="00F83C4B">
      <w:pPr>
        <w:rPr>
          <w:rFonts w:cs="Arial"/>
          <w:b/>
          <w:color w:val="1F497D" w:themeColor="text2"/>
          <w:u w:val="single"/>
          <w:lang w:val="en"/>
        </w:rPr>
      </w:pPr>
    </w:p>
    <w:p w14:paraId="4F7ED971" w14:textId="77777777" w:rsidR="00C72938" w:rsidRPr="00F83C4B" w:rsidRDefault="00C72938" w:rsidP="00F83C4B">
      <w:pPr>
        <w:rPr>
          <w:rFonts w:cs="Arial"/>
          <w:b/>
          <w:color w:val="1F497D" w:themeColor="text2"/>
          <w:u w:val="single"/>
        </w:rPr>
      </w:pPr>
      <w:r w:rsidRPr="00E857CF">
        <w:rPr>
          <w:rFonts w:cs="Arial"/>
          <w:b/>
          <w:color w:val="1F497D" w:themeColor="text2"/>
          <w:u w:val="single"/>
          <w:lang w:val="en"/>
        </w:rPr>
        <w:lastRenderedPageBreak/>
        <w:t>Gender</w:t>
      </w:r>
      <w:r w:rsidR="00142DDD">
        <w:rPr>
          <w:rFonts w:cs="Arial"/>
          <w:b/>
          <w:color w:val="1F497D" w:themeColor="text2"/>
          <w:u w:val="single"/>
          <w:lang w:val="en"/>
        </w:rPr>
        <w:t xml:space="preserve"> </w:t>
      </w:r>
      <w:r w:rsidRPr="00E857CF">
        <w:rPr>
          <w:rFonts w:cs="Arial"/>
          <w:b/>
          <w:color w:val="1F497D" w:themeColor="text2"/>
          <w:u w:val="single"/>
          <w:lang w:val="en"/>
        </w:rPr>
        <w:t>Pay Gap</w:t>
      </w:r>
    </w:p>
    <w:p w14:paraId="4F7ED972" w14:textId="77777777" w:rsidR="005979F4" w:rsidRPr="005A68E8" w:rsidRDefault="005979F4" w:rsidP="00980C84">
      <w:pPr>
        <w:autoSpaceDE w:val="0"/>
        <w:autoSpaceDN w:val="0"/>
        <w:adjustRightInd w:val="0"/>
        <w:spacing w:after="0" w:line="240" w:lineRule="auto"/>
        <w:jc w:val="both"/>
        <w:rPr>
          <w:rFonts w:cs="Arial"/>
        </w:rPr>
      </w:pPr>
    </w:p>
    <w:p w14:paraId="4F7ED973" w14:textId="77777777" w:rsidR="005979F4" w:rsidRPr="005A68E8" w:rsidRDefault="005979F4" w:rsidP="00980C84">
      <w:pPr>
        <w:autoSpaceDE w:val="0"/>
        <w:autoSpaceDN w:val="0"/>
        <w:adjustRightInd w:val="0"/>
        <w:spacing w:after="0" w:line="240" w:lineRule="auto"/>
        <w:jc w:val="both"/>
        <w:rPr>
          <w:rFonts w:cs="Arial"/>
          <w:color w:val="000000"/>
        </w:rPr>
      </w:pPr>
      <w:r w:rsidRPr="005A68E8">
        <w:rPr>
          <w:rFonts w:cs="Arial"/>
          <w:color w:val="000000"/>
        </w:rPr>
        <w:t xml:space="preserve">The Equality Act 2010 (Specific Duties and Public Authorities) Regulations 2017 requires employers to report their gender pay gaps for any year where they have a headcount of 250 or more employees with effect from 31 March 2017. The first publication will be for the following year.  Gender pay reporting is a different requirement to carrying out an equal pay audit. </w:t>
      </w:r>
    </w:p>
    <w:p w14:paraId="4F7ED974" w14:textId="77777777" w:rsidR="009E2270" w:rsidRPr="005A68E8" w:rsidRDefault="009E2270" w:rsidP="00980C84">
      <w:pPr>
        <w:autoSpaceDE w:val="0"/>
        <w:autoSpaceDN w:val="0"/>
        <w:adjustRightInd w:val="0"/>
        <w:spacing w:after="0" w:line="240" w:lineRule="auto"/>
        <w:jc w:val="both"/>
        <w:rPr>
          <w:rFonts w:cs="Arial"/>
          <w:color w:val="000000"/>
        </w:rPr>
      </w:pPr>
    </w:p>
    <w:p w14:paraId="4F7ED975" w14:textId="77777777" w:rsidR="005979F4" w:rsidRPr="005A68E8" w:rsidRDefault="000C04F1" w:rsidP="00980C84">
      <w:pPr>
        <w:autoSpaceDE w:val="0"/>
        <w:autoSpaceDN w:val="0"/>
        <w:adjustRightInd w:val="0"/>
        <w:spacing w:after="0" w:line="240" w:lineRule="auto"/>
        <w:jc w:val="both"/>
        <w:rPr>
          <w:rFonts w:cs="Arial"/>
          <w:color w:val="000000"/>
        </w:rPr>
      </w:pPr>
      <w:r w:rsidRPr="005A68E8">
        <w:rPr>
          <w:rFonts w:cs="Arial"/>
          <w:color w:val="000000"/>
        </w:rPr>
        <w:t xml:space="preserve">Employers must identify who needs to be included in the report. There are six calculations to carry out, and the results must be published on the Trust's website and a government website within 12 months (March 2018). </w:t>
      </w:r>
      <w:r w:rsidR="005979F4" w:rsidRPr="005A68E8">
        <w:rPr>
          <w:rFonts w:cs="Arial"/>
          <w:color w:val="000000"/>
        </w:rPr>
        <w:t xml:space="preserve">Where applicable, they must be confirmed by an appropriate person, such as a chief executive or someone with delegated responsibility. </w:t>
      </w:r>
    </w:p>
    <w:p w14:paraId="4F7ED976" w14:textId="77777777" w:rsidR="005979F4" w:rsidRPr="005A68E8" w:rsidRDefault="005979F4" w:rsidP="00980C84">
      <w:pPr>
        <w:autoSpaceDE w:val="0"/>
        <w:autoSpaceDN w:val="0"/>
        <w:adjustRightInd w:val="0"/>
        <w:spacing w:after="0" w:line="240" w:lineRule="auto"/>
        <w:jc w:val="both"/>
        <w:rPr>
          <w:rFonts w:cs="Arial"/>
          <w:color w:val="000000"/>
        </w:rPr>
      </w:pPr>
      <w:r w:rsidRPr="005A68E8">
        <w:rPr>
          <w:rFonts w:cs="Arial"/>
          <w:color w:val="000000"/>
        </w:rPr>
        <w:t xml:space="preserve">Employers have the option to provide a narrative with their calculations. This should generally explain the reasons for the results and give details about actions that are being taken to reduce or eliminate the gender pay gap. </w:t>
      </w:r>
    </w:p>
    <w:p w14:paraId="4F7ED977" w14:textId="77777777" w:rsidR="009E2270" w:rsidRPr="005A68E8" w:rsidRDefault="009E2270" w:rsidP="00980C84">
      <w:pPr>
        <w:autoSpaceDE w:val="0"/>
        <w:autoSpaceDN w:val="0"/>
        <w:adjustRightInd w:val="0"/>
        <w:spacing w:after="0" w:line="240" w:lineRule="auto"/>
        <w:jc w:val="both"/>
        <w:rPr>
          <w:rFonts w:cs="Arial"/>
          <w:color w:val="000000"/>
        </w:rPr>
      </w:pPr>
    </w:p>
    <w:p w14:paraId="4F7ED978" w14:textId="77777777" w:rsidR="005979F4" w:rsidRPr="005A68E8" w:rsidRDefault="005979F4" w:rsidP="00980C84">
      <w:pPr>
        <w:autoSpaceDE w:val="0"/>
        <w:autoSpaceDN w:val="0"/>
        <w:adjustRightInd w:val="0"/>
        <w:spacing w:after="0" w:line="240" w:lineRule="auto"/>
        <w:jc w:val="both"/>
        <w:rPr>
          <w:rFonts w:cs="Arial"/>
          <w:color w:val="000000"/>
        </w:rPr>
      </w:pPr>
      <w:r w:rsidRPr="005A68E8">
        <w:rPr>
          <w:rFonts w:cs="Arial"/>
          <w:color w:val="000000"/>
        </w:rPr>
        <w:t xml:space="preserve">While the regulations for the public, private and voluntary sectors are near identical, and the calculations are directly comparable, the public sector regulations also take into account the public sector equality duty.  It is a legal requirement for all relevant employers to publish their gender pay report. Failing to do this within one year of the snapshot date is unlawful. </w:t>
      </w:r>
    </w:p>
    <w:p w14:paraId="4F7ED979" w14:textId="77777777" w:rsidR="005979F4" w:rsidRPr="005A68E8" w:rsidRDefault="005979F4" w:rsidP="00980C84">
      <w:pPr>
        <w:autoSpaceDE w:val="0"/>
        <w:autoSpaceDN w:val="0"/>
        <w:adjustRightInd w:val="0"/>
        <w:spacing w:after="0" w:line="240" w:lineRule="auto"/>
        <w:jc w:val="both"/>
        <w:rPr>
          <w:rFonts w:cs="Arial"/>
          <w:color w:val="000000"/>
        </w:rPr>
      </w:pPr>
    </w:p>
    <w:p w14:paraId="4F7ED97A" w14:textId="77777777" w:rsidR="001E15BC" w:rsidRPr="005A68E8" w:rsidRDefault="005979F4" w:rsidP="00980C84">
      <w:pPr>
        <w:autoSpaceDE w:val="0"/>
        <w:autoSpaceDN w:val="0"/>
        <w:adjustRightInd w:val="0"/>
        <w:spacing w:after="0" w:line="240" w:lineRule="auto"/>
        <w:jc w:val="both"/>
        <w:rPr>
          <w:rFonts w:cs="Arial"/>
          <w:color w:val="000000"/>
        </w:rPr>
      </w:pPr>
      <w:r w:rsidRPr="005A68E8">
        <w:rPr>
          <w:rFonts w:cs="Arial"/>
          <w:color w:val="000000"/>
        </w:rPr>
        <w:t>The Equality and Human Rights Commission has the power to enforce any failure to comply with the regulations.</w:t>
      </w:r>
    </w:p>
    <w:p w14:paraId="4F7ED97B" w14:textId="77777777" w:rsidR="00750A74" w:rsidRDefault="00750A74" w:rsidP="00980C84">
      <w:pPr>
        <w:autoSpaceDE w:val="0"/>
        <w:autoSpaceDN w:val="0"/>
        <w:adjustRightInd w:val="0"/>
        <w:spacing w:after="0" w:line="240" w:lineRule="auto"/>
        <w:jc w:val="both"/>
        <w:rPr>
          <w:rFonts w:cs="Arial"/>
          <w:color w:val="000000"/>
        </w:rPr>
      </w:pPr>
    </w:p>
    <w:p w14:paraId="4F7ED97C" w14:textId="77777777" w:rsidR="008F29B5" w:rsidRDefault="008F29B5" w:rsidP="00980C84">
      <w:pPr>
        <w:autoSpaceDE w:val="0"/>
        <w:autoSpaceDN w:val="0"/>
        <w:adjustRightInd w:val="0"/>
        <w:spacing w:after="0" w:line="240" w:lineRule="auto"/>
        <w:jc w:val="both"/>
        <w:rPr>
          <w:rFonts w:cs="Arial"/>
          <w:color w:val="000000"/>
        </w:rPr>
      </w:pPr>
      <w:r>
        <w:rPr>
          <w:rFonts w:cs="Arial"/>
          <w:noProof/>
          <w:lang w:eastAsia="en-GB"/>
        </w:rPr>
        <mc:AlternateContent>
          <mc:Choice Requires="wps">
            <w:drawing>
              <wp:anchor distT="0" distB="0" distL="114300" distR="114300" simplePos="0" relativeHeight="251701248" behindDoc="0" locked="0" layoutInCell="1" allowOverlap="1" wp14:anchorId="4F7EDB4B" wp14:editId="4F7EDB4C">
                <wp:simplePos x="0" y="0"/>
                <wp:positionH relativeFrom="column">
                  <wp:posOffset>-157655</wp:posOffset>
                </wp:positionH>
                <wp:positionV relativeFrom="paragraph">
                  <wp:posOffset>71536</wp:posOffset>
                </wp:positionV>
                <wp:extent cx="6145530" cy="536028"/>
                <wp:effectExtent l="0" t="0" r="26670" b="16510"/>
                <wp:wrapNone/>
                <wp:docPr id="25" name="Rounded Rectangle 25"/>
                <wp:cNvGraphicFramePr/>
                <a:graphic xmlns:a="http://schemas.openxmlformats.org/drawingml/2006/main">
                  <a:graphicData uri="http://schemas.microsoft.com/office/word/2010/wordprocessingShape">
                    <wps:wsp>
                      <wps:cNvSpPr/>
                      <wps:spPr>
                        <a:xfrm>
                          <a:off x="0" y="0"/>
                          <a:ext cx="6145530" cy="536028"/>
                        </a:xfrm>
                        <a:prstGeom prst="roundRect">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7EDC0F" w14:textId="77777777" w:rsidR="00AE37C7" w:rsidRPr="00660C99" w:rsidRDefault="00AE37C7" w:rsidP="008F29B5">
                            <w:pPr>
                              <w:autoSpaceDE w:val="0"/>
                              <w:autoSpaceDN w:val="0"/>
                              <w:adjustRightInd w:val="0"/>
                              <w:spacing w:after="0" w:line="240" w:lineRule="auto"/>
                              <w:jc w:val="both"/>
                              <w:rPr>
                                <w:rFonts w:cs="Arial"/>
                                <w:color w:val="000000" w:themeColor="text1"/>
                              </w:rPr>
                            </w:pPr>
                            <w:r w:rsidRPr="00660C99">
                              <w:rPr>
                                <w:rFonts w:cs="Arial"/>
                                <w:color w:val="000000" w:themeColor="text1"/>
                              </w:rPr>
                              <w:t xml:space="preserve">We have produced our snapshot data report and published it onto our Trust website </w:t>
                            </w:r>
                          </w:p>
                          <w:p w14:paraId="4F7EDC10" w14:textId="77777777" w:rsidR="00AE37C7" w:rsidRPr="00A0286F" w:rsidRDefault="00AE37C7" w:rsidP="008F29B5">
                            <w:pPr>
                              <w:spacing w:before="240"/>
                              <w:ind w:left="360"/>
                              <w:jc w:val="both"/>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9" style="position:absolute;left:0;text-align:left;margin-left:-12.4pt;margin-top:5.65pt;width:483.9pt;height:4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" fillcolor="#f79646 [3209]" strokecolor="#974706 [1609]" strokeweight="2pt">
                <v:textbox>
                  <w:txbxContent>
                    <w:p w14:paraId="4F7EDC0F" w14:textId="77777777" w:rsidR="00AE37C7" w:rsidRPr="00660C99" w:rsidRDefault="00AE37C7" w:rsidP="008F29B5">
                      <w:pPr>
                        <w:autoSpaceDE w:val="0"/>
                        <w:autoSpaceDN w:val="0"/>
                        <w:adjustRightInd w:val="0"/>
                        <w:spacing w:after="0" w:line="240" w:lineRule="auto"/>
                        <w:jc w:val="both"/>
                        <w:rPr>
                          <w:rFonts w:cs="Arial"/>
                          <w:color w:val="000000" w:themeColor="text1"/>
                        </w:rPr>
                      </w:pPr>
                      <w:r w:rsidRPr="00660C99">
                        <w:rPr>
                          <w:rFonts w:cs="Arial"/>
                          <w:color w:val="000000" w:themeColor="text1"/>
                        </w:rPr>
                        <w:t xml:space="preserve">We have produced our snapshot data report and published it onto our Trust website </w:t>
                      </w:r>
                    </w:p>
                    <w:p w14:paraId="4F7EDC10" w14:textId="77777777" w:rsidR="00AE37C7" w:rsidRPr="00A0286F" w:rsidRDefault="00AE37C7" w:rsidP="008F29B5">
                      <w:pPr>
                        <w:spacing w:before="240"/>
                        <w:ind w:left="360"/>
                        <w:jc w:val="both"/>
                        <w:rPr>
                          <w:rFonts w:cs="Arial"/>
                          <w:color w:val="000000" w:themeColor="text1"/>
                        </w:rPr>
                      </w:pPr>
                    </w:p>
                  </w:txbxContent>
                </v:textbox>
              </v:roundrect>
            </w:pict>
          </mc:Fallback>
        </mc:AlternateContent>
      </w:r>
    </w:p>
    <w:p w14:paraId="4F7ED97D" w14:textId="77777777" w:rsidR="008F29B5" w:rsidRDefault="008F29B5" w:rsidP="00980C84">
      <w:pPr>
        <w:autoSpaceDE w:val="0"/>
        <w:autoSpaceDN w:val="0"/>
        <w:adjustRightInd w:val="0"/>
        <w:spacing w:after="0" w:line="240" w:lineRule="auto"/>
        <w:jc w:val="both"/>
        <w:rPr>
          <w:rFonts w:cs="Arial"/>
          <w:color w:val="000000"/>
        </w:rPr>
      </w:pPr>
    </w:p>
    <w:p w14:paraId="4F7ED97E" w14:textId="77777777" w:rsidR="008F29B5" w:rsidRDefault="008F29B5" w:rsidP="00980C84">
      <w:pPr>
        <w:autoSpaceDE w:val="0"/>
        <w:autoSpaceDN w:val="0"/>
        <w:adjustRightInd w:val="0"/>
        <w:spacing w:after="0" w:line="240" w:lineRule="auto"/>
        <w:jc w:val="both"/>
        <w:rPr>
          <w:rFonts w:cs="Arial"/>
          <w:color w:val="000000"/>
        </w:rPr>
      </w:pPr>
    </w:p>
    <w:p w14:paraId="4F7ED97F" w14:textId="77777777" w:rsidR="008F29B5" w:rsidRDefault="008F29B5" w:rsidP="00980C84">
      <w:pPr>
        <w:autoSpaceDE w:val="0"/>
        <w:autoSpaceDN w:val="0"/>
        <w:adjustRightInd w:val="0"/>
        <w:spacing w:after="0" w:line="240" w:lineRule="auto"/>
        <w:jc w:val="both"/>
        <w:rPr>
          <w:rFonts w:cs="Arial"/>
          <w:color w:val="000000"/>
        </w:rPr>
      </w:pPr>
    </w:p>
    <w:p w14:paraId="4F7ED980" w14:textId="77777777" w:rsidR="008F29B5" w:rsidRDefault="008F29B5" w:rsidP="00980C84">
      <w:pPr>
        <w:autoSpaceDE w:val="0"/>
        <w:autoSpaceDN w:val="0"/>
        <w:adjustRightInd w:val="0"/>
        <w:spacing w:after="0" w:line="240" w:lineRule="auto"/>
        <w:jc w:val="both"/>
        <w:rPr>
          <w:rFonts w:cs="Arial"/>
          <w:color w:val="000000"/>
        </w:rPr>
      </w:pPr>
      <w:r w:rsidRPr="005D7CF8">
        <w:rPr>
          <w:noProof/>
          <w:lang w:eastAsia="en-GB"/>
        </w:rPr>
        <mc:AlternateContent>
          <mc:Choice Requires="wps">
            <w:drawing>
              <wp:anchor distT="0" distB="0" distL="114300" distR="114300" simplePos="0" relativeHeight="251703296" behindDoc="0" locked="0" layoutInCell="1" allowOverlap="1" wp14:anchorId="4F7EDB4D" wp14:editId="4F7EDB4E">
                <wp:simplePos x="0" y="0"/>
                <wp:positionH relativeFrom="column">
                  <wp:posOffset>-154940</wp:posOffset>
                </wp:positionH>
                <wp:positionV relativeFrom="paragraph">
                  <wp:posOffset>56515</wp:posOffset>
                </wp:positionV>
                <wp:extent cx="6007100" cy="1207135"/>
                <wp:effectExtent l="0" t="0" r="12700" b="12065"/>
                <wp:wrapNone/>
                <wp:docPr id="26" name="Rounded Rectangle 26"/>
                <wp:cNvGraphicFramePr/>
                <a:graphic xmlns:a="http://schemas.openxmlformats.org/drawingml/2006/main">
                  <a:graphicData uri="http://schemas.microsoft.com/office/word/2010/wordprocessingShape">
                    <wps:wsp>
                      <wps:cNvSpPr/>
                      <wps:spPr>
                        <a:xfrm>
                          <a:off x="0" y="0"/>
                          <a:ext cx="6007100" cy="1207135"/>
                        </a:xfrm>
                        <a:prstGeom prst="roundRect">
                          <a:avLst/>
                        </a:prstGeom>
                        <a:solidFill>
                          <a:srgbClr val="4F81BD"/>
                        </a:solidFill>
                        <a:ln w="25400" cap="flat" cmpd="sng" algn="ctr">
                          <a:solidFill>
                            <a:srgbClr val="4F81BD">
                              <a:shade val="50000"/>
                            </a:srgbClr>
                          </a:solidFill>
                          <a:prstDash val="solid"/>
                        </a:ln>
                        <a:effectLst/>
                      </wps:spPr>
                      <wps:txbx>
                        <w:txbxContent>
                          <w:p w14:paraId="4F7EDC11" w14:textId="77777777" w:rsidR="00AE37C7" w:rsidRPr="00E05995" w:rsidRDefault="00AE37C7" w:rsidP="008F29B5">
                            <w:pPr>
                              <w:autoSpaceDE w:val="0"/>
                              <w:autoSpaceDN w:val="0"/>
                              <w:adjustRightInd w:val="0"/>
                              <w:spacing w:before="240" w:after="0" w:line="240" w:lineRule="auto"/>
                              <w:jc w:val="both"/>
                              <w:rPr>
                                <w:rFonts w:cs="Arial"/>
                                <w:color w:val="FFFFFF" w:themeColor="background1"/>
                                <w:lang w:val="en"/>
                              </w:rPr>
                            </w:pPr>
                            <w:r w:rsidRPr="00E05995">
                              <w:rPr>
                                <w:rFonts w:cs="Arial"/>
                                <w:color w:val="FFFFFF" w:themeColor="background1"/>
                                <w:lang w:val="en"/>
                              </w:rPr>
                              <w:t>We will:</w:t>
                            </w:r>
                          </w:p>
                          <w:p w14:paraId="4F7EDC12" w14:textId="77777777" w:rsidR="00AE37C7" w:rsidRDefault="00AE37C7" w:rsidP="008A7081">
                            <w:pPr>
                              <w:pStyle w:val="ListParagraph"/>
                              <w:numPr>
                                <w:ilvl w:val="0"/>
                                <w:numId w:val="24"/>
                              </w:numPr>
                              <w:autoSpaceDE w:val="0"/>
                              <w:autoSpaceDN w:val="0"/>
                              <w:adjustRightInd w:val="0"/>
                              <w:spacing w:before="240" w:after="0" w:line="240" w:lineRule="auto"/>
                              <w:jc w:val="both"/>
                              <w:rPr>
                                <w:rFonts w:cs="Arial"/>
                                <w:color w:val="FFFFFF" w:themeColor="background1"/>
                                <w:lang w:val="en"/>
                              </w:rPr>
                            </w:pPr>
                            <w:r>
                              <w:rPr>
                                <w:rFonts w:cs="Arial"/>
                                <w:color w:val="FFFFFF" w:themeColor="background1"/>
                                <w:lang w:val="en"/>
                              </w:rPr>
                              <w:t>En</w:t>
                            </w:r>
                            <w:r w:rsidRPr="008F29B5">
                              <w:rPr>
                                <w:rFonts w:cs="Arial"/>
                                <w:color w:val="FFFFFF" w:themeColor="background1"/>
                                <w:lang w:val="en"/>
                              </w:rPr>
                              <w:t xml:space="preserve">sure we are compliant with the gender pay gap reporting requirements. </w:t>
                            </w:r>
                          </w:p>
                          <w:p w14:paraId="4F7EDC13" w14:textId="77777777" w:rsidR="00AE37C7" w:rsidRPr="008F29B5" w:rsidRDefault="00AE37C7" w:rsidP="008A7081">
                            <w:pPr>
                              <w:pStyle w:val="ListParagraph"/>
                              <w:numPr>
                                <w:ilvl w:val="0"/>
                                <w:numId w:val="24"/>
                              </w:numPr>
                              <w:autoSpaceDE w:val="0"/>
                              <w:autoSpaceDN w:val="0"/>
                              <w:adjustRightInd w:val="0"/>
                              <w:spacing w:after="0" w:line="240" w:lineRule="auto"/>
                              <w:jc w:val="both"/>
                              <w:rPr>
                                <w:rFonts w:cs="Arial"/>
                                <w:color w:val="FFFFFF" w:themeColor="background1"/>
                              </w:rPr>
                            </w:pPr>
                            <w:r>
                              <w:rPr>
                                <w:rFonts w:cs="Arial"/>
                                <w:color w:val="FFFFFF" w:themeColor="background1"/>
                              </w:rPr>
                              <w:t>Publish, share and having place actions to overcome any pat gender issues</w:t>
                            </w:r>
                          </w:p>
                          <w:p w14:paraId="4F7EDC14" w14:textId="77777777" w:rsidR="00AE37C7" w:rsidRPr="008F29B5" w:rsidRDefault="00AE37C7" w:rsidP="008F29B5">
                            <w:pPr>
                              <w:pStyle w:val="ListParagraph"/>
                              <w:autoSpaceDE w:val="0"/>
                              <w:autoSpaceDN w:val="0"/>
                              <w:adjustRightInd w:val="0"/>
                              <w:spacing w:before="240" w:after="0" w:line="240" w:lineRule="auto"/>
                              <w:jc w:val="both"/>
                              <w:rPr>
                                <w:rFonts w:cs="Arial"/>
                                <w:color w:val="FFFFFF" w:themeColor="background1"/>
                                <w:lang w:val="en"/>
                              </w:rPr>
                            </w:pPr>
                          </w:p>
                          <w:p w14:paraId="4F7EDC15" w14:textId="77777777" w:rsidR="00AE37C7" w:rsidRDefault="00AE37C7" w:rsidP="008F29B5">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40" style="position:absolute;left:0;text-align:left;margin-left:-12.2pt;margin-top:4.45pt;width:473pt;height:9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" fillcolor="#4f81bd" strokecolor="#385d8a" strokeweight="2pt">
                <v:textbox>
                  <w:txbxContent>
                    <w:p w14:paraId="4F7EDC11" w14:textId="77777777" w:rsidR="00AE37C7" w:rsidRPr="00E05995" w:rsidRDefault="00AE37C7" w:rsidP="008F29B5">
                      <w:pPr>
                        <w:autoSpaceDE w:val="0"/>
                        <w:autoSpaceDN w:val="0"/>
                        <w:adjustRightInd w:val="0"/>
                        <w:spacing w:before="240" w:after="0" w:line="240" w:lineRule="auto"/>
                        <w:jc w:val="both"/>
                        <w:rPr>
                          <w:rFonts w:cs="Arial"/>
                          <w:color w:val="FFFFFF" w:themeColor="background1"/>
                          <w:lang w:val="en"/>
                        </w:rPr>
                      </w:pPr>
                      <w:r w:rsidRPr="00E05995">
                        <w:rPr>
                          <w:rFonts w:cs="Arial"/>
                          <w:color w:val="FFFFFF" w:themeColor="background1"/>
                          <w:lang w:val="en"/>
                        </w:rPr>
                        <w:t>We will:</w:t>
                      </w:r>
                    </w:p>
                    <w:p w14:paraId="4F7EDC12" w14:textId="77777777" w:rsidR="00AE37C7" w:rsidRDefault="00AE37C7" w:rsidP="008A7081">
                      <w:pPr>
                        <w:pStyle w:val="ListParagraph"/>
                        <w:numPr>
                          <w:ilvl w:val="0"/>
                          <w:numId w:val="24"/>
                        </w:numPr>
                        <w:autoSpaceDE w:val="0"/>
                        <w:autoSpaceDN w:val="0"/>
                        <w:adjustRightInd w:val="0"/>
                        <w:spacing w:before="240" w:after="0" w:line="240" w:lineRule="auto"/>
                        <w:jc w:val="both"/>
                        <w:rPr>
                          <w:rFonts w:cs="Arial"/>
                          <w:color w:val="FFFFFF" w:themeColor="background1"/>
                          <w:lang w:val="en"/>
                        </w:rPr>
                      </w:pPr>
                      <w:r>
                        <w:rPr>
                          <w:rFonts w:cs="Arial"/>
                          <w:color w:val="FFFFFF" w:themeColor="background1"/>
                          <w:lang w:val="en"/>
                        </w:rPr>
                        <w:t>En</w:t>
                      </w:r>
                      <w:r w:rsidRPr="008F29B5">
                        <w:rPr>
                          <w:rFonts w:cs="Arial"/>
                          <w:color w:val="FFFFFF" w:themeColor="background1"/>
                          <w:lang w:val="en"/>
                        </w:rPr>
                        <w:t xml:space="preserve">sure we are compliant with the gender pay gap reporting requirements. </w:t>
                      </w:r>
                    </w:p>
                    <w:p w14:paraId="4F7EDC13" w14:textId="77777777" w:rsidR="00AE37C7" w:rsidRPr="008F29B5" w:rsidRDefault="00AE37C7" w:rsidP="008A7081">
                      <w:pPr>
                        <w:pStyle w:val="ListParagraph"/>
                        <w:numPr>
                          <w:ilvl w:val="0"/>
                          <w:numId w:val="24"/>
                        </w:numPr>
                        <w:autoSpaceDE w:val="0"/>
                        <w:autoSpaceDN w:val="0"/>
                        <w:adjustRightInd w:val="0"/>
                        <w:spacing w:after="0" w:line="240" w:lineRule="auto"/>
                        <w:jc w:val="both"/>
                        <w:rPr>
                          <w:rFonts w:cs="Arial"/>
                          <w:color w:val="FFFFFF" w:themeColor="background1"/>
                        </w:rPr>
                      </w:pPr>
                      <w:r>
                        <w:rPr>
                          <w:rFonts w:cs="Arial"/>
                          <w:color w:val="FFFFFF" w:themeColor="background1"/>
                        </w:rPr>
                        <w:t>Publish, share and having place actions to overcome any pat gender issues</w:t>
                      </w:r>
                    </w:p>
                    <w:p w14:paraId="4F7EDC14" w14:textId="77777777" w:rsidR="00AE37C7" w:rsidRPr="008F29B5" w:rsidRDefault="00AE37C7" w:rsidP="008F29B5">
                      <w:pPr>
                        <w:pStyle w:val="ListParagraph"/>
                        <w:autoSpaceDE w:val="0"/>
                        <w:autoSpaceDN w:val="0"/>
                        <w:adjustRightInd w:val="0"/>
                        <w:spacing w:before="240" w:after="0" w:line="240" w:lineRule="auto"/>
                        <w:jc w:val="both"/>
                        <w:rPr>
                          <w:rFonts w:cs="Arial"/>
                          <w:color w:val="FFFFFF" w:themeColor="background1"/>
                          <w:lang w:val="en"/>
                        </w:rPr>
                      </w:pPr>
                    </w:p>
                    <w:p w14:paraId="4F7EDC15" w14:textId="77777777" w:rsidR="00AE37C7" w:rsidRDefault="00AE37C7" w:rsidP="008F29B5">
                      <w:pPr>
                        <w:rPr>
                          <w:rFonts w:ascii="Calibri" w:hAnsi="Calibri" w:cs="Calibri"/>
                        </w:rPr>
                      </w:pPr>
                    </w:p>
                  </w:txbxContent>
                </v:textbox>
              </v:roundrect>
            </w:pict>
          </mc:Fallback>
        </mc:AlternateContent>
      </w:r>
    </w:p>
    <w:p w14:paraId="4F7ED981" w14:textId="77777777" w:rsidR="008F29B5" w:rsidRDefault="008F29B5" w:rsidP="00980C84">
      <w:pPr>
        <w:autoSpaceDE w:val="0"/>
        <w:autoSpaceDN w:val="0"/>
        <w:adjustRightInd w:val="0"/>
        <w:spacing w:after="0" w:line="240" w:lineRule="auto"/>
        <w:jc w:val="both"/>
        <w:rPr>
          <w:rFonts w:cs="Arial"/>
          <w:color w:val="000000"/>
        </w:rPr>
      </w:pPr>
    </w:p>
    <w:p w14:paraId="4F7ED982" w14:textId="77777777" w:rsidR="008F29B5" w:rsidRDefault="008F29B5" w:rsidP="00980C84">
      <w:pPr>
        <w:autoSpaceDE w:val="0"/>
        <w:autoSpaceDN w:val="0"/>
        <w:adjustRightInd w:val="0"/>
        <w:spacing w:after="0" w:line="240" w:lineRule="auto"/>
        <w:jc w:val="both"/>
        <w:rPr>
          <w:rFonts w:cs="Arial"/>
          <w:color w:val="000000"/>
        </w:rPr>
      </w:pPr>
    </w:p>
    <w:p w14:paraId="4F7ED983" w14:textId="77777777" w:rsidR="008F29B5" w:rsidRDefault="008F29B5" w:rsidP="00980C84">
      <w:pPr>
        <w:autoSpaceDE w:val="0"/>
        <w:autoSpaceDN w:val="0"/>
        <w:adjustRightInd w:val="0"/>
        <w:spacing w:after="0" w:line="240" w:lineRule="auto"/>
        <w:jc w:val="both"/>
        <w:rPr>
          <w:rFonts w:cs="Arial"/>
          <w:color w:val="000000"/>
        </w:rPr>
      </w:pPr>
    </w:p>
    <w:p w14:paraId="4F7ED984" w14:textId="77777777" w:rsidR="008F29B5" w:rsidRDefault="008F29B5" w:rsidP="00980C84">
      <w:pPr>
        <w:autoSpaceDE w:val="0"/>
        <w:autoSpaceDN w:val="0"/>
        <w:adjustRightInd w:val="0"/>
        <w:spacing w:after="0" w:line="240" w:lineRule="auto"/>
        <w:jc w:val="both"/>
        <w:rPr>
          <w:rFonts w:cs="Arial"/>
          <w:color w:val="000000"/>
        </w:rPr>
      </w:pPr>
    </w:p>
    <w:p w14:paraId="4F7ED985" w14:textId="77777777" w:rsidR="008F29B5" w:rsidRDefault="008F29B5" w:rsidP="00980C84">
      <w:pPr>
        <w:autoSpaceDE w:val="0"/>
        <w:autoSpaceDN w:val="0"/>
        <w:adjustRightInd w:val="0"/>
        <w:spacing w:after="0" w:line="240" w:lineRule="auto"/>
        <w:jc w:val="both"/>
        <w:rPr>
          <w:rFonts w:cs="Arial"/>
          <w:color w:val="000000"/>
        </w:rPr>
      </w:pPr>
    </w:p>
    <w:p w14:paraId="4F7ED986" w14:textId="77777777" w:rsidR="008F29B5" w:rsidRDefault="008F29B5" w:rsidP="00980C84">
      <w:pPr>
        <w:autoSpaceDE w:val="0"/>
        <w:autoSpaceDN w:val="0"/>
        <w:adjustRightInd w:val="0"/>
        <w:spacing w:after="0" w:line="240" w:lineRule="auto"/>
        <w:jc w:val="both"/>
        <w:rPr>
          <w:rFonts w:cs="Arial"/>
          <w:color w:val="000000"/>
        </w:rPr>
      </w:pPr>
    </w:p>
    <w:p w14:paraId="4F7ED987" w14:textId="77777777" w:rsidR="008F29B5" w:rsidRDefault="008F29B5" w:rsidP="00980C84">
      <w:pPr>
        <w:autoSpaceDE w:val="0"/>
        <w:autoSpaceDN w:val="0"/>
        <w:adjustRightInd w:val="0"/>
        <w:spacing w:after="0" w:line="240" w:lineRule="auto"/>
        <w:jc w:val="both"/>
        <w:rPr>
          <w:rFonts w:cs="Arial"/>
          <w:color w:val="000000"/>
        </w:rPr>
      </w:pPr>
    </w:p>
    <w:p w14:paraId="4F7ED988" w14:textId="77777777" w:rsidR="008F29B5" w:rsidRDefault="008F29B5" w:rsidP="00980C84">
      <w:pPr>
        <w:autoSpaceDE w:val="0"/>
        <w:autoSpaceDN w:val="0"/>
        <w:adjustRightInd w:val="0"/>
        <w:spacing w:after="0" w:line="240" w:lineRule="auto"/>
        <w:jc w:val="both"/>
        <w:rPr>
          <w:rFonts w:cs="Arial"/>
          <w:color w:val="000000"/>
        </w:rPr>
      </w:pPr>
    </w:p>
    <w:p w14:paraId="4F7ED989" w14:textId="77777777" w:rsidR="008F29B5" w:rsidRDefault="008F29B5" w:rsidP="00980C84">
      <w:pPr>
        <w:autoSpaceDE w:val="0"/>
        <w:autoSpaceDN w:val="0"/>
        <w:adjustRightInd w:val="0"/>
        <w:spacing w:after="0" w:line="240" w:lineRule="auto"/>
        <w:jc w:val="both"/>
        <w:rPr>
          <w:rFonts w:cs="Arial"/>
          <w:color w:val="000000"/>
        </w:rPr>
      </w:pPr>
    </w:p>
    <w:p w14:paraId="4F7ED98A" w14:textId="77777777" w:rsidR="008F29B5" w:rsidRDefault="008F29B5" w:rsidP="00980C84">
      <w:pPr>
        <w:autoSpaceDE w:val="0"/>
        <w:autoSpaceDN w:val="0"/>
        <w:adjustRightInd w:val="0"/>
        <w:spacing w:after="0" w:line="240" w:lineRule="auto"/>
        <w:jc w:val="both"/>
        <w:rPr>
          <w:rFonts w:cs="Arial"/>
          <w:color w:val="000000"/>
        </w:rPr>
      </w:pPr>
    </w:p>
    <w:p w14:paraId="4F7ED98B" w14:textId="77777777" w:rsidR="008F29B5" w:rsidRPr="005A68E8" w:rsidRDefault="008F29B5" w:rsidP="00980C84">
      <w:pPr>
        <w:autoSpaceDE w:val="0"/>
        <w:autoSpaceDN w:val="0"/>
        <w:adjustRightInd w:val="0"/>
        <w:spacing w:after="0" w:line="240" w:lineRule="auto"/>
        <w:jc w:val="both"/>
        <w:rPr>
          <w:rFonts w:cs="Arial"/>
          <w:color w:val="000000"/>
        </w:rPr>
      </w:pPr>
    </w:p>
    <w:p w14:paraId="4F7ED98C" w14:textId="77777777" w:rsidR="001E15BC" w:rsidRPr="005A68E8" w:rsidRDefault="001E15BC" w:rsidP="00980C84">
      <w:pPr>
        <w:autoSpaceDE w:val="0"/>
        <w:autoSpaceDN w:val="0"/>
        <w:adjustRightInd w:val="0"/>
        <w:spacing w:before="240" w:after="0" w:line="240" w:lineRule="auto"/>
        <w:jc w:val="both"/>
        <w:rPr>
          <w:rFonts w:cs="Arial"/>
          <w:lang w:val="en"/>
        </w:rPr>
      </w:pPr>
    </w:p>
    <w:p w14:paraId="4F7ED98D" w14:textId="77777777" w:rsidR="008F29B5" w:rsidRDefault="008F29B5">
      <w:pPr>
        <w:rPr>
          <w:rFonts w:cs="Arial"/>
          <w:b/>
          <w:color w:val="1F497D" w:themeColor="text2"/>
          <w:u w:val="single"/>
        </w:rPr>
      </w:pPr>
      <w:r>
        <w:rPr>
          <w:rFonts w:cs="Arial"/>
          <w:b/>
          <w:color w:val="1F497D" w:themeColor="text2"/>
          <w:u w:val="single"/>
        </w:rPr>
        <w:br w:type="page"/>
      </w:r>
    </w:p>
    <w:p w14:paraId="4F7ED98E" w14:textId="77777777" w:rsidR="002E335C" w:rsidRPr="00E857CF" w:rsidRDefault="002E335C" w:rsidP="00980C84">
      <w:pPr>
        <w:jc w:val="both"/>
        <w:rPr>
          <w:rFonts w:cs="Arial"/>
          <w:b/>
          <w:color w:val="1F497D" w:themeColor="text2"/>
          <w:u w:val="single"/>
        </w:rPr>
      </w:pPr>
      <w:r w:rsidRPr="00E857CF">
        <w:rPr>
          <w:rFonts w:cs="Arial"/>
          <w:b/>
          <w:color w:val="1F497D" w:themeColor="text2"/>
          <w:u w:val="single"/>
        </w:rPr>
        <w:lastRenderedPageBreak/>
        <w:t xml:space="preserve">Workforce </w:t>
      </w:r>
      <w:r w:rsidR="002E25DA">
        <w:rPr>
          <w:rFonts w:cs="Arial"/>
          <w:b/>
          <w:color w:val="1F497D" w:themeColor="text2"/>
          <w:u w:val="single"/>
        </w:rPr>
        <w:t>Mo</w:t>
      </w:r>
      <w:r w:rsidRPr="00E857CF">
        <w:rPr>
          <w:rFonts w:cs="Arial"/>
          <w:b/>
          <w:color w:val="1F497D" w:themeColor="text2"/>
          <w:u w:val="single"/>
        </w:rPr>
        <w:t>nitoring</w:t>
      </w:r>
    </w:p>
    <w:p w14:paraId="4F7ED98F" w14:textId="77777777" w:rsidR="001E15BC" w:rsidRDefault="001E15BC" w:rsidP="00980C84">
      <w:pPr>
        <w:pStyle w:val="Default"/>
        <w:jc w:val="both"/>
        <w:rPr>
          <w:rFonts w:asciiTheme="minorHAnsi" w:hAnsiTheme="minorHAnsi"/>
          <w:sz w:val="22"/>
          <w:szCs w:val="22"/>
        </w:rPr>
      </w:pPr>
      <w:r w:rsidRPr="005A68E8">
        <w:rPr>
          <w:rFonts w:asciiTheme="minorHAnsi" w:hAnsiTheme="minorHAnsi"/>
          <w:sz w:val="22"/>
          <w:szCs w:val="22"/>
        </w:rPr>
        <w:t>The Public Sector Equality Duty requires that we gather, analyse and publish equality data on all of the Personal Protected Characteristics</w:t>
      </w:r>
      <w:r w:rsidR="00EE66AD" w:rsidRPr="00EE66AD">
        <w:rPr>
          <w:sz w:val="20"/>
          <w:szCs w:val="20"/>
          <w:lang w:eastAsia="en-GB"/>
        </w:rPr>
        <w:t xml:space="preserve"> </w:t>
      </w:r>
      <w:r w:rsidR="00EE66AD">
        <w:rPr>
          <w:sz w:val="20"/>
          <w:szCs w:val="20"/>
          <w:lang w:eastAsia="en-GB"/>
        </w:rPr>
        <w:t xml:space="preserve">to improve data capture for both staff and service users </w:t>
      </w:r>
      <w:r w:rsidR="00EE66AD">
        <w:rPr>
          <w:rFonts w:asciiTheme="minorHAnsi" w:hAnsiTheme="minorHAnsi"/>
          <w:sz w:val="22"/>
          <w:szCs w:val="22"/>
        </w:rPr>
        <w:t xml:space="preserve">as </w:t>
      </w:r>
      <w:r w:rsidRPr="005A68E8">
        <w:rPr>
          <w:rFonts w:asciiTheme="minorHAnsi" w:hAnsiTheme="minorHAnsi"/>
          <w:sz w:val="22"/>
          <w:szCs w:val="22"/>
        </w:rPr>
        <w:t xml:space="preserve">identified by the Equality Act 2010. </w:t>
      </w:r>
    </w:p>
    <w:p w14:paraId="4F7ED990" w14:textId="77777777" w:rsidR="004C0BAE" w:rsidRPr="005A68E8" w:rsidRDefault="004C0BAE" w:rsidP="00980C84">
      <w:pPr>
        <w:pStyle w:val="Default"/>
        <w:jc w:val="both"/>
        <w:rPr>
          <w:rFonts w:asciiTheme="minorHAnsi" w:hAnsiTheme="minorHAnsi"/>
          <w:sz w:val="22"/>
          <w:szCs w:val="22"/>
        </w:rPr>
      </w:pPr>
    </w:p>
    <w:p w14:paraId="4F7ED991" w14:textId="77777777" w:rsidR="001E15BC" w:rsidRPr="005A68E8" w:rsidRDefault="001E15BC" w:rsidP="00980C84">
      <w:pPr>
        <w:autoSpaceDE w:val="0"/>
        <w:autoSpaceDN w:val="0"/>
        <w:adjustRightInd w:val="0"/>
        <w:spacing w:after="0" w:line="240" w:lineRule="auto"/>
        <w:jc w:val="both"/>
        <w:rPr>
          <w:rFonts w:cs="Arial"/>
          <w:color w:val="000000"/>
        </w:rPr>
      </w:pPr>
      <w:r w:rsidRPr="005A68E8">
        <w:rPr>
          <w:rFonts w:cs="Arial"/>
          <w:color w:val="000000"/>
        </w:rPr>
        <w:t xml:space="preserve">The analysis of this information assists the Trust to identify areas of health inequality and take appropriate actions and set objectives to improve the quality of service that is provided. </w:t>
      </w:r>
    </w:p>
    <w:p w14:paraId="4F7ED992" w14:textId="77777777" w:rsidR="009E2270" w:rsidRPr="005A68E8" w:rsidRDefault="009E2270" w:rsidP="00980C84">
      <w:pPr>
        <w:autoSpaceDE w:val="0"/>
        <w:autoSpaceDN w:val="0"/>
        <w:adjustRightInd w:val="0"/>
        <w:spacing w:after="0" w:line="240" w:lineRule="auto"/>
        <w:jc w:val="both"/>
        <w:rPr>
          <w:rFonts w:cs="Arial"/>
          <w:color w:val="000000"/>
        </w:rPr>
      </w:pPr>
    </w:p>
    <w:p w14:paraId="4F7ED993" w14:textId="77777777" w:rsidR="002E335C" w:rsidRPr="005A68E8" w:rsidRDefault="002E335C" w:rsidP="00980C84">
      <w:pPr>
        <w:autoSpaceDE w:val="0"/>
        <w:autoSpaceDN w:val="0"/>
        <w:adjustRightInd w:val="0"/>
        <w:spacing w:after="0" w:line="240" w:lineRule="auto"/>
        <w:jc w:val="both"/>
        <w:rPr>
          <w:rFonts w:cs="Arial"/>
          <w:color w:val="000000"/>
        </w:rPr>
      </w:pPr>
      <w:r w:rsidRPr="005A68E8">
        <w:rPr>
          <w:rFonts w:cs="Arial"/>
          <w:color w:val="000000"/>
        </w:rPr>
        <w:t xml:space="preserve">We are committed to ensuring our </w:t>
      </w:r>
      <w:proofErr w:type="gramStart"/>
      <w:r w:rsidRPr="005A68E8">
        <w:rPr>
          <w:rFonts w:cs="Arial"/>
          <w:color w:val="000000"/>
        </w:rPr>
        <w:t>staff are</w:t>
      </w:r>
      <w:proofErr w:type="gramEnd"/>
      <w:r w:rsidRPr="005A68E8">
        <w:rPr>
          <w:rFonts w:cs="Arial"/>
          <w:color w:val="000000"/>
        </w:rPr>
        <w:t xml:space="preserve"> recruited from diverse backgrounds, provided with a positive and valuing work environment and given training and support to achieve their maximal career development potential.</w:t>
      </w:r>
    </w:p>
    <w:p w14:paraId="4F7ED994" w14:textId="77777777" w:rsidR="002E335C" w:rsidRPr="005A68E8" w:rsidRDefault="002E335C" w:rsidP="00980C84">
      <w:pPr>
        <w:autoSpaceDE w:val="0"/>
        <w:autoSpaceDN w:val="0"/>
        <w:adjustRightInd w:val="0"/>
        <w:spacing w:after="0" w:line="240" w:lineRule="auto"/>
        <w:jc w:val="both"/>
        <w:rPr>
          <w:rFonts w:cs="Arial"/>
          <w:color w:val="000000"/>
        </w:rPr>
      </w:pPr>
    </w:p>
    <w:p w14:paraId="4F7ED995" w14:textId="77777777" w:rsidR="00C96B0C" w:rsidRDefault="00C96B0C" w:rsidP="00980C84">
      <w:pPr>
        <w:autoSpaceDE w:val="0"/>
        <w:autoSpaceDN w:val="0"/>
        <w:adjustRightInd w:val="0"/>
        <w:spacing w:after="0" w:line="240" w:lineRule="auto"/>
        <w:jc w:val="both"/>
        <w:rPr>
          <w:rFonts w:cs="Arial"/>
          <w:color w:val="000000"/>
        </w:rPr>
      </w:pPr>
      <w:r>
        <w:rPr>
          <w:rFonts w:cs="Arial"/>
          <w:noProof/>
          <w:lang w:eastAsia="en-GB"/>
        </w:rPr>
        <mc:AlternateContent>
          <mc:Choice Requires="wps">
            <w:drawing>
              <wp:anchor distT="0" distB="0" distL="114300" distR="114300" simplePos="0" relativeHeight="251744256" behindDoc="0" locked="0" layoutInCell="1" allowOverlap="1" wp14:anchorId="4F7EDB4F" wp14:editId="4F7EDB50">
                <wp:simplePos x="0" y="0"/>
                <wp:positionH relativeFrom="column">
                  <wp:posOffset>0</wp:posOffset>
                </wp:positionH>
                <wp:positionV relativeFrom="paragraph">
                  <wp:posOffset>29845</wp:posOffset>
                </wp:positionV>
                <wp:extent cx="6145530" cy="3190875"/>
                <wp:effectExtent l="0" t="0" r="26670" b="28575"/>
                <wp:wrapNone/>
                <wp:docPr id="2" name="Rounded Rectangle 2"/>
                <wp:cNvGraphicFramePr/>
                <a:graphic xmlns:a="http://schemas.openxmlformats.org/drawingml/2006/main">
                  <a:graphicData uri="http://schemas.microsoft.com/office/word/2010/wordprocessingShape">
                    <wps:wsp>
                      <wps:cNvSpPr/>
                      <wps:spPr>
                        <a:xfrm>
                          <a:off x="0" y="0"/>
                          <a:ext cx="6145530" cy="3190875"/>
                        </a:xfrm>
                        <a:prstGeom prst="roundRect">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7EDC16"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 xml:space="preserve">New starters are encouraged at induction to go into employee </w:t>
                            </w:r>
                            <w:proofErr w:type="spellStart"/>
                            <w:r w:rsidRPr="00660C99">
                              <w:rPr>
                                <w:rFonts w:cs="Arial"/>
                                <w:color w:val="000000" w:themeColor="text1"/>
                              </w:rPr>
                              <w:t>self service</w:t>
                            </w:r>
                            <w:proofErr w:type="spellEnd"/>
                            <w:r w:rsidRPr="00660C99">
                              <w:rPr>
                                <w:rFonts w:cs="Arial"/>
                                <w:color w:val="000000" w:themeColor="text1"/>
                              </w:rPr>
                              <w:t xml:space="preserve"> (ESS) to update their E&amp;D characteristic data. Existing employees are also aware of the ESS functionality to update personal information.</w:t>
                            </w:r>
                          </w:p>
                          <w:p w14:paraId="4F7EDC17" w14:textId="77777777" w:rsidR="00AE37C7" w:rsidRPr="00660C99" w:rsidRDefault="00AE37C7" w:rsidP="00C96B0C">
                            <w:pPr>
                              <w:autoSpaceDE w:val="0"/>
                              <w:autoSpaceDN w:val="0"/>
                              <w:adjustRightInd w:val="0"/>
                              <w:spacing w:after="0" w:line="240" w:lineRule="auto"/>
                              <w:jc w:val="both"/>
                              <w:rPr>
                                <w:rFonts w:cs="Arial"/>
                                <w:color w:val="000000" w:themeColor="text1"/>
                              </w:rPr>
                            </w:pPr>
                          </w:p>
                          <w:p w14:paraId="4F7EDC18"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We monitor E&amp;D profile as part of case work review, management of change processes</w:t>
                            </w:r>
                            <w:proofErr w:type="gramStart"/>
                            <w:r w:rsidRPr="00660C99">
                              <w:rPr>
                                <w:rFonts w:cs="Arial"/>
                                <w:color w:val="000000" w:themeColor="text1"/>
                              </w:rPr>
                              <w:t>,.</w:t>
                            </w:r>
                            <w:proofErr w:type="gramEnd"/>
                            <w:r w:rsidRPr="00660C99">
                              <w:rPr>
                                <w:rFonts w:cs="Arial"/>
                                <w:color w:val="000000" w:themeColor="text1"/>
                              </w:rPr>
                              <w:t xml:space="preserve"> We undertake equality impact analysis as part of our policy review and change management processes. We will also ensure our workforce E&amp;D profile is reviewed as part of workforce planning processes]</w:t>
                            </w:r>
                          </w:p>
                          <w:p w14:paraId="4F7EDC19" w14:textId="77777777" w:rsidR="00AE37C7" w:rsidRPr="00660C99" w:rsidRDefault="00AE37C7" w:rsidP="00C96B0C">
                            <w:pPr>
                              <w:autoSpaceDE w:val="0"/>
                              <w:autoSpaceDN w:val="0"/>
                              <w:adjustRightInd w:val="0"/>
                              <w:spacing w:after="0" w:line="240" w:lineRule="auto"/>
                              <w:jc w:val="both"/>
                              <w:rPr>
                                <w:rFonts w:cs="Arial"/>
                                <w:color w:val="000000" w:themeColor="text1"/>
                              </w:rPr>
                            </w:pPr>
                          </w:p>
                          <w:p w14:paraId="4F7EDC1A"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 xml:space="preserve"> </w:t>
                            </w:r>
                          </w:p>
                          <w:p w14:paraId="4F7EDC1B"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 xml:space="preserve">A decentralised approach to recruitment has been implemented in ICCR and acute and urgent </w:t>
                            </w:r>
                            <w:proofErr w:type="gramStart"/>
                            <w:r w:rsidRPr="00660C99">
                              <w:rPr>
                                <w:rFonts w:cs="Arial"/>
                                <w:color w:val="000000" w:themeColor="text1"/>
                              </w:rPr>
                              <w:t>care in particular have</w:t>
                            </w:r>
                            <w:proofErr w:type="gramEnd"/>
                            <w:r w:rsidRPr="00660C99">
                              <w:rPr>
                                <w:rFonts w:cs="Arial"/>
                                <w:color w:val="000000" w:themeColor="text1"/>
                              </w:rPr>
                              <w:t xml:space="preserve"> held a local recruitment and assessment day based in the service. This was a one stop recruitment shop, where our OH partners gave immunisations so candidates could receive a conditional offer letter on the day. Applicants were supported in completing hard copy and online applications at the event. There was a high representation of interest from local communities as the events were more easily accessible and locally based.</w:t>
                            </w:r>
                          </w:p>
                          <w:p w14:paraId="4F7EDC1C" w14:textId="77777777" w:rsidR="00AE37C7" w:rsidRPr="00A0286F" w:rsidRDefault="00AE37C7" w:rsidP="00C96B0C">
                            <w:pPr>
                              <w:spacing w:before="240"/>
                              <w:ind w:left="360"/>
                              <w:jc w:val="both"/>
                              <w:rPr>
                                <w:rFonts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41" style="position:absolute;left:0;text-align:left;margin-left:0;margin-top:2.35pt;width:483.9pt;height:25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" fillcolor="#f79646 [3209]" strokecolor="#974706 [1609]" strokeweight="2pt">
                <v:textbox>
                  <w:txbxContent>
                    <w:p w14:paraId="4F7EDC16"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New starters are encouraged at induction to go into employee self service (ESS) to update their E&amp;D characteristic data. Existing employees are also aware of the ESS functionality to update personal information.</w:t>
                      </w:r>
                    </w:p>
                    <w:p w14:paraId="4F7EDC17" w14:textId="77777777" w:rsidR="00AE37C7" w:rsidRPr="00660C99" w:rsidRDefault="00AE37C7" w:rsidP="00C96B0C">
                      <w:pPr>
                        <w:autoSpaceDE w:val="0"/>
                        <w:autoSpaceDN w:val="0"/>
                        <w:adjustRightInd w:val="0"/>
                        <w:spacing w:after="0" w:line="240" w:lineRule="auto"/>
                        <w:jc w:val="both"/>
                        <w:rPr>
                          <w:rFonts w:cs="Arial"/>
                          <w:color w:val="000000" w:themeColor="text1"/>
                        </w:rPr>
                      </w:pPr>
                    </w:p>
                    <w:p w14:paraId="4F7EDC18"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We monitor E&amp;D profile as part of case work review, management of change processes,. We undertake equality impact analysis as part of our policy review and change management processes. We will also ensure our workforce E&amp;D profile is reviewed as part of workforce planning processes]</w:t>
                      </w:r>
                    </w:p>
                    <w:p w14:paraId="4F7EDC19" w14:textId="77777777" w:rsidR="00AE37C7" w:rsidRPr="00660C99" w:rsidRDefault="00AE37C7" w:rsidP="00C96B0C">
                      <w:pPr>
                        <w:autoSpaceDE w:val="0"/>
                        <w:autoSpaceDN w:val="0"/>
                        <w:adjustRightInd w:val="0"/>
                        <w:spacing w:after="0" w:line="240" w:lineRule="auto"/>
                        <w:jc w:val="both"/>
                        <w:rPr>
                          <w:rFonts w:cs="Arial"/>
                          <w:color w:val="000000" w:themeColor="text1"/>
                        </w:rPr>
                      </w:pPr>
                    </w:p>
                    <w:p w14:paraId="4F7EDC1A"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 xml:space="preserve"> </w:t>
                      </w:r>
                    </w:p>
                    <w:p w14:paraId="4F7EDC1B" w14:textId="77777777" w:rsidR="00AE37C7" w:rsidRPr="00660C99" w:rsidRDefault="00AE37C7" w:rsidP="00C96B0C">
                      <w:pPr>
                        <w:autoSpaceDE w:val="0"/>
                        <w:autoSpaceDN w:val="0"/>
                        <w:adjustRightInd w:val="0"/>
                        <w:spacing w:after="0" w:line="240" w:lineRule="auto"/>
                        <w:jc w:val="both"/>
                        <w:rPr>
                          <w:rFonts w:cs="Arial"/>
                          <w:color w:val="000000" w:themeColor="text1"/>
                        </w:rPr>
                      </w:pPr>
                      <w:r w:rsidRPr="00660C99">
                        <w:rPr>
                          <w:rFonts w:cs="Arial"/>
                          <w:color w:val="000000" w:themeColor="text1"/>
                        </w:rPr>
                        <w:t>A decentralised approach to recruitment has been implemented in ICCR and acute and urgent care in particular have held a local recruitment and assessment day based in the service. This was a one stop recruitment shop, where our OH partners gave immunisations so candidates could receive a conditional offer letter on the day. Applicants were supported in completing hard copy and online applications at the event. There was a high representation of interest from local communities as the events were more easily accessible and locally based.</w:t>
                      </w:r>
                    </w:p>
                    <w:p w14:paraId="4F7EDC1C" w14:textId="77777777" w:rsidR="00AE37C7" w:rsidRPr="00A0286F" w:rsidRDefault="00AE37C7" w:rsidP="00C96B0C">
                      <w:pPr>
                        <w:spacing w:before="240"/>
                        <w:ind w:left="360"/>
                        <w:jc w:val="both"/>
                        <w:rPr>
                          <w:rFonts w:cs="Arial"/>
                          <w:color w:val="000000" w:themeColor="text1"/>
                        </w:rPr>
                      </w:pPr>
                    </w:p>
                  </w:txbxContent>
                </v:textbox>
              </v:roundrect>
            </w:pict>
          </mc:Fallback>
        </mc:AlternateContent>
      </w:r>
    </w:p>
    <w:p w14:paraId="4F7ED996" w14:textId="77777777" w:rsidR="00C96B0C" w:rsidRDefault="00C96B0C" w:rsidP="00980C84">
      <w:pPr>
        <w:autoSpaceDE w:val="0"/>
        <w:autoSpaceDN w:val="0"/>
        <w:adjustRightInd w:val="0"/>
        <w:spacing w:after="0" w:line="240" w:lineRule="auto"/>
        <w:jc w:val="both"/>
        <w:rPr>
          <w:rFonts w:cs="Arial"/>
          <w:color w:val="000000"/>
        </w:rPr>
      </w:pPr>
    </w:p>
    <w:p w14:paraId="4F7ED997" w14:textId="77777777" w:rsidR="00C96B0C" w:rsidRDefault="00C96B0C" w:rsidP="00980C84">
      <w:pPr>
        <w:autoSpaceDE w:val="0"/>
        <w:autoSpaceDN w:val="0"/>
        <w:adjustRightInd w:val="0"/>
        <w:spacing w:after="0" w:line="240" w:lineRule="auto"/>
        <w:jc w:val="both"/>
        <w:rPr>
          <w:rFonts w:cs="Arial"/>
          <w:color w:val="000000"/>
        </w:rPr>
      </w:pPr>
    </w:p>
    <w:p w14:paraId="4F7ED998" w14:textId="77777777" w:rsidR="00C96B0C" w:rsidRDefault="00C96B0C" w:rsidP="00980C84">
      <w:pPr>
        <w:autoSpaceDE w:val="0"/>
        <w:autoSpaceDN w:val="0"/>
        <w:adjustRightInd w:val="0"/>
        <w:spacing w:after="0" w:line="240" w:lineRule="auto"/>
        <w:jc w:val="both"/>
        <w:rPr>
          <w:rFonts w:cs="Arial"/>
          <w:color w:val="000000"/>
        </w:rPr>
      </w:pPr>
    </w:p>
    <w:p w14:paraId="4F7ED999" w14:textId="77777777" w:rsidR="00C96B0C" w:rsidRDefault="00C96B0C" w:rsidP="00980C84">
      <w:pPr>
        <w:autoSpaceDE w:val="0"/>
        <w:autoSpaceDN w:val="0"/>
        <w:adjustRightInd w:val="0"/>
        <w:spacing w:after="0" w:line="240" w:lineRule="auto"/>
        <w:jc w:val="both"/>
        <w:rPr>
          <w:rFonts w:cs="Arial"/>
          <w:color w:val="000000"/>
        </w:rPr>
      </w:pPr>
    </w:p>
    <w:p w14:paraId="4F7ED99A" w14:textId="77777777" w:rsidR="00C96B0C" w:rsidRDefault="00C96B0C" w:rsidP="00980C84">
      <w:pPr>
        <w:autoSpaceDE w:val="0"/>
        <w:autoSpaceDN w:val="0"/>
        <w:adjustRightInd w:val="0"/>
        <w:spacing w:after="0" w:line="240" w:lineRule="auto"/>
        <w:jc w:val="both"/>
        <w:rPr>
          <w:rFonts w:cs="Arial"/>
          <w:color w:val="000000"/>
        </w:rPr>
      </w:pPr>
    </w:p>
    <w:p w14:paraId="4F7ED99B" w14:textId="77777777" w:rsidR="00C96B0C" w:rsidRDefault="00C96B0C" w:rsidP="00980C84">
      <w:pPr>
        <w:autoSpaceDE w:val="0"/>
        <w:autoSpaceDN w:val="0"/>
        <w:adjustRightInd w:val="0"/>
        <w:spacing w:after="0" w:line="240" w:lineRule="auto"/>
        <w:jc w:val="both"/>
        <w:rPr>
          <w:rFonts w:cs="Arial"/>
          <w:color w:val="000000"/>
        </w:rPr>
      </w:pPr>
    </w:p>
    <w:p w14:paraId="4F7ED99C" w14:textId="77777777" w:rsidR="00C96B0C" w:rsidRDefault="00C96B0C" w:rsidP="00980C84">
      <w:pPr>
        <w:autoSpaceDE w:val="0"/>
        <w:autoSpaceDN w:val="0"/>
        <w:adjustRightInd w:val="0"/>
        <w:spacing w:after="0" w:line="240" w:lineRule="auto"/>
        <w:jc w:val="both"/>
        <w:rPr>
          <w:rFonts w:cs="Arial"/>
          <w:color w:val="000000"/>
        </w:rPr>
      </w:pPr>
    </w:p>
    <w:p w14:paraId="4F7ED99D" w14:textId="77777777" w:rsidR="00C96B0C" w:rsidRDefault="00C96B0C" w:rsidP="00980C84">
      <w:pPr>
        <w:autoSpaceDE w:val="0"/>
        <w:autoSpaceDN w:val="0"/>
        <w:adjustRightInd w:val="0"/>
        <w:spacing w:after="0" w:line="240" w:lineRule="auto"/>
        <w:jc w:val="both"/>
        <w:rPr>
          <w:rFonts w:cs="Arial"/>
          <w:color w:val="000000"/>
        </w:rPr>
      </w:pPr>
    </w:p>
    <w:p w14:paraId="4F7ED99E" w14:textId="77777777" w:rsidR="00C96B0C" w:rsidRDefault="00C96B0C" w:rsidP="00980C84">
      <w:pPr>
        <w:autoSpaceDE w:val="0"/>
        <w:autoSpaceDN w:val="0"/>
        <w:adjustRightInd w:val="0"/>
        <w:spacing w:after="0" w:line="240" w:lineRule="auto"/>
        <w:jc w:val="both"/>
        <w:rPr>
          <w:rFonts w:cs="Arial"/>
          <w:color w:val="000000"/>
        </w:rPr>
      </w:pPr>
    </w:p>
    <w:p w14:paraId="4F7ED99F" w14:textId="77777777" w:rsidR="00C96B0C" w:rsidRDefault="00C96B0C" w:rsidP="00980C84">
      <w:pPr>
        <w:autoSpaceDE w:val="0"/>
        <w:autoSpaceDN w:val="0"/>
        <w:adjustRightInd w:val="0"/>
        <w:spacing w:after="0" w:line="240" w:lineRule="auto"/>
        <w:jc w:val="both"/>
        <w:rPr>
          <w:rFonts w:cs="Arial"/>
          <w:color w:val="000000"/>
        </w:rPr>
      </w:pPr>
    </w:p>
    <w:p w14:paraId="4F7ED9A0" w14:textId="77777777" w:rsidR="00C96B0C" w:rsidRDefault="00C96B0C" w:rsidP="00980C84">
      <w:pPr>
        <w:autoSpaceDE w:val="0"/>
        <w:autoSpaceDN w:val="0"/>
        <w:adjustRightInd w:val="0"/>
        <w:spacing w:after="0" w:line="240" w:lineRule="auto"/>
        <w:jc w:val="both"/>
        <w:rPr>
          <w:rFonts w:cs="Arial"/>
          <w:color w:val="000000"/>
        </w:rPr>
      </w:pPr>
    </w:p>
    <w:p w14:paraId="4F7ED9A1" w14:textId="77777777" w:rsidR="00C96B0C" w:rsidRDefault="00C96B0C" w:rsidP="00980C84">
      <w:pPr>
        <w:autoSpaceDE w:val="0"/>
        <w:autoSpaceDN w:val="0"/>
        <w:adjustRightInd w:val="0"/>
        <w:spacing w:after="0" w:line="240" w:lineRule="auto"/>
        <w:jc w:val="both"/>
        <w:rPr>
          <w:rFonts w:cs="Arial"/>
          <w:color w:val="000000"/>
        </w:rPr>
      </w:pPr>
    </w:p>
    <w:p w14:paraId="4F7ED9A2" w14:textId="77777777" w:rsidR="00C96B0C" w:rsidRDefault="00C96B0C" w:rsidP="00980C84">
      <w:pPr>
        <w:autoSpaceDE w:val="0"/>
        <w:autoSpaceDN w:val="0"/>
        <w:adjustRightInd w:val="0"/>
        <w:spacing w:after="0" w:line="240" w:lineRule="auto"/>
        <w:jc w:val="both"/>
        <w:rPr>
          <w:rFonts w:cs="Arial"/>
          <w:color w:val="000000"/>
        </w:rPr>
      </w:pPr>
    </w:p>
    <w:p w14:paraId="4F7ED9A3" w14:textId="77777777" w:rsidR="00C96B0C" w:rsidRDefault="00C96B0C" w:rsidP="00980C84">
      <w:pPr>
        <w:autoSpaceDE w:val="0"/>
        <w:autoSpaceDN w:val="0"/>
        <w:adjustRightInd w:val="0"/>
        <w:spacing w:after="0" w:line="240" w:lineRule="auto"/>
        <w:jc w:val="both"/>
        <w:rPr>
          <w:rFonts w:cs="Arial"/>
          <w:color w:val="000000"/>
        </w:rPr>
      </w:pPr>
    </w:p>
    <w:p w14:paraId="4F7ED9A4" w14:textId="77777777" w:rsidR="00C96B0C" w:rsidRDefault="00C96B0C" w:rsidP="00980C84">
      <w:pPr>
        <w:autoSpaceDE w:val="0"/>
        <w:autoSpaceDN w:val="0"/>
        <w:adjustRightInd w:val="0"/>
        <w:spacing w:after="0" w:line="240" w:lineRule="auto"/>
        <w:jc w:val="both"/>
        <w:rPr>
          <w:rFonts w:cs="Arial"/>
          <w:color w:val="000000"/>
        </w:rPr>
      </w:pPr>
    </w:p>
    <w:p w14:paraId="4F7ED9A5" w14:textId="77777777" w:rsidR="00C96B0C" w:rsidRDefault="00C96B0C" w:rsidP="00980C84">
      <w:pPr>
        <w:autoSpaceDE w:val="0"/>
        <w:autoSpaceDN w:val="0"/>
        <w:adjustRightInd w:val="0"/>
        <w:spacing w:after="0" w:line="240" w:lineRule="auto"/>
        <w:jc w:val="both"/>
        <w:rPr>
          <w:rFonts w:cs="Arial"/>
          <w:color w:val="000000"/>
        </w:rPr>
      </w:pPr>
    </w:p>
    <w:p w14:paraId="4F7ED9A6" w14:textId="77777777" w:rsidR="00C96B0C" w:rsidRDefault="00C96B0C" w:rsidP="00980C84">
      <w:pPr>
        <w:autoSpaceDE w:val="0"/>
        <w:autoSpaceDN w:val="0"/>
        <w:adjustRightInd w:val="0"/>
        <w:spacing w:after="0" w:line="240" w:lineRule="auto"/>
        <w:jc w:val="both"/>
        <w:rPr>
          <w:rFonts w:cs="Arial"/>
          <w:color w:val="000000"/>
        </w:rPr>
      </w:pPr>
    </w:p>
    <w:p w14:paraId="4F7ED9A7" w14:textId="77777777" w:rsidR="00C96B0C" w:rsidRDefault="00C96B0C" w:rsidP="00980C84">
      <w:pPr>
        <w:autoSpaceDE w:val="0"/>
        <w:autoSpaceDN w:val="0"/>
        <w:adjustRightInd w:val="0"/>
        <w:spacing w:after="0" w:line="240" w:lineRule="auto"/>
        <w:jc w:val="both"/>
        <w:rPr>
          <w:rFonts w:cs="Arial"/>
          <w:color w:val="000000"/>
        </w:rPr>
      </w:pPr>
    </w:p>
    <w:p w14:paraId="4F7ED9A8" w14:textId="77777777" w:rsidR="00823A85" w:rsidRDefault="00823A85" w:rsidP="00980C84">
      <w:pPr>
        <w:autoSpaceDE w:val="0"/>
        <w:autoSpaceDN w:val="0"/>
        <w:adjustRightInd w:val="0"/>
        <w:spacing w:after="0" w:line="240" w:lineRule="auto"/>
        <w:jc w:val="both"/>
        <w:rPr>
          <w:rFonts w:cs="Arial"/>
          <w:color w:val="000000"/>
        </w:rPr>
      </w:pPr>
      <w:r w:rsidRPr="005D7CF8">
        <w:rPr>
          <w:noProof/>
          <w:lang w:eastAsia="en-GB"/>
        </w:rPr>
        <mc:AlternateContent>
          <mc:Choice Requires="wps">
            <w:drawing>
              <wp:anchor distT="0" distB="0" distL="114300" distR="114300" simplePos="0" relativeHeight="251705344" behindDoc="0" locked="0" layoutInCell="1" allowOverlap="1" wp14:anchorId="4F7EDB51" wp14:editId="4F7EDB52">
                <wp:simplePos x="0" y="0"/>
                <wp:positionH relativeFrom="column">
                  <wp:posOffset>-86264</wp:posOffset>
                </wp:positionH>
                <wp:positionV relativeFrom="paragraph">
                  <wp:posOffset>132475</wp:posOffset>
                </wp:positionV>
                <wp:extent cx="6007100" cy="3597215"/>
                <wp:effectExtent l="0" t="0" r="12700" b="22860"/>
                <wp:wrapNone/>
                <wp:docPr id="27" name="Rounded Rectangle 27"/>
                <wp:cNvGraphicFramePr/>
                <a:graphic xmlns:a="http://schemas.openxmlformats.org/drawingml/2006/main">
                  <a:graphicData uri="http://schemas.microsoft.com/office/word/2010/wordprocessingShape">
                    <wps:wsp>
                      <wps:cNvSpPr/>
                      <wps:spPr>
                        <a:xfrm>
                          <a:off x="0" y="0"/>
                          <a:ext cx="6007100" cy="3597215"/>
                        </a:xfrm>
                        <a:prstGeom prst="roundRect">
                          <a:avLst/>
                        </a:prstGeom>
                        <a:solidFill>
                          <a:srgbClr val="4F81BD"/>
                        </a:solidFill>
                        <a:ln w="25400" cap="flat" cmpd="sng" algn="ctr">
                          <a:solidFill>
                            <a:srgbClr val="4F81BD">
                              <a:shade val="50000"/>
                            </a:srgbClr>
                          </a:solidFill>
                          <a:prstDash val="solid"/>
                        </a:ln>
                        <a:effectLst/>
                      </wps:spPr>
                      <wps:txbx>
                        <w:txbxContent>
                          <w:p w14:paraId="4F7EDC1D" w14:textId="77777777" w:rsidR="00AE37C7" w:rsidRPr="00823A85" w:rsidRDefault="00AE37C7" w:rsidP="00823A85">
                            <w:pPr>
                              <w:pStyle w:val="NormalWeb"/>
                              <w:jc w:val="both"/>
                              <w:rPr>
                                <w:rFonts w:asciiTheme="minorHAnsi" w:hAnsiTheme="minorHAnsi" w:cs="Arial"/>
                                <w:color w:val="FFFFFF" w:themeColor="background1"/>
                                <w:sz w:val="22"/>
                                <w:szCs w:val="22"/>
                              </w:rPr>
                            </w:pPr>
                            <w:r w:rsidRPr="00823A85">
                              <w:rPr>
                                <w:rFonts w:asciiTheme="minorHAnsi" w:hAnsiTheme="minorHAnsi" w:cs="Arial"/>
                                <w:color w:val="FFFFFF" w:themeColor="background1"/>
                                <w:sz w:val="22"/>
                                <w:szCs w:val="22"/>
                              </w:rPr>
                              <w:t xml:space="preserve">We will: </w:t>
                            </w:r>
                          </w:p>
                          <w:p w14:paraId="4F7EDC1E" w14:textId="77777777" w:rsidR="00AE37C7" w:rsidRPr="00823A85" w:rsidRDefault="00AE37C7" w:rsidP="008A7081">
                            <w:pPr>
                              <w:pStyle w:val="NormalWeb"/>
                              <w:numPr>
                                <w:ilvl w:val="0"/>
                                <w:numId w:val="13"/>
                              </w:numPr>
                              <w:jc w:val="both"/>
                              <w:rPr>
                                <w:rFonts w:asciiTheme="minorHAnsi" w:hAnsiTheme="minorHAnsi" w:cs="Arial"/>
                                <w:color w:val="FFFFFF" w:themeColor="background1"/>
                                <w:sz w:val="22"/>
                                <w:szCs w:val="22"/>
                              </w:rPr>
                            </w:pPr>
                            <w:r w:rsidRPr="00823A85">
                              <w:rPr>
                                <w:rFonts w:asciiTheme="minorHAnsi" w:hAnsiTheme="minorHAnsi" w:cs="Arial"/>
                                <w:color w:val="FFFFFF" w:themeColor="background1"/>
                                <w:sz w:val="22"/>
                                <w:szCs w:val="22"/>
                              </w:rPr>
                              <w:t xml:space="preserve">Proactively </w:t>
                            </w:r>
                            <w:r w:rsidRPr="00823A85">
                              <w:rPr>
                                <w:rFonts w:asciiTheme="minorHAnsi" w:hAnsiTheme="minorHAnsi" w:cs="Arial"/>
                                <w:color w:val="FFFFFF" w:themeColor="background1"/>
                                <w:sz w:val="22"/>
                                <w:szCs w:val="22"/>
                                <w:lang w:val="en"/>
                              </w:rPr>
                              <w:t xml:space="preserve">encourage individuals to provide personal information to get robust data for monitoring. We will explain why we collect the information and how we will use it.  We will explain how monitoring has helped to identify issues and what action has been taken to bring about improvements </w:t>
                            </w:r>
                          </w:p>
                          <w:p w14:paraId="4F7EDC1F" w14:textId="77777777" w:rsidR="00AE37C7" w:rsidRPr="00823A85" w:rsidRDefault="00AE37C7" w:rsidP="008A7081">
                            <w:pPr>
                              <w:pStyle w:val="ListParagraph"/>
                              <w:numPr>
                                <w:ilvl w:val="0"/>
                                <w:numId w:val="13"/>
                              </w:numPr>
                              <w:autoSpaceDE w:val="0"/>
                              <w:autoSpaceDN w:val="0"/>
                              <w:adjustRightInd w:val="0"/>
                              <w:spacing w:after="0" w:line="240" w:lineRule="auto"/>
                              <w:jc w:val="both"/>
                              <w:rPr>
                                <w:rFonts w:cs="Arial"/>
                                <w:color w:val="FFFFFF" w:themeColor="background1"/>
                              </w:rPr>
                            </w:pPr>
                            <w:r w:rsidRPr="00823A85">
                              <w:rPr>
                                <w:rFonts w:cs="Arial"/>
                                <w:color w:val="FFFFFF" w:themeColor="background1"/>
                              </w:rPr>
                              <w:t xml:space="preserve">Improve our collection and analysis of workforce statistics by groups of staff with protected characteristics so that we are able to assess the extent to which there is equity in leadership development and support offered to staff across all groups. </w:t>
                            </w:r>
                          </w:p>
                          <w:p w14:paraId="4F7EDC20" w14:textId="77777777" w:rsidR="00AE37C7" w:rsidRPr="00823A85" w:rsidRDefault="00AE37C7" w:rsidP="00823A85">
                            <w:pPr>
                              <w:pStyle w:val="ListParagraph"/>
                              <w:autoSpaceDE w:val="0"/>
                              <w:autoSpaceDN w:val="0"/>
                              <w:adjustRightInd w:val="0"/>
                              <w:spacing w:after="0" w:line="240" w:lineRule="auto"/>
                              <w:jc w:val="both"/>
                              <w:rPr>
                                <w:rFonts w:cs="Arial"/>
                                <w:color w:val="FFFFFF" w:themeColor="background1"/>
                              </w:rPr>
                            </w:pPr>
                          </w:p>
                          <w:p w14:paraId="4F7EDC21" w14:textId="77777777" w:rsidR="00AE37C7" w:rsidRPr="00823A85" w:rsidRDefault="00AE37C7" w:rsidP="008A7081">
                            <w:pPr>
                              <w:pStyle w:val="ListParagraph"/>
                              <w:numPr>
                                <w:ilvl w:val="0"/>
                                <w:numId w:val="13"/>
                              </w:numPr>
                              <w:autoSpaceDE w:val="0"/>
                              <w:autoSpaceDN w:val="0"/>
                              <w:adjustRightInd w:val="0"/>
                              <w:spacing w:before="240" w:after="0" w:line="240" w:lineRule="auto"/>
                              <w:jc w:val="both"/>
                              <w:rPr>
                                <w:rFonts w:cs="Arial"/>
                                <w:color w:val="FFFFFF" w:themeColor="background1"/>
                              </w:rPr>
                            </w:pPr>
                            <w:r w:rsidRPr="00823A85">
                              <w:rPr>
                                <w:rFonts w:cs="Arial"/>
                                <w:color w:val="FFFFFF" w:themeColor="background1"/>
                              </w:rPr>
                              <w:t>Carry out analysis of equality based workforce statistics (recruitment, training and development, promotion, grievance, bullying and harassment, capability, conduct and short term and long term sickness) on a regular basis, in order to identify and address any unjustifiable adverse effects.</w:t>
                            </w:r>
                          </w:p>
                          <w:p w14:paraId="4F7EDC22" w14:textId="77777777" w:rsidR="00AE37C7" w:rsidRPr="00823A85" w:rsidRDefault="00AE37C7" w:rsidP="00823A85">
                            <w:pPr>
                              <w:pStyle w:val="ListParagraph"/>
                              <w:rPr>
                                <w:rFonts w:cs="Arial"/>
                                <w:color w:val="FFFFFF" w:themeColor="background1"/>
                              </w:rPr>
                            </w:pPr>
                          </w:p>
                          <w:p w14:paraId="4F7EDC23" w14:textId="77777777" w:rsidR="00AE37C7" w:rsidRPr="00823A85" w:rsidRDefault="00AE37C7" w:rsidP="008A7081">
                            <w:pPr>
                              <w:pStyle w:val="ListParagraph"/>
                              <w:numPr>
                                <w:ilvl w:val="0"/>
                                <w:numId w:val="13"/>
                              </w:numPr>
                              <w:autoSpaceDE w:val="0"/>
                              <w:autoSpaceDN w:val="0"/>
                              <w:adjustRightInd w:val="0"/>
                              <w:spacing w:before="240" w:after="0" w:line="240" w:lineRule="auto"/>
                              <w:jc w:val="both"/>
                              <w:rPr>
                                <w:rFonts w:cs="Arial"/>
                                <w:color w:val="FFFFFF" w:themeColor="background1"/>
                              </w:rPr>
                            </w:pPr>
                            <w:r w:rsidRPr="00823A85">
                              <w:rPr>
                                <w:rFonts w:cs="Arial"/>
                                <w:color w:val="FFFFFF" w:themeColor="background1"/>
                              </w:rPr>
                              <w:t xml:space="preserve">Publish the data every year as per the Public Sector Equality Duty. </w:t>
                            </w:r>
                          </w:p>
                          <w:p w14:paraId="4F7EDC24" w14:textId="77777777" w:rsidR="00AE37C7" w:rsidRPr="008F29B5" w:rsidRDefault="00AE37C7" w:rsidP="00823A85">
                            <w:pPr>
                              <w:pStyle w:val="ListParagraph"/>
                              <w:autoSpaceDE w:val="0"/>
                              <w:autoSpaceDN w:val="0"/>
                              <w:adjustRightInd w:val="0"/>
                              <w:spacing w:before="240" w:after="0" w:line="240" w:lineRule="auto"/>
                              <w:jc w:val="both"/>
                              <w:rPr>
                                <w:rFonts w:cs="Arial"/>
                                <w:color w:val="FFFFFF" w:themeColor="background1"/>
                                <w:lang w:val="en"/>
                              </w:rPr>
                            </w:pPr>
                          </w:p>
                          <w:p w14:paraId="4F7EDC25" w14:textId="77777777" w:rsidR="00AE37C7" w:rsidRDefault="00AE37C7" w:rsidP="00823A85">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2" style="position:absolute;left:0;text-align:left;margin-left:-6.8pt;margin-top:10.45pt;width:473pt;height:2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" fillcolor="#4f81bd" strokecolor="#385d8a" strokeweight="2pt">
                <v:textbox>
                  <w:txbxContent>
                    <w:p w14:paraId="4F7EDC1D" w14:textId="77777777" w:rsidR="00AE37C7" w:rsidRPr="00823A85" w:rsidRDefault="00AE37C7" w:rsidP="00823A85">
                      <w:pPr>
                        <w:pStyle w:val="NormalWeb"/>
                        <w:jc w:val="both"/>
                        <w:rPr>
                          <w:rFonts w:asciiTheme="minorHAnsi" w:hAnsiTheme="minorHAnsi" w:cs="Arial"/>
                          <w:color w:val="FFFFFF" w:themeColor="background1"/>
                          <w:sz w:val="22"/>
                          <w:szCs w:val="22"/>
                        </w:rPr>
                      </w:pPr>
                      <w:r w:rsidRPr="00823A85">
                        <w:rPr>
                          <w:rFonts w:asciiTheme="minorHAnsi" w:hAnsiTheme="minorHAnsi" w:cs="Arial"/>
                          <w:color w:val="FFFFFF" w:themeColor="background1"/>
                          <w:sz w:val="22"/>
                          <w:szCs w:val="22"/>
                        </w:rPr>
                        <w:t xml:space="preserve">We will: </w:t>
                      </w:r>
                    </w:p>
                    <w:p w14:paraId="4F7EDC1E" w14:textId="77777777" w:rsidR="00AE37C7" w:rsidRPr="00823A85" w:rsidRDefault="00AE37C7" w:rsidP="008A7081">
                      <w:pPr>
                        <w:pStyle w:val="NormalWeb"/>
                        <w:numPr>
                          <w:ilvl w:val="0"/>
                          <w:numId w:val="13"/>
                        </w:numPr>
                        <w:jc w:val="both"/>
                        <w:rPr>
                          <w:rFonts w:asciiTheme="minorHAnsi" w:hAnsiTheme="minorHAnsi" w:cs="Arial"/>
                          <w:color w:val="FFFFFF" w:themeColor="background1"/>
                          <w:sz w:val="22"/>
                          <w:szCs w:val="22"/>
                        </w:rPr>
                      </w:pPr>
                      <w:r w:rsidRPr="00823A85">
                        <w:rPr>
                          <w:rFonts w:asciiTheme="minorHAnsi" w:hAnsiTheme="minorHAnsi" w:cs="Arial"/>
                          <w:color w:val="FFFFFF" w:themeColor="background1"/>
                          <w:sz w:val="22"/>
                          <w:szCs w:val="22"/>
                        </w:rPr>
                        <w:t xml:space="preserve">Proactively </w:t>
                      </w:r>
                      <w:r w:rsidRPr="00823A85">
                        <w:rPr>
                          <w:rFonts w:asciiTheme="minorHAnsi" w:hAnsiTheme="minorHAnsi" w:cs="Arial"/>
                          <w:color w:val="FFFFFF" w:themeColor="background1"/>
                          <w:sz w:val="22"/>
                          <w:szCs w:val="22"/>
                          <w:lang w:val="en"/>
                        </w:rPr>
                        <w:t xml:space="preserve">encourage individuals to provide personal information to get robust data for monitoring. We will explain why we collect the information and how we will use it.  We will explain how monitoring has helped to identify issues and what action has been taken to bring about improvements </w:t>
                      </w:r>
                    </w:p>
                    <w:p w14:paraId="4F7EDC1F" w14:textId="77777777" w:rsidR="00AE37C7" w:rsidRPr="00823A85" w:rsidRDefault="00AE37C7" w:rsidP="008A7081">
                      <w:pPr>
                        <w:pStyle w:val="ListParagraph"/>
                        <w:numPr>
                          <w:ilvl w:val="0"/>
                          <w:numId w:val="13"/>
                        </w:numPr>
                        <w:autoSpaceDE w:val="0"/>
                        <w:autoSpaceDN w:val="0"/>
                        <w:adjustRightInd w:val="0"/>
                        <w:spacing w:after="0" w:line="240" w:lineRule="auto"/>
                        <w:jc w:val="both"/>
                        <w:rPr>
                          <w:rFonts w:cs="Arial"/>
                          <w:color w:val="FFFFFF" w:themeColor="background1"/>
                        </w:rPr>
                      </w:pPr>
                      <w:r w:rsidRPr="00823A85">
                        <w:rPr>
                          <w:rFonts w:cs="Arial"/>
                          <w:color w:val="FFFFFF" w:themeColor="background1"/>
                        </w:rPr>
                        <w:t xml:space="preserve">Improve our collection and analysis of workforce statistics by groups of staff with protected characteristics so that we are able to assess the extent to which there is equity in leadership development and support offered to staff across all groups. </w:t>
                      </w:r>
                    </w:p>
                    <w:p w14:paraId="4F7EDC20" w14:textId="77777777" w:rsidR="00AE37C7" w:rsidRPr="00823A85" w:rsidRDefault="00AE37C7" w:rsidP="00823A85">
                      <w:pPr>
                        <w:pStyle w:val="ListParagraph"/>
                        <w:autoSpaceDE w:val="0"/>
                        <w:autoSpaceDN w:val="0"/>
                        <w:adjustRightInd w:val="0"/>
                        <w:spacing w:after="0" w:line="240" w:lineRule="auto"/>
                        <w:jc w:val="both"/>
                        <w:rPr>
                          <w:rFonts w:cs="Arial"/>
                          <w:color w:val="FFFFFF" w:themeColor="background1"/>
                        </w:rPr>
                      </w:pPr>
                    </w:p>
                    <w:p w14:paraId="4F7EDC21" w14:textId="77777777" w:rsidR="00AE37C7" w:rsidRPr="00823A85" w:rsidRDefault="00AE37C7" w:rsidP="008A7081">
                      <w:pPr>
                        <w:pStyle w:val="ListParagraph"/>
                        <w:numPr>
                          <w:ilvl w:val="0"/>
                          <w:numId w:val="13"/>
                        </w:numPr>
                        <w:autoSpaceDE w:val="0"/>
                        <w:autoSpaceDN w:val="0"/>
                        <w:adjustRightInd w:val="0"/>
                        <w:spacing w:before="240" w:after="0" w:line="240" w:lineRule="auto"/>
                        <w:jc w:val="both"/>
                        <w:rPr>
                          <w:rFonts w:cs="Arial"/>
                          <w:color w:val="FFFFFF" w:themeColor="background1"/>
                        </w:rPr>
                      </w:pPr>
                      <w:r w:rsidRPr="00823A85">
                        <w:rPr>
                          <w:rFonts w:cs="Arial"/>
                          <w:color w:val="FFFFFF" w:themeColor="background1"/>
                        </w:rPr>
                        <w:t>Carry out analysis of equality based workforce statistics (recruitment, training and development, promotion, grievance, bullying and harassment, capability, conduct and short term and long term sickness) on a regular basis, in order to identify and address any unjustifiable adverse effects.</w:t>
                      </w:r>
                    </w:p>
                    <w:p w14:paraId="4F7EDC22" w14:textId="77777777" w:rsidR="00AE37C7" w:rsidRPr="00823A85" w:rsidRDefault="00AE37C7" w:rsidP="00823A85">
                      <w:pPr>
                        <w:pStyle w:val="ListParagraph"/>
                        <w:rPr>
                          <w:rFonts w:cs="Arial"/>
                          <w:color w:val="FFFFFF" w:themeColor="background1"/>
                        </w:rPr>
                      </w:pPr>
                    </w:p>
                    <w:p w14:paraId="4F7EDC23" w14:textId="77777777" w:rsidR="00AE37C7" w:rsidRPr="00823A85" w:rsidRDefault="00AE37C7" w:rsidP="008A7081">
                      <w:pPr>
                        <w:pStyle w:val="ListParagraph"/>
                        <w:numPr>
                          <w:ilvl w:val="0"/>
                          <w:numId w:val="13"/>
                        </w:numPr>
                        <w:autoSpaceDE w:val="0"/>
                        <w:autoSpaceDN w:val="0"/>
                        <w:adjustRightInd w:val="0"/>
                        <w:spacing w:before="240" w:after="0" w:line="240" w:lineRule="auto"/>
                        <w:jc w:val="both"/>
                        <w:rPr>
                          <w:rFonts w:cs="Arial"/>
                          <w:color w:val="FFFFFF" w:themeColor="background1"/>
                        </w:rPr>
                      </w:pPr>
                      <w:r w:rsidRPr="00823A85">
                        <w:rPr>
                          <w:rFonts w:cs="Arial"/>
                          <w:color w:val="FFFFFF" w:themeColor="background1"/>
                        </w:rPr>
                        <w:t xml:space="preserve">Publish the data every year as per the Public Sector Equality Duty. </w:t>
                      </w:r>
                    </w:p>
                    <w:p w14:paraId="4F7EDC24" w14:textId="77777777" w:rsidR="00AE37C7" w:rsidRPr="008F29B5" w:rsidRDefault="00AE37C7" w:rsidP="00823A85">
                      <w:pPr>
                        <w:pStyle w:val="ListParagraph"/>
                        <w:autoSpaceDE w:val="0"/>
                        <w:autoSpaceDN w:val="0"/>
                        <w:adjustRightInd w:val="0"/>
                        <w:spacing w:before="240" w:after="0" w:line="240" w:lineRule="auto"/>
                        <w:jc w:val="both"/>
                        <w:rPr>
                          <w:rFonts w:cs="Arial"/>
                          <w:color w:val="FFFFFF" w:themeColor="background1"/>
                          <w:lang w:val="en"/>
                        </w:rPr>
                      </w:pPr>
                    </w:p>
                    <w:p w14:paraId="4F7EDC25" w14:textId="77777777" w:rsidR="00AE37C7" w:rsidRDefault="00AE37C7" w:rsidP="00823A85">
                      <w:pPr>
                        <w:rPr>
                          <w:rFonts w:ascii="Calibri" w:hAnsi="Calibri" w:cs="Calibri"/>
                        </w:rPr>
                      </w:pPr>
                    </w:p>
                  </w:txbxContent>
                </v:textbox>
              </v:roundrect>
            </w:pict>
          </mc:Fallback>
        </mc:AlternateContent>
      </w:r>
    </w:p>
    <w:p w14:paraId="4F7ED9A9" w14:textId="77777777" w:rsidR="00823A85" w:rsidRDefault="00823A85" w:rsidP="00980C84">
      <w:pPr>
        <w:autoSpaceDE w:val="0"/>
        <w:autoSpaceDN w:val="0"/>
        <w:adjustRightInd w:val="0"/>
        <w:spacing w:after="0" w:line="240" w:lineRule="auto"/>
        <w:jc w:val="both"/>
        <w:rPr>
          <w:rFonts w:cs="Arial"/>
          <w:color w:val="000000"/>
        </w:rPr>
      </w:pPr>
    </w:p>
    <w:p w14:paraId="4F7ED9AA" w14:textId="77777777" w:rsidR="00823A85" w:rsidRDefault="00823A85" w:rsidP="00980C84">
      <w:pPr>
        <w:autoSpaceDE w:val="0"/>
        <w:autoSpaceDN w:val="0"/>
        <w:adjustRightInd w:val="0"/>
        <w:spacing w:after="0" w:line="240" w:lineRule="auto"/>
        <w:jc w:val="both"/>
        <w:rPr>
          <w:rFonts w:cs="Arial"/>
          <w:color w:val="000000"/>
        </w:rPr>
      </w:pPr>
    </w:p>
    <w:p w14:paraId="4F7ED9AB" w14:textId="77777777" w:rsidR="00823A85" w:rsidRDefault="00823A85" w:rsidP="00980C84">
      <w:pPr>
        <w:autoSpaceDE w:val="0"/>
        <w:autoSpaceDN w:val="0"/>
        <w:adjustRightInd w:val="0"/>
        <w:spacing w:after="0" w:line="240" w:lineRule="auto"/>
        <w:jc w:val="both"/>
        <w:rPr>
          <w:rFonts w:cs="Arial"/>
          <w:color w:val="000000"/>
        </w:rPr>
      </w:pPr>
    </w:p>
    <w:p w14:paraId="4F7ED9AC" w14:textId="77777777" w:rsidR="00823A85" w:rsidRPr="005A68E8" w:rsidRDefault="00823A85" w:rsidP="00980C84">
      <w:pPr>
        <w:autoSpaceDE w:val="0"/>
        <w:autoSpaceDN w:val="0"/>
        <w:adjustRightInd w:val="0"/>
        <w:spacing w:after="0" w:line="240" w:lineRule="auto"/>
        <w:jc w:val="both"/>
        <w:rPr>
          <w:rFonts w:cs="Arial"/>
          <w:color w:val="000000"/>
        </w:rPr>
      </w:pPr>
    </w:p>
    <w:p w14:paraId="4F7ED9AD" w14:textId="77777777" w:rsidR="00E41753" w:rsidRPr="005A68E8" w:rsidRDefault="00E41753" w:rsidP="00980C84">
      <w:pPr>
        <w:pStyle w:val="Default"/>
        <w:jc w:val="both"/>
        <w:rPr>
          <w:rFonts w:asciiTheme="minorHAnsi" w:hAnsiTheme="minorHAnsi"/>
          <w:sz w:val="22"/>
          <w:szCs w:val="22"/>
        </w:rPr>
      </w:pPr>
    </w:p>
    <w:p w14:paraId="4F7ED9AE" w14:textId="77777777" w:rsidR="009E2270" w:rsidRPr="005A68E8" w:rsidRDefault="009E2270" w:rsidP="00980C84">
      <w:pPr>
        <w:pStyle w:val="Default"/>
        <w:jc w:val="both"/>
        <w:rPr>
          <w:rFonts w:asciiTheme="minorHAnsi" w:hAnsiTheme="minorHAnsi"/>
          <w:sz w:val="22"/>
          <w:szCs w:val="22"/>
        </w:rPr>
      </w:pPr>
    </w:p>
    <w:p w14:paraId="4F7ED9AF" w14:textId="77777777" w:rsidR="00E05995" w:rsidRDefault="00E05995">
      <w:pPr>
        <w:rPr>
          <w:rFonts w:cs="Arial"/>
          <w:b/>
          <w:bCs/>
          <w:color w:val="1F497D" w:themeColor="text2"/>
          <w:u w:val="single"/>
        </w:rPr>
      </w:pPr>
      <w:r>
        <w:rPr>
          <w:b/>
          <w:bCs/>
          <w:color w:val="1F497D" w:themeColor="text2"/>
          <w:u w:val="single"/>
        </w:rPr>
        <w:br w:type="page"/>
      </w:r>
    </w:p>
    <w:p w14:paraId="4F7ED9B0" w14:textId="77777777" w:rsidR="00102A03" w:rsidRPr="002E25DA" w:rsidRDefault="00102A03" w:rsidP="00980C84">
      <w:pPr>
        <w:pStyle w:val="Default"/>
        <w:jc w:val="both"/>
        <w:rPr>
          <w:rFonts w:asciiTheme="minorHAnsi" w:hAnsiTheme="minorHAnsi"/>
          <w:b/>
          <w:bCs/>
          <w:color w:val="1F497D" w:themeColor="text2"/>
          <w:sz w:val="22"/>
          <w:szCs w:val="22"/>
          <w:u w:val="single"/>
        </w:rPr>
      </w:pPr>
      <w:r w:rsidRPr="002E25DA">
        <w:rPr>
          <w:rFonts w:asciiTheme="minorHAnsi" w:hAnsiTheme="minorHAnsi"/>
          <w:b/>
          <w:bCs/>
          <w:color w:val="1F497D" w:themeColor="text2"/>
          <w:sz w:val="22"/>
          <w:szCs w:val="22"/>
          <w:u w:val="single"/>
        </w:rPr>
        <w:lastRenderedPageBreak/>
        <w:t xml:space="preserve">Equality Impact Assessment (EIA) </w:t>
      </w:r>
    </w:p>
    <w:p w14:paraId="4F7ED9B1" w14:textId="77777777" w:rsidR="00E857CF" w:rsidRPr="00E857CF" w:rsidRDefault="00E857CF" w:rsidP="00980C84">
      <w:pPr>
        <w:pStyle w:val="Default"/>
        <w:jc w:val="both"/>
        <w:rPr>
          <w:rFonts w:asciiTheme="minorHAnsi" w:hAnsiTheme="minorHAnsi"/>
          <w:b/>
          <w:color w:val="1F497D" w:themeColor="text2"/>
          <w:sz w:val="22"/>
          <w:szCs w:val="22"/>
        </w:rPr>
      </w:pPr>
    </w:p>
    <w:p w14:paraId="4F7ED9B2" w14:textId="77777777" w:rsidR="00632181" w:rsidRDefault="00102A03" w:rsidP="00980C84">
      <w:pPr>
        <w:autoSpaceDE w:val="0"/>
        <w:autoSpaceDN w:val="0"/>
        <w:adjustRightInd w:val="0"/>
        <w:spacing w:after="0" w:line="240" w:lineRule="auto"/>
        <w:jc w:val="both"/>
        <w:rPr>
          <w:rFonts w:cs="Arial"/>
          <w:color w:val="000000"/>
        </w:rPr>
      </w:pPr>
      <w:r w:rsidRPr="005A68E8">
        <w:rPr>
          <w:rFonts w:cs="Arial"/>
          <w:color w:val="000000"/>
        </w:rPr>
        <w:t>We aim to design and implement policies, procedures and functions to meet the diverse needs of our service users, population and workforce, ensuring that they receive good access, outcome and experience. We have developed and instigated a rolling Equality Impact Assessment Programme for this purpose and also to ensure that it complies with the general duties referred to in the Equality Act 2010.</w:t>
      </w:r>
    </w:p>
    <w:p w14:paraId="4F7ED9B3" w14:textId="77777777" w:rsidR="00F83C4B" w:rsidRDefault="00F83C4B" w:rsidP="00980C84">
      <w:pPr>
        <w:autoSpaceDE w:val="0"/>
        <w:autoSpaceDN w:val="0"/>
        <w:adjustRightInd w:val="0"/>
        <w:spacing w:after="0" w:line="240" w:lineRule="auto"/>
        <w:jc w:val="both"/>
        <w:rPr>
          <w:rFonts w:cs="Arial"/>
          <w:color w:val="000000"/>
        </w:rPr>
      </w:pPr>
    </w:p>
    <w:p w14:paraId="4F7ED9B4" w14:textId="77777777" w:rsidR="00F83C4B" w:rsidRDefault="00661F9A" w:rsidP="00980C84">
      <w:pPr>
        <w:autoSpaceDE w:val="0"/>
        <w:autoSpaceDN w:val="0"/>
        <w:adjustRightInd w:val="0"/>
        <w:spacing w:after="0" w:line="240" w:lineRule="auto"/>
        <w:jc w:val="both"/>
        <w:rPr>
          <w:rFonts w:cs="Arial"/>
          <w:color w:val="000000"/>
        </w:rPr>
      </w:pPr>
      <w:r>
        <w:rPr>
          <w:rFonts w:cs="Arial"/>
          <w:noProof/>
          <w:color w:val="000000"/>
          <w:lang w:eastAsia="en-GB"/>
        </w:rPr>
        <mc:AlternateContent>
          <mc:Choice Requires="wps">
            <w:drawing>
              <wp:anchor distT="0" distB="0" distL="114300" distR="114300" simplePos="0" relativeHeight="251688960" behindDoc="0" locked="0" layoutInCell="1" allowOverlap="1" wp14:anchorId="4F7EDB53" wp14:editId="4F7EDB54">
                <wp:simplePos x="0" y="0"/>
                <wp:positionH relativeFrom="column">
                  <wp:posOffset>-38100</wp:posOffset>
                </wp:positionH>
                <wp:positionV relativeFrom="paragraph">
                  <wp:posOffset>121920</wp:posOffset>
                </wp:positionV>
                <wp:extent cx="5879465" cy="5648325"/>
                <wp:effectExtent l="0" t="0" r="26035" b="28575"/>
                <wp:wrapNone/>
                <wp:docPr id="297" name="Rounded Rectangle 297"/>
                <wp:cNvGraphicFramePr/>
                <a:graphic xmlns:a="http://schemas.openxmlformats.org/drawingml/2006/main">
                  <a:graphicData uri="http://schemas.microsoft.com/office/word/2010/wordprocessingShape">
                    <wps:wsp>
                      <wps:cNvSpPr/>
                      <wps:spPr>
                        <a:xfrm>
                          <a:off x="0" y="0"/>
                          <a:ext cx="5879465" cy="56483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7EDC26" w14:textId="77777777" w:rsidR="00AE37C7" w:rsidRPr="00660C99" w:rsidRDefault="00AE37C7" w:rsidP="00F83C4B">
                            <w:pPr>
                              <w:ind w:left="284" w:right="379"/>
                              <w:jc w:val="both"/>
                              <w:rPr>
                                <w:rFonts w:cs="Arial"/>
                                <w:color w:val="000000" w:themeColor="text1"/>
                              </w:rPr>
                            </w:pPr>
                            <w:r w:rsidRPr="00660C99">
                              <w:rPr>
                                <w:rFonts w:cs="Arial"/>
                                <w:color w:val="000000" w:themeColor="text1"/>
                              </w:rPr>
                              <w:t>The Trust had been operating a system whereby EIA for policies were sent to an individual outside of the policy management and development process for central keeping.  This process had several flaws. To address these flaws, from the 1</w:t>
                            </w:r>
                            <w:r w:rsidRPr="00660C99">
                              <w:rPr>
                                <w:rFonts w:cs="Arial"/>
                                <w:color w:val="000000" w:themeColor="text1"/>
                                <w:vertAlign w:val="superscript"/>
                              </w:rPr>
                              <w:t>st</w:t>
                            </w:r>
                            <w:r w:rsidRPr="00660C99">
                              <w:rPr>
                                <w:rFonts w:cs="Arial"/>
                                <w:color w:val="000000" w:themeColor="text1"/>
                              </w:rPr>
                              <w:t xml:space="preserve"> April 2017, it is a requirement of all policies being developed and reviewed, that they include an EIA as an appendix to the policy. No change to a policy or ratification of a new policy will be sanctioned without an up to-date EIA. This has the benefit of</w:t>
                            </w:r>
                          </w:p>
                          <w:p w14:paraId="4F7EDC27" w14:textId="77777777" w:rsidR="00AE37C7" w:rsidRPr="00660C99" w:rsidRDefault="00AE37C7" w:rsidP="008A7081">
                            <w:pPr>
                              <w:pStyle w:val="ListParagraph"/>
                              <w:numPr>
                                <w:ilvl w:val="0"/>
                                <w:numId w:val="7"/>
                              </w:numPr>
                              <w:ind w:left="851" w:right="379"/>
                              <w:jc w:val="both"/>
                              <w:rPr>
                                <w:rFonts w:cs="Arial"/>
                                <w:color w:val="000000" w:themeColor="text1"/>
                              </w:rPr>
                            </w:pPr>
                            <w:r w:rsidRPr="00660C99">
                              <w:rPr>
                                <w:rFonts w:cs="Arial"/>
                                <w:color w:val="000000" w:themeColor="text1"/>
                              </w:rPr>
                              <w:t>Ease of access to policy EIAs</w:t>
                            </w:r>
                          </w:p>
                          <w:p w14:paraId="4F7EDC28" w14:textId="77777777" w:rsidR="00AE37C7" w:rsidRPr="00660C99" w:rsidRDefault="00AE37C7" w:rsidP="008A7081">
                            <w:pPr>
                              <w:pStyle w:val="ListParagraph"/>
                              <w:numPr>
                                <w:ilvl w:val="0"/>
                                <w:numId w:val="7"/>
                              </w:numPr>
                              <w:ind w:left="851" w:right="379"/>
                              <w:jc w:val="both"/>
                              <w:rPr>
                                <w:rFonts w:cs="Arial"/>
                                <w:color w:val="000000" w:themeColor="text1"/>
                              </w:rPr>
                            </w:pPr>
                            <w:r w:rsidRPr="00660C99">
                              <w:rPr>
                                <w:rFonts w:cs="Arial"/>
                                <w:color w:val="000000" w:themeColor="text1"/>
                              </w:rPr>
                              <w:t>Oversight of EIAs by ratifying committees</w:t>
                            </w:r>
                          </w:p>
                          <w:p w14:paraId="4F7EDC29" w14:textId="77777777" w:rsidR="00AE37C7" w:rsidRPr="00660C99" w:rsidRDefault="00AE37C7" w:rsidP="008A7081">
                            <w:pPr>
                              <w:pStyle w:val="ListParagraph"/>
                              <w:numPr>
                                <w:ilvl w:val="0"/>
                                <w:numId w:val="7"/>
                              </w:numPr>
                              <w:ind w:left="851" w:right="379"/>
                              <w:jc w:val="both"/>
                              <w:rPr>
                                <w:rFonts w:cs="Arial"/>
                                <w:color w:val="000000" w:themeColor="text1"/>
                              </w:rPr>
                            </w:pPr>
                            <w:r w:rsidRPr="00660C99">
                              <w:rPr>
                                <w:rFonts w:cs="Arial"/>
                                <w:color w:val="000000" w:themeColor="text1"/>
                              </w:rPr>
                              <w:t>Ensures all policies have undergone an EIA</w:t>
                            </w:r>
                          </w:p>
                          <w:p w14:paraId="4F7EDC2A" w14:textId="77777777" w:rsidR="00AE37C7" w:rsidRPr="00660C99" w:rsidRDefault="00AE37C7" w:rsidP="00F83C4B">
                            <w:pPr>
                              <w:ind w:left="284" w:right="379"/>
                              <w:jc w:val="both"/>
                              <w:rPr>
                                <w:rFonts w:cs="Arial"/>
                                <w:color w:val="000000" w:themeColor="text1"/>
                              </w:rPr>
                            </w:pPr>
                            <w:r w:rsidRPr="00660C99">
                              <w:rPr>
                                <w:rFonts w:cs="Arial"/>
                                <w:color w:val="000000" w:themeColor="text1"/>
                              </w:rPr>
                              <w:t>While this has led to an improvement in completing EIAs for policies, there is still work to be done in regards to improving the quality of EIAs</w:t>
                            </w:r>
                          </w:p>
                          <w:p w14:paraId="4F7EDC2B" w14:textId="77777777" w:rsidR="00AE37C7" w:rsidRPr="00660C99" w:rsidRDefault="00AE37C7" w:rsidP="00C96B0C">
                            <w:pPr>
                              <w:ind w:left="284" w:right="379"/>
                              <w:jc w:val="both"/>
                              <w:rPr>
                                <w:rFonts w:cs="Arial"/>
                                <w:color w:val="000000" w:themeColor="text1"/>
                              </w:rPr>
                            </w:pPr>
                            <w:r w:rsidRPr="00660C99">
                              <w:rPr>
                                <w:rFonts w:cs="Arial"/>
                                <w:color w:val="000000" w:themeColor="text1"/>
                              </w:rPr>
                              <w:t>Our Project Management Office reviews all projects in respect to clinical quality and equality (CQE’s). These risks / benefits are reviewed by the Executive Director of Nursing and the Executive Medical Director monthly in line with the Programme Management Board (PMB).</w:t>
                            </w:r>
                          </w:p>
                          <w:p w14:paraId="4F7EDC2C" w14:textId="77777777" w:rsidR="00AE37C7" w:rsidRPr="00660C99" w:rsidRDefault="00AE37C7" w:rsidP="00C96B0C">
                            <w:pPr>
                              <w:ind w:left="284" w:right="379"/>
                              <w:jc w:val="both"/>
                              <w:rPr>
                                <w:rFonts w:cs="Arial"/>
                                <w:color w:val="000000" w:themeColor="text1"/>
                              </w:rPr>
                            </w:pPr>
                            <w:r w:rsidRPr="00660C99">
                              <w:rPr>
                                <w:rFonts w:cs="Arial"/>
                                <w:color w:val="000000" w:themeColor="text1"/>
                              </w:rPr>
                              <w:t>All open CQE’s are circulated to all members of the PMB on a monthly basis.</w:t>
                            </w:r>
                          </w:p>
                          <w:p w14:paraId="4F7EDC2D" w14:textId="77777777" w:rsidR="00AE37C7" w:rsidRPr="00660C99" w:rsidRDefault="00AE37C7" w:rsidP="00C96B0C">
                            <w:pPr>
                              <w:ind w:left="284" w:right="379"/>
                              <w:jc w:val="both"/>
                              <w:rPr>
                                <w:rFonts w:cs="Arial"/>
                                <w:color w:val="000000" w:themeColor="text1"/>
                              </w:rPr>
                            </w:pPr>
                            <w:r w:rsidRPr="00660C99">
                              <w:rPr>
                                <w:rFonts w:cs="Arial"/>
                                <w:color w:val="000000" w:themeColor="text1"/>
                              </w:rPr>
                              <w:t>Where equality risks are identified they are quickly mitigated. An example would be the Trust moving to monochrome printing, it was identified that a number of people would benefit from colour printing, i.e. a cohort of people with Dyslexia (blue print on pale yellow / cream background) and a number of patients suffering from Dementia, also would benefit from a colour print giving contrast to text. These were agreed and these areas are still printing in colour</w:t>
                            </w:r>
                          </w:p>
                          <w:p w14:paraId="4F7EDC2E" w14:textId="77777777" w:rsidR="00AE37C7" w:rsidRPr="00E51006" w:rsidRDefault="00AE37C7" w:rsidP="00F83C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043" style="position:absolute;left:0;text-align:left;margin-left:-3pt;margin-top:9.6pt;width:462.95pt;height:44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" fillcolor="#f79646 [3209]" strokecolor="#974706 [1609]" strokeweight="2pt">
                <v:textbox>
                  <w:txbxContent>
                    <w:p w14:paraId="4F7EDC26" w14:textId="77777777" w:rsidR="00AE37C7" w:rsidRPr="00660C99" w:rsidRDefault="00AE37C7" w:rsidP="00F83C4B">
                      <w:pPr>
                        <w:ind w:left="284" w:right="379"/>
                        <w:jc w:val="both"/>
                        <w:rPr>
                          <w:rFonts w:cs="Arial"/>
                          <w:color w:val="000000" w:themeColor="text1"/>
                        </w:rPr>
                      </w:pPr>
                      <w:r w:rsidRPr="00660C99">
                        <w:rPr>
                          <w:rFonts w:cs="Arial"/>
                          <w:color w:val="000000" w:themeColor="text1"/>
                        </w:rPr>
                        <w:t>The Trust had been operating a system whereby EIA for policies were sent to an individual outside of the policy management and development process for central keeping.  This process had several flaws. To address these flaws, from the 1</w:t>
                      </w:r>
                      <w:r w:rsidRPr="00660C99">
                        <w:rPr>
                          <w:rFonts w:cs="Arial"/>
                          <w:color w:val="000000" w:themeColor="text1"/>
                          <w:vertAlign w:val="superscript"/>
                        </w:rPr>
                        <w:t>st</w:t>
                      </w:r>
                      <w:r w:rsidRPr="00660C99">
                        <w:rPr>
                          <w:rFonts w:cs="Arial"/>
                          <w:color w:val="000000" w:themeColor="text1"/>
                        </w:rPr>
                        <w:t xml:space="preserve"> April 2017, it is a requirement of all policies being developed and reviewed, that they include an EIA as an appendix to the policy. No change to a policy or ratification of a new policy will be sanctioned without an up to-date EIA. This has the benefit of</w:t>
                      </w:r>
                    </w:p>
                    <w:p w14:paraId="4F7EDC27" w14:textId="77777777" w:rsidR="00AE37C7" w:rsidRPr="00660C99" w:rsidRDefault="00AE37C7" w:rsidP="008A7081">
                      <w:pPr>
                        <w:pStyle w:val="ListParagraph"/>
                        <w:numPr>
                          <w:ilvl w:val="0"/>
                          <w:numId w:val="7"/>
                        </w:numPr>
                        <w:ind w:left="851" w:right="379"/>
                        <w:jc w:val="both"/>
                        <w:rPr>
                          <w:rFonts w:cs="Arial"/>
                          <w:color w:val="000000" w:themeColor="text1"/>
                        </w:rPr>
                      </w:pPr>
                      <w:r w:rsidRPr="00660C99">
                        <w:rPr>
                          <w:rFonts w:cs="Arial"/>
                          <w:color w:val="000000" w:themeColor="text1"/>
                        </w:rPr>
                        <w:t>Ease of access to policy EIAs</w:t>
                      </w:r>
                    </w:p>
                    <w:p w14:paraId="4F7EDC28" w14:textId="77777777" w:rsidR="00AE37C7" w:rsidRPr="00660C99" w:rsidRDefault="00AE37C7" w:rsidP="008A7081">
                      <w:pPr>
                        <w:pStyle w:val="ListParagraph"/>
                        <w:numPr>
                          <w:ilvl w:val="0"/>
                          <w:numId w:val="7"/>
                        </w:numPr>
                        <w:ind w:left="851" w:right="379"/>
                        <w:jc w:val="both"/>
                        <w:rPr>
                          <w:rFonts w:cs="Arial"/>
                          <w:color w:val="000000" w:themeColor="text1"/>
                        </w:rPr>
                      </w:pPr>
                      <w:r w:rsidRPr="00660C99">
                        <w:rPr>
                          <w:rFonts w:cs="Arial"/>
                          <w:color w:val="000000" w:themeColor="text1"/>
                        </w:rPr>
                        <w:t>Oversight of EIAs by ratifying committees</w:t>
                      </w:r>
                    </w:p>
                    <w:p w14:paraId="4F7EDC29" w14:textId="77777777" w:rsidR="00AE37C7" w:rsidRPr="00660C99" w:rsidRDefault="00AE37C7" w:rsidP="008A7081">
                      <w:pPr>
                        <w:pStyle w:val="ListParagraph"/>
                        <w:numPr>
                          <w:ilvl w:val="0"/>
                          <w:numId w:val="7"/>
                        </w:numPr>
                        <w:ind w:left="851" w:right="379"/>
                        <w:jc w:val="both"/>
                        <w:rPr>
                          <w:rFonts w:cs="Arial"/>
                          <w:color w:val="000000" w:themeColor="text1"/>
                        </w:rPr>
                      </w:pPr>
                      <w:r w:rsidRPr="00660C99">
                        <w:rPr>
                          <w:rFonts w:cs="Arial"/>
                          <w:color w:val="000000" w:themeColor="text1"/>
                        </w:rPr>
                        <w:t>Ensures all policies have undergone an EIA</w:t>
                      </w:r>
                    </w:p>
                    <w:p w14:paraId="4F7EDC2A" w14:textId="77777777" w:rsidR="00AE37C7" w:rsidRPr="00660C99" w:rsidRDefault="00AE37C7" w:rsidP="00F83C4B">
                      <w:pPr>
                        <w:ind w:left="284" w:right="379"/>
                        <w:jc w:val="both"/>
                        <w:rPr>
                          <w:rFonts w:cs="Arial"/>
                          <w:color w:val="000000" w:themeColor="text1"/>
                        </w:rPr>
                      </w:pPr>
                      <w:r w:rsidRPr="00660C99">
                        <w:rPr>
                          <w:rFonts w:cs="Arial"/>
                          <w:color w:val="000000" w:themeColor="text1"/>
                        </w:rPr>
                        <w:t>While this has led to an improvement in completing EIAs for policies, there is still work to be done in regards to improving the quality of EIAs</w:t>
                      </w:r>
                    </w:p>
                    <w:p w14:paraId="4F7EDC2B" w14:textId="77777777" w:rsidR="00AE37C7" w:rsidRPr="00660C99" w:rsidRDefault="00AE37C7" w:rsidP="00C96B0C">
                      <w:pPr>
                        <w:ind w:left="284" w:right="379"/>
                        <w:jc w:val="both"/>
                        <w:rPr>
                          <w:rFonts w:cs="Arial"/>
                          <w:color w:val="000000" w:themeColor="text1"/>
                        </w:rPr>
                      </w:pPr>
                      <w:r w:rsidRPr="00660C99">
                        <w:rPr>
                          <w:rFonts w:cs="Arial"/>
                          <w:color w:val="000000" w:themeColor="text1"/>
                        </w:rPr>
                        <w:t>Our Project Management Office reviews all projects in respect to clinical quality and equality (CQE’s). These risks / benefits are reviewed by the Executive Director of Nursing and the Executive Medical Director monthly in line with the Programme Management Board (PMB).</w:t>
                      </w:r>
                    </w:p>
                    <w:p w14:paraId="4F7EDC2C" w14:textId="77777777" w:rsidR="00AE37C7" w:rsidRPr="00660C99" w:rsidRDefault="00AE37C7" w:rsidP="00C96B0C">
                      <w:pPr>
                        <w:ind w:left="284" w:right="379"/>
                        <w:jc w:val="both"/>
                        <w:rPr>
                          <w:rFonts w:cs="Arial"/>
                          <w:color w:val="000000" w:themeColor="text1"/>
                        </w:rPr>
                      </w:pPr>
                      <w:r w:rsidRPr="00660C99">
                        <w:rPr>
                          <w:rFonts w:cs="Arial"/>
                          <w:color w:val="000000" w:themeColor="text1"/>
                        </w:rPr>
                        <w:t>All open CQE’s are circulated to all members of the PMB on a monthly basis.</w:t>
                      </w:r>
                    </w:p>
                    <w:p w14:paraId="4F7EDC2D" w14:textId="77777777" w:rsidR="00AE37C7" w:rsidRPr="00660C99" w:rsidRDefault="00AE37C7" w:rsidP="00C96B0C">
                      <w:pPr>
                        <w:ind w:left="284" w:right="379"/>
                        <w:jc w:val="both"/>
                        <w:rPr>
                          <w:rFonts w:cs="Arial"/>
                          <w:color w:val="000000" w:themeColor="text1"/>
                        </w:rPr>
                      </w:pPr>
                      <w:r w:rsidRPr="00660C99">
                        <w:rPr>
                          <w:rFonts w:cs="Arial"/>
                          <w:color w:val="000000" w:themeColor="text1"/>
                        </w:rPr>
                        <w:t>Where equality risks are identified they are quickly mitigated. An example would be the Trust moving to monochrome printing, it was identified that a number of people would benefit from colour printing, i.e. a cohort of people with Dyslexia (blue print on pale yellow / cream background) and a number of patients suffering from Dementia, also would benefit from a colour print giving contrast to text. These were agreed and these areas are still printing in colour</w:t>
                      </w:r>
                    </w:p>
                    <w:p w14:paraId="4F7EDC2E" w14:textId="77777777" w:rsidR="00AE37C7" w:rsidRPr="00E51006" w:rsidRDefault="00AE37C7" w:rsidP="00F83C4B">
                      <w:pPr>
                        <w:jc w:val="center"/>
                      </w:pPr>
                    </w:p>
                  </w:txbxContent>
                </v:textbox>
              </v:roundrect>
            </w:pict>
          </mc:Fallback>
        </mc:AlternateContent>
      </w:r>
    </w:p>
    <w:p w14:paraId="4F7ED9B5" w14:textId="77777777" w:rsidR="00F83C4B" w:rsidRDefault="00F83C4B" w:rsidP="00980C84">
      <w:pPr>
        <w:autoSpaceDE w:val="0"/>
        <w:autoSpaceDN w:val="0"/>
        <w:adjustRightInd w:val="0"/>
        <w:spacing w:after="0" w:line="240" w:lineRule="auto"/>
        <w:jc w:val="both"/>
        <w:rPr>
          <w:rFonts w:cs="Arial"/>
          <w:color w:val="000000"/>
        </w:rPr>
      </w:pPr>
    </w:p>
    <w:p w14:paraId="4F7ED9B6" w14:textId="77777777" w:rsidR="00F83C4B" w:rsidRDefault="00F83C4B" w:rsidP="00980C84">
      <w:pPr>
        <w:autoSpaceDE w:val="0"/>
        <w:autoSpaceDN w:val="0"/>
        <w:adjustRightInd w:val="0"/>
        <w:spacing w:after="0" w:line="240" w:lineRule="auto"/>
        <w:jc w:val="both"/>
        <w:rPr>
          <w:rFonts w:cs="Arial"/>
          <w:color w:val="000000"/>
        </w:rPr>
      </w:pPr>
    </w:p>
    <w:p w14:paraId="4F7ED9B7" w14:textId="77777777" w:rsidR="00F83C4B" w:rsidRDefault="00F83C4B" w:rsidP="00980C84">
      <w:pPr>
        <w:autoSpaceDE w:val="0"/>
        <w:autoSpaceDN w:val="0"/>
        <w:adjustRightInd w:val="0"/>
        <w:spacing w:after="0" w:line="240" w:lineRule="auto"/>
        <w:jc w:val="both"/>
        <w:rPr>
          <w:rFonts w:cs="Arial"/>
          <w:color w:val="000000"/>
        </w:rPr>
      </w:pPr>
    </w:p>
    <w:p w14:paraId="4F7ED9B8" w14:textId="77777777" w:rsidR="00F83C4B" w:rsidRDefault="00F83C4B" w:rsidP="00980C84">
      <w:pPr>
        <w:autoSpaceDE w:val="0"/>
        <w:autoSpaceDN w:val="0"/>
        <w:adjustRightInd w:val="0"/>
        <w:spacing w:after="0" w:line="240" w:lineRule="auto"/>
        <w:jc w:val="both"/>
        <w:rPr>
          <w:rFonts w:cs="Arial"/>
          <w:color w:val="000000"/>
        </w:rPr>
      </w:pPr>
    </w:p>
    <w:p w14:paraId="4F7ED9B9" w14:textId="77777777" w:rsidR="00F83C4B" w:rsidRDefault="00F83C4B" w:rsidP="00980C84">
      <w:pPr>
        <w:autoSpaceDE w:val="0"/>
        <w:autoSpaceDN w:val="0"/>
        <w:adjustRightInd w:val="0"/>
        <w:spacing w:after="0" w:line="240" w:lineRule="auto"/>
        <w:jc w:val="both"/>
        <w:rPr>
          <w:rFonts w:cs="Arial"/>
          <w:color w:val="000000"/>
        </w:rPr>
      </w:pPr>
    </w:p>
    <w:p w14:paraId="4F7ED9BA" w14:textId="77777777" w:rsidR="00F83C4B" w:rsidRDefault="00F83C4B" w:rsidP="00980C84">
      <w:pPr>
        <w:autoSpaceDE w:val="0"/>
        <w:autoSpaceDN w:val="0"/>
        <w:adjustRightInd w:val="0"/>
        <w:spacing w:after="0" w:line="240" w:lineRule="auto"/>
        <w:jc w:val="both"/>
        <w:rPr>
          <w:rFonts w:cs="Arial"/>
          <w:color w:val="000000"/>
        </w:rPr>
      </w:pPr>
    </w:p>
    <w:p w14:paraId="4F7ED9BB" w14:textId="77777777" w:rsidR="00F83C4B" w:rsidRDefault="00F83C4B" w:rsidP="00980C84">
      <w:pPr>
        <w:autoSpaceDE w:val="0"/>
        <w:autoSpaceDN w:val="0"/>
        <w:adjustRightInd w:val="0"/>
        <w:spacing w:after="0" w:line="240" w:lineRule="auto"/>
        <w:jc w:val="both"/>
        <w:rPr>
          <w:rFonts w:cs="Arial"/>
          <w:color w:val="000000"/>
        </w:rPr>
      </w:pPr>
    </w:p>
    <w:p w14:paraId="4F7ED9BC" w14:textId="77777777" w:rsidR="00F83C4B" w:rsidRDefault="00F83C4B" w:rsidP="00980C84">
      <w:pPr>
        <w:autoSpaceDE w:val="0"/>
        <w:autoSpaceDN w:val="0"/>
        <w:adjustRightInd w:val="0"/>
        <w:spacing w:after="0" w:line="240" w:lineRule="auto"/>
        <w:jc w:val="both"/>
        <w:rPr>
          <w:rFonts w:cs="Arial"/>
          <w:color w:val="000000"/>
        </w:rPr>
      </w:pPr>
    </w:p>
    <w:p w14:paraId="4F7ED9BD" w14:textId="77777777" w:rsidR="00F83C4B" w:rsidRDefault="00F83C4B" w:rsidP="00980C84">
      <w:pPr>
        <w:autoSpaceDE w:val="0"/>
        <w:autoSpaceDN w:val="0"/>
        <w:adjustRightInd w:val="0"/>
        <w:spacing w:after="0" w:line="240" w:lineRule="auto"/>
        <w:jc w:val="both"/>
        <w:rPr>
          <w:rFonts w:cs="Arial"/>
          <w:color w:val="000000"/>
        </w:rPr>
      </w:pPr>
    </w:p>
    <w:p w14:paraId="4F7ED9BE" w14:textId="77777777" w:rsidR="00F83C4B" w:rsidRDefault="00F83C4B" w:rsidP="00980C84">
      <w:pPr>
        <w:autoSpaceDE w:val="0"/>
        <w:autoSpaceDN w:val="0"/>
        <w:adjustRightInd w:val="0"/>
        <w:spacing w:after="0" w:line="240" w:lineRule="auto"/>
        <w:jc w:val="both"/>
        <w:rPr>
          <w:rFonts w:cs="Arial"/>
          <w:color w:val="000000"/>
        </w:rPr>
      </w:pPr>
    </w:p>
    <w:p w14:paraId="4F7ED9BF" w14:textId="77777777" w:rsidR="00F83C4B" w:rsidRDefault="00F83C4B" w:rsidP="00980C84">
      <w:pPr>
        <w:autoSpaceDE w:val="0"/>
        <w:autoSpaceDN w:val="0"/>
        <w:adjustRightInd w:val="0"/>
        <w:spacing w:after="0" w:line="240" w:lineRule="auto"/>
        <w:jc w:val="both"/>
        <w:rPr>
          <w:rFonts w:cs="Arial"/>
          <w:color w:val="000000"/>
        </w:rPr>
      </w:pPr>
    </w:p>
    <w:p w14:paraId="4F7ED9C0" w14:textId="77777777" w:rsidR="00F83C4B" w:rsidRDefault="00F83C4B" w:rsidP="00980C84">
      <w:pPr>
        <w:autoSpaceDE w:val="0"/>
        <w:autoSpaceDN w:val="0"/>
        <w:adjustRightInd w:val="0"/>
        <w:spacing w:after="0" w:line="240" w:lineRule="auto"/>
        <w:jc w:val="both"/>
        <w:rPr>
          <w:rFonts w:cs="Arial"/>
          <w:color w:val="000000"/>
        </w:rPr>
      </w:pPr>
    </w:p>
    <w:p w14:paraId="4F7ED9C1" w14:textId="77777777" w:rsidR="00F83C4B" w:rsidRDefault="00F83C4B" w:rsidP="00980C84">
      <w:pPr>
        <w:autoSpaceDE w:val="0"/>
        <w:autoSpaceDN w:val="0"/>
        <w:adjustRightInd w:val="0"/>
        <w:spacing w:after="0" w:line="240" w:lineRule="auto"/>
        <w:jc w:val="both"/>
        <w:rPr>
          <w:rFonts w:cs="Arial"/>
          <w:color w:val="000000"/>
        </w:rPr>
      </w:pPr>
    </w:p>
    <w:p w14:paraId="4F7ED9C2" w14:textId="77777777" w:rsidR="00F83C4B" w:rsidRDefault="00F83C4B" w:rsidP="00980C84">
      <w:pPr>
        <w:autoSpaceDE w:val="0"/>
        <w:autoSpaceDN w:val="0"/>
        <w:adjustRightInd w:val="0"/>
        <w:spacing w:after="0" w:line="240" w:lineRule="auto"/>
        <w:jc w:val="both"/>
        <w:rPr>
          <w:rFonts w:cs="Arial"/>
          <w:color w:val="000000"/>
        </w:rPr>
      </w:pPr>
    </w:p>
    <w:p w14:paraId="4F7ED9C3" w14:textId="77777777" w:rsidR="00F83C4B" w:rsidRDefault="00F83C4B" w:rsidP="00980C84">
      <w:pPr>
        <w:autoSpaceDE w:val="0"/>
        <w:autoSpaceDN w:val="0"/>
        <w:adjustRightInd w:val="0"/>
        <w:spacing w:after="0" w:line="240" w:lineRule="auto"/>
        <w:jc w:val="both"/>
        <w:rPr>
          <w:rFonts w:cs="Arial"/>
          <w:color w:val="000000"/>
        </w:rPr>
      </w:pPr>
    </w:p>
    <w:p w14:paraId="4F7ED9C4" w14:textId="77777777" w:rsidR="00F83C4B" w:rsidRDefault="00F83C4B" w:rsidP="00980C84">
      <w:pPr>
        <w:autoSpaceDE w:val="0"/>
        <w:autoSpaceDN w:val="0"/>
        <w:adjustRightInd w:val="0"/>
        <w:spacing w:after="0" w:line="240" w:lineRule="auto"/>
        <w:jc w:val="both"/>
        <w:rPr>
          <w:rFonts w:cs="Arial"/>
          <w:color w:val="000000"/>
        </w:rPr>
      </w:pPr>
    </w:p>
    <w:p w14:paraId="4F7ED9C5" w14:textId="77777777" w:rsidR="00F83C4B" w:rsidRDefault="00F83C4B" w:rsidP="00980C84">
      <w:pPr>
        <w:autoSpaceDE w:val="0"/>
        <w:autoSpaceDN w:val="0"/>
        <w:adjustRightInd w:val="0"/>
        <w:spacing w:after="0" w:line="240" w:lineRule="auto"/>
        <w:jc w:val="both"/>
        <w:rPr>
          <w:rFonts w:cs="Arial"/>
          <w:color w:val="000000"/>
        </w:rPr>
      </w:pPr>
    </w:p>
    <w:p w14:paraId="4F7ED9C6" w14:textId="77777777" w:rsidR="00F83C4B" w:rsidRDefault="00F83C4B" w:rsidP="00980C84">
      <w:pPr>
        <w:autoSpaceDE w:val="0"/>
        <w:autoSpaceDN w:val="0"/>
        <w:adjustRightInd w:val="0"/>
        <w:spacing w:after="0" w:line="240" w:lineRule="auto"/>
        <w:jc w:val="both"/>
        <w:rPr>
          <w:rFonts w:cs="Arial"/>
          <w:color w:val="000000"/>
        </w:rPr>
      </w:pPr>
    </w:p>
    <w:p w14:paraId="4F7ED9C7" w14:textId="77777777" w:rsidR="00F83C4B" w:rsidRDefault="00F83C4B" w:rsidP="00980C84">
      <w:pPr>
        <w:autoSpaceDE w:val="0"/>
        <w:autoSpaceDN w:val="0"/>
        <w:adjustRightInd w:val="0"/>
        <w:spacing w:after="0" w:line="240" w:lineRule="auto"/>
        <w:jc w:val="both"/>
        <w:rPr>
          <w:rFonts w:cs="Arial"/>
          <w:color w:val="000000"/>
        </w:rPr>
      </w:pPr>
    </w:p>
    <w:p w14:paraId="4F7ED9C8" w14:textId="77777777" w:rsidR="00C96B0C" w:rsidRDefault="00C96B0C" w:rsidP="00980C84">
      <w:pPr>
        <w:autoSpaceDE w:val="0"/>
        <w:autoSpaceDN w:val="0"/>
        <w:adjustRightInd w:val="0"/>
        <w:spacing w:after="0" w:line="240" w:lineRule="auto"/>
        <w:jc w:val="both"/>
        <w:rPr>
          <w:rFonts w:cs="Arial"/>
        </w:rPr>
      </w:pPr>
    </w:p>
    <w:p w14:paraId="4F7ED9C9" w14:textId="77777777" w:rsidR="00C96B0C" w:rsidRDefault="00C96B0C" w:rsidP="00980C84">
      <w:pPr>
        <w:autoSpaceDE w:val="0"/>
        <w:autoSpaceDN w:val="0"/>
        <w:adjustRightInd w:val="0"/>
        <w:spacing w:after="0" w:line="240" w:lineRule="auto"/>
        <w:jc w:val="both"/>
        <w:rPr>
          <w:rFonts w:cs="Arial"/>
        </w:rPr>
      </w:pPr>
    </w:p>
    <w:p w14:paraId="4F7ED9CA" w14:textId="77777777" w:rsidR="00C96B0C" w:rsidRDefault="00C96B0C" w:rsidP="00980C84">
      <w:pPr>
        <w:autoSpaceDE w:val="0"/>
        <w:autoSpaceDN w:val="0"/>
        <w:adjustRightInd w:val="0"/>
        <w:spacing w:after="0" w:line="240" w:lineRule="auto"/>
        <w:jc w:val="both"/>
        <w:rPr>
          <w:rFonts w:cs="Arial"/>
        </w:rPr>
      </w:pPr>
    </w:p>
    <w:p w14:paraId="4F7ED9CB" w14:textId="77777777" w:rsidR="00C96B0C" w:rsidRDefault="00C96B0C" w:rsidP="00980C84">
      <w:pPr>
        <w:autoSpaceDE w:val="0"/>
        <w:autoSpaceDN w:val="0"/>
        <w:adjustRightInd w:val="0"/>
        <w:spacing w:after="0" w:line="240" w:lineRule="auto"/>
        <w:jc w:val="both"/>
        <w:rPr>
          <w:rFonts w:cs="Arial"/>
        </w:rPr>
      </w:pPr>
    </w:p>
    <w:p w14:paraId="4F7ED9CC" w14:textId="77777777" w:rsidR="00C96B0C" w:rsidRDefault="00C96B0C" w:rsidP="00980C84">
      <w:pPr>
        <w:autoSpaceDE w:val="0"/>
        <w:autoSpaceDN w:val="0"/>
        <w:adjustRightInd w:val="0"/>
        <w:spacing w:after="0" w:line="240" w:lineRule="auto"/>
        <w:jc w:val="both"/>
        <w:rPr>
          <w:rFonts w:cs="Arial"/>
        </w:rPr>
      </w:pPr>
    </w:p>
    <w:p w14:paraId="4F7ED9CD" w14:textId="77777777" w:rsidR="00C96B0C" w:rsidRDefault="00C96B0C" w:rsidP="00980C84">
      <w:pPr>
        <w:autoSpaceDE w:val="0"/>
        <w:autoSpaceDN w:val="0"/>
        <w:adjustRightInd w:val="0"/>
        <w:spacing w:after="0" w:line="240" w:lineRule="auto"/>
        <w:jc w:val="both"/>
        <w:rPr>
          <w:rFonts w:cs="Arial"/>
        </w:rPr>
      </w:pPr>
    </w:p>
    <w:p w14:paraId="4F7ED9CE" w14:textId="77777777" w:rsidR="00C96B0C" w:rsidRDefault="00C96B0C" w:rsidP="00980C84">
      <w:pPr>
        <w:autoSpaceDE w:val="0"/>
        <w:autoSpaceDN w:val="0"/>
        <w:adjustRightInd w:val="0"/>
        <w:spacing w:after="0" w:line="240" w:lineRule="auto"/>
        <w:jc w:val="both"/>
        <w:rPr>
          <w:rFonts w:cs="Arial"/>
        </w:rPr>
      </w:pPr>
    </w:p>
    <w:p w14:paraId="4F7ED9CF" w14:textId="77777777" w:rsidR="00C96B0C" w:rsidRDefault="00C96B0C" w:rsidP="00980C84">
      <w:pPr>
        <w:autoSpaceDE w:val="0"/>
        <w:autoSpaceDN w:val="0"/>
        <w:adjustRightInd w:val="0"/>
        <w:spacing w:after="0" w:line="240" w:lineRule="auto"/>
        <w:jc w:val="both"/>
        <w:rPr>
          <w:rFonts w:cs="Arial"/>
        </w:rPr>
      </w:pPr>
    </w:p>
    <w:p w14:paraId="4F7ED9D0" w14:textId="77777777" w:rsidR="00C96B0C" w:rsidRDefault="00C96B0C" w:rsidP="00980C84">
      <w:pPr>
        <w:autoSpaceDE w:val="0"/>
        <w:autoSpaceDN w:val="0"/>
        <w:adjustRightInd w:val="0"/>
        <w:spacing w:after="0" w:line="240" w:lineRule="auto"/>
        <w:jc w:val="both"/>
        <w:rPr>
          <w:rFonts w:cs="Arial"/>
        </w:rPr>
      </w:pPr>
    </w:p>
    <w:p w14:paraId="4F7ED9D1" w14:textId="77777777" w:rsidR="00C96B0C" w:rsidRDefault="00C96B0C" w:rsidP="00980C84">
      <w:pPr>
        <w:autoSpaceDE w:val="0"/>
        <w:autoSpaceDN w:val="0"/>
        <w:adjustRightInd w:val="0"/>
        <w:spacing w:after="0" w:line="240" w:lineRule="auto"/>
        <w:jc w:val="both"/>
        <w:rPr>
          <w:rFonts w:cs="Arial"/>
        </w:rPr>
      </w:pPr>
    </w:p>
    <w:p w14:paraId="4F7ED9D2" w14:textId="77777777" w:rsidR="00C96B0C" w:rsidRDefault="00C96B0C" w:rsidP="00980C84">
      <w:pPr>
        <w:autoSpaceDE w:val="0"/>
        <w:autoSpaceDN w:val="0"/>
        <w:adjustRightInd w:val="0"/>
        <w:spacing w:after="0" w:line="240" w:lineRule="auto"/>
        <w:jc w:val="both"/>
        <w:rPr>
          <w:rFonts w:cs="Arial"/>
        </w:rPr>
      </w:pPr>
    </w:p>
    <w:p w14:paraId="4F7ED9D3" w14:textId="77777777" w:rsidR="00C96B0C" w:rsidRDefault="00C96B0C" w:rsidP="00980C84">
      <w:pPr>
        <w:autoSpaceDE w:val="0"/>
        <w:autoSpaceDN w:val="0"/>
        <w:adjustRightInd w:val="0"/>
        <w:spacing w:after="0" w:line="240" w:lineRule="auto"/>
        <w:jc w:val="both"/>
        <w:rPr>
          <w:rFonts w:cs="Arial"/>
        </w:rPr>
      </w:pPr>
    </w:p>
    <w:p w14:paraId="4F7ED9D4" w14:textId="77777777" w:rsidR="00C96B0C" w:rsidRDefault="00C96B0C" w:rsidP="00980C84">
      <w:pPr>
        <w:autoSpaceDE w:val="0"/>
        <w:autoSpaceDN w:val="0"/>
        <w:adjustRightInd w:val="0"/>
        <w:spacing w:after="0" w:line="240" w:lineRule="auto"/>
        <w:jc w:val="both"/>
        <w:rPr>
          <w:rFonts w:cs="Arial"/>
        </w:rPr>
      </w:pPr>
    </w:p>
    <w:p w14:paraId="4F7ED9D5" w14:textId="77777777" w:rsidR="00C96B0C" w:rsidRDefault="00C96B0C" w:rsidP="00980C84">
      <w:pPr>
        <w:autoSpaceDE w:val="0"/>
        <w:autoSpaceDN w:val="0"/>
        <w:adjustRightInd w:val="0"/>
        <w:spacing w:after="0" w:line="240" w:lineRule="auto"/>
        <w:jc w:val="both"/>
        <w:rPr>
          <w:rFonts w:cs="Arial"/>
        </w:rPr>
      </w:pPr>
    </w:p>
    <w:p w14:paraId="4F7ED9D6" w14:textId="77777777" w:rsidR="00C96B0C" w:rsidRDefault="00C96B0C" w:rsidP="00980C84">
      <w:pPr>
        <w:autoSpaceDE w:val="0"/>
        <w:autoSpaceDN w:val="0"/>
        <w:adjustRightInd w:val="0"/>
        <w:spacing w:after="0" w:line="240" w:lineRule="auto"/>
        <w:jc w:val="both"/>
        <w:rPr>
          <w:rFonts w:cs="Arial"/>
        </w:rPr>
      </w:pPr>
    </w:p>
    <w:p w14:paraId="4F7ED9D7" w14:textId="77777777" w:rsidR="00795B28" w:rsidRPr="005A68E8" w:rsidRDefault="00E41753" w:rsidP="00980C84">
      <w:pPr>
        <w:autoSpaceDE w:val="0"/>
        <w:autoSpaceDN w:val="0"/>
        <w:adjustRightInd w:val="0"/>
        <w:spacing w:after="0" w:line="240" w:lineRule="auto"/>
        <w:jc w:val="both"/>
        <w:rPr>
          <w:rFonts w:cs="Arial"/>
        </w:rPr>
      </w:pPr>
      <w:r w:rsidRPr="005A68E8">
        <w:rPr>
          <w:rFonts w:cs="Arial"/>
        </w:rPr>
        <w:t xml:space="preserve">To </w:t>
      </w:r>
      <w:r w:rsidR="00FF06CC" w:rsidRPr="005A68E8">
        <w:rPr>
          <w:rFonts w:cs="Arial"/>
        </w:rPr>
        <w:t xml:space="preserve">further </w:t>
      </w:r>
      <w:r w:rsidRPr="005A68E8">
        <w:rPr>
          <w:rFonts w:cs="Arial"/>
        </w:rPr>
        <w:t>imbed inclusion</w:t>
      </w:r>
    </w:p>
    <w:p w14:paraId="4F7ED9D8" w14:textId="77777777" w:rsidR="00795B28" w:rsidRDefault="00B326C3" w:rsidP="00980C84">
      <w:pPr>
        <w:autoSpaceDE w:val="0"/>
        <w:autoSpaceDN w:val="0"/>
        <w:adjustRightInd w:val="0"/>
        <w:spacing w:after="0" w:line="240" w:lineRule="auto"/>
        <w:jc w:val="both"/>
        <w:rPr>
          <w:rFonts w:cs="Arial"/>
        </w:rPr>
      </w:pPr>
      <w:r w:rsidRPr="005D7CF8">
        <w:rPr>
          <w:noProof/>
          <w:lang w:eastAsia="en-GB"/>
        </w:rPr>
        <mc:AlternateContent>
          <mc:Choice Requires="wps">
            <w:drawing>
              <wp:anchor distT="0" distB="0" distL="114300" distR="114300" simplePos="0" relativeHeight="251707392" behindDoc="0" locked="0" layoutInCell="1" allowOverlap="1" wp14:anchorId="4F7EDB55" wp14:editId="4F7EDB56">
                <wp:simplePos x="0" y="0"/>
                <wp:positionH relativeFrom="column">
                  <wp:posOffset>-43132</wp:posOffset>
                </wp:positionH>
                <wp:positionV relativeFrom="paragraph">
                  <wp:posOffset>85498</wp:posOffset>
                </wp:positionV>
                <wp:extent cx="6007100" cy="1733910"/>
                <wp:effectExtent l="0" t="0" r="12700" b="19050"/>
                <wp:wrapNone/>
                <wp:docPr id="28" name="Rounded Rectangle 28"/>
                <wp:cNvGraphicFramePr/>
                <a:graphic xmlns:a="http://schemas.openxmlformats.org/drawingml/2006/main">
                  <a:graphicData uri="http://schemas.microsoft.com/office/word/2010/wordprocessingShape">
                    <wps:wsp>
                      <wps:cNvSpPr/>
                      <wps:spPr>
                        <a:xfrm>
                          <a:off x="0" y="0"/>
                          <a:ext cx="6007100" cy="1733910"/>
                        </a:xfrm>
                        <a:prstGeom prst="roundRect">
                          <a:avLst/>
                        </a:prstGeom>
                        <a:solidFill>
                          <a:srgbClr val="4F81BD"/>
                        </a:solidFill>
                        <a:ln w="25400" cap="flat" cmpd="sng" algn="ctr">
                          <a:solidFill>
                            <a:srgbClr val="4F81BD">
                              <a:shade val="50000"/>
                            </a:srgbClr>
                          </a:solidFill>
                          <a:prstDash val="solid"/>
                        </a:ln>
                        <a:effectLst/>
                      </wps:spPr>
                      <wps:txbx>
                        <w:txbxContent>
                          <w:p w14:paraId="4F7EDC2F" w14:textId="77777777" w:rsidR="00AE37C7" w:rsidRPr="00B326C3" w:rsidRDefault="00AE37C7" w:rsidP="00B326C3">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30" w14:textId="77777777" w:rsidR="00AE37C7" w:rsidRPr="00B326C3" w:rsidRDefault="00AE37C7" w:rsidP="00B326C3">
                            <w:pPr>
                              <w:autoSpaceDE w:val="0"/>
                              <w:autoSpaceDN w:val="0"/>
                              <w:adjustRightInd w:val="0"/>
                              <w:spacing w:after="0" w:line="240" w:lineRule="auto"/>
                              <w:ind w:left="360"/>
                              <w:jc w:val="both"/>
                              <w:rPr>
                                <w:rFonts w:cs="Arial"/>
                                <w:color w:val="FFFFFF" w:themeColor="background1"/>
                              </w:rPr>
                            </w:pPr>
                          </w:p>
                          <w:p w14:paraId="4F7EDC31"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 xml:space="preserve">Where appropriate and possible, engage our staff networks and community organisations in assessing the equality impacts of our plans and policies and developing responses where adverse impact is identified.  </w:t>
                            </w:r>
                          </w:p>
                          <w:p w14:paraId="4F7EDC32" w14:textId="77777777" w:rsidR="00AE37C7" w:rsidRPr="00B326C3" w:rsidRDefault="00AE37C7" w:rsidP="00B326C3">
                            <w:pPr>
                              <w:autoSpaceDE w:val="0"/>
                              <w:autoSpaceDN w:val="0"/>
                              <w:adjustRightInd w:val="0"/>
                              <w:spacing w:after="0" w:line="240" w:lineRule="auto"/>
                              <w:jc w:val="both"/>
                              <w:rPr>
                                <w:rFonts w:cs="Arial"/>
                                <w:color w:val="FFFFFF" w:themeColor="background1"/>
                              </w:rPr>
                            </w:pPr>
                          </w:p>
                          <w:p w14:paraId="4F7EDC33"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Publish our equality impact assessments and provide progress reports on remedial action taken where potential adverse impact has been identified.</w:t>
                            </w:r>
                          </w:p>
                          <w:p w14:paraId="4F7EDC34" w14:textId="77777777" w:rsidR="00AE37C7" w:rsidRPr="008F29B5" w:rsidRDefault="00AE37C7" w:rsidP="00B326C3">
                            <w:pPr>
                              <w:pStyle w:val="ListParagraph"/>
                              <w:autoSpaceDE w:val="0"/>
                              <w:autoSpaceDN w:val="0"/>
                              <w:adjustRightInd w:val="0"/>
                              <w:spacing w:before="240" w:after="0" w:line="240" w:lineRule="auto"/>
                              <w:jc w:val="both"/>
                              <w:rPr>
                                <w:rFonts w:cs="Arial"/>
                                <w:color w:val="FFFFFF" w:themeColor="background1"/>
                                <w:lang w:val="en"/>
                              </w:rPr>
                            </w:pPr>
                          </w:p>
                          <w:p w14:paraId="4F7EDC35" w14:textId="77777777" w:rsidR="00AE37C7" w:rsidRDefault="00AE37C7" w:rsidP="00B326C3">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4" style="position:absolute;left:0;text-align:left;margin-left:-3.4pt;margin-top:6.75pt;width:473pt;height:13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" fillcolor="#4f81bd" strokecolor="#385d8a" strokeweight="2pt">
                <v:textbox>
                  <w:txbxContent>
                    <w:p w14:paraId="4F7EDC2F" w14:textId="77777777" w:rsidR="00AE37C7" w:rsidRPr="00B326C3" w:rsidRDefault="00AE37C7" w:rsidP="00B326C3">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30" w14:textId="77777777" w:rsidR="00AE37C7" w:rsidRPr="00B326C3" w:rsidRDefault="00AE37C7" w:rsidP="00B326C3">
                      <w:pPr>
                        <w:autoSpaceDE w:val="0"/>
                        <w:autoSpaceDN w:val="0"/>
                        <w:adjustRightInd w:val="0"/>
                        <w:spacing w:after="0" w:line="240" w:lineRule="auto"/>
                        <w:ind w:left="360"/>
                        <w:jc w:val="both"/>
                        <w:rPr>
                          <w:rFonts w:cs="Arial"/>
                          <w:color w:val="FFFFFF" w:themeColor="background1"/>
                        </w:rPr>
                      </w:pPr>
                    </w:p>
                    <w:p w14:paraId="4F7EDC31"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 xml:space="preserve">Where appropriate and possible, engage our staff networks and community organisations in assessing the equality impacts of our plans and policies and developing responses where adverse impact is identified.  </w:t>
                      </w:r>
                    </w:p>
                    <w:p w14:paraId="4F7EDC32" w14:textId="77777777" w:rsidR="00AE37C7" w:rsidRPr="00B326C3" w:rsidRDefault="00AE37C7" w:rsidP="00B326C3">
                      <w:pPr>
                        <w:autoSpaceDE w:val="0"/>
                        <w:autoSpaceDN w:val="0"/>
                        <w:adjustRightInd w:val="0"/>
                        <w:spacing w:after="0" w:line="240" w:lineRule="auto"/>
                        <w:jc w:val="both"/>
                        <w:rPr>
                          <w:rFonts w:cs="Arial"/>
                          <w:color w:val="FFFFFF" w:themeColor="background1"/>
                        </w:rPr>
                      </w:pPr>
                    </w:p>
                    <w:p w14:paraId="4F7EDC33"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Publish our equality impact assessments and provide progress reports on remedial action taken where potential adverse impact has been identified.</w:t>
                      </w:r>
                    </w:p>
                    <w:p w14:paraId="4F7EDC34" w14:textId="77777777" w:rsidR="00AE37C7" w:rsidRPr="008F29B5" w:rsidRDefault="00AE37C7" w:rsidP="00B326C3">
                      <w:pPr>
                        <w:pStyle w:val="ListParagraph"/>
                        <w:autoSpaceDE w:val="0"/>
                        <w:autoSpaceDN w:val="0"/>
                        <w:adjustRightInd w:val="0"/>
                        <w:spacing w:before="240" w:after="0" w:line="240" w:lineRule="auto"/>
                        <w:jc w:val="both"/>
                        <w:rPr>
                          <w:rFonts w:cs="Arial"/>
                          <w:color w:val="FFFFFF" w:themeColor="background1"/>
                          <w:lang w:val="en"/>
                        </w:rPr>
                      </w:pPr>
                    </w:p>
                    <w:p w14:paraId="4F7EDC35" w14:textId="77777777" w:rsidR="00AE37C7" w:rsidRDefault="00AE37C7" w:rsidP="00B326C3">
                      <w:pPr>
                        <w:rPr>
                          <w:rFonts w:ascii="Calibri" w:hAnsi="Calibri" w:cs="Calibri"/>
                        </w:rPr>
                      </w:pPr>
                    </w:p>
                  </w:txbxContent>
                </v:textbox>
              </v:roundrect>
            </w:pict>
          </mc:Fallback>
        </mc:AlternateContent>
      </w:r>
    </w:p>
    <w:p w14:paraId="4F7ED9D9" w14:textId="77777777" w:rsidR="00B326C3" w:rsidRDefault="00B326C3" w:rsidP="00980C84">
      <w:pPr>
        <w:autoSpaceDE w:val="0"/>
        <w:autoSpaceDN w:val="0"/>
        <w:adjustRightInd w:val="0"/>
        <w:spacing w:after="0" w:line="240" w:lineRule="auto"/>
        <w:jc w:val="both"/>
        <w:rPr>
          <w:rFonts w:cs="Arial"/>
        </w:rPr>
      </w:pPr>
    </w:p>
    <w:p w14:paraId="4F7ED9DA" w14:textId="77777777" w:rsidR="00B326C3" w:rsidRDefault="00B326C3" w:rsidP="00980C84">
      <w:pPr>
        <w:autoSpaceDE w:val="0"/>
        <w:autoSpaceDN w:val="0"/>
        <w:adjustRightInd w:val="0"/>
        <w:spacing w:after="0" w:line="240" w:lineRule="auto"/>
        <w:jc w:val="both"/>
        <w:rPr>
          <w:rFonts w:cs="Arial"/>
        </w:rPr>
      </w:pPr>
    </w:p>
    <w:p w14:paraId="4F7ED9DB" w14:textId="77777777" w:rsidR="00B326C3" w:rsidRDefault="00B326C3" w:rsidP="00980C84">
      <w:pPr>
        <w:autoSpaceDE w:val="0"/>
        <w:autoSpaceDN w:val="0"/>
        <w:adjustRightInd w:val="0"/>
        <w:spacing w:after="0" w:line="240" w:lineRule="auto"/>
        <w:jc w:val="both"/>
        <w:rPr>
          <w:rFonts w:cs="Arial"/>
        </w:rPr>
      </w:pPr>
    </w:p>
    <w:p w14:paraId="4F7ED9DC" w14:textId="77777777" w:rsidR="00B326C3" w:rsidRDefault="00B326C3" w:rsidP="00980C84">
      <w:pPr>
        <w:autoSpaceDE w:val="0"/>
        <w:autoSpaceDN w:val="0"/>
        <w:adjustRightInd w:val="0"/>
        <w:spacing w:after="0" w:line="240" w:lineRule="auto"/>
        <w:jc w:val="both"/>
        <w:rPr>
          <w:rFonts w:cs="Arial"/>
        </w:rPr>
      </w:pPr>
    </w:p>
    <w:p w14:paraId="4F7ED9DD" w14:textId="77777777" w:rsidR="00B326C3" w:rsidRDefault="00B326C3" w:rsidP="00980C84">
      <w:pPr>
        <w:autoSpaceDE w:val="0"/>
        <w:autoSpaceDN w:val="0"/>
        <w:adjustRightInd w:val="0"/>
        <w:spacing w:after="0" w:line="240" w:lineRule="auto"/>
        <w:jc w:val="both"/>
        <w:rPr>
          <w:rFonts w:cs="Arial"/>
        </w:rPr>
      </w:pPr>
    </w:p>
    <w:p w14:paraId="4F7ED9DE" w14:textId="77777777" w:rsidR="00B326C3" w:rsidRDefault="00B326C3" w:rsidP="00980C84">
      <w:pPr>
        <w:autoSpaceDE w:val="0"/>
        <w:autoSpaceDN w:val="0"/>
        <w:adjustRightInd w:val="0"/>
        <w:spacing w:after="0" w:line="240" w:lineRule="auto"/>
        <w:jc w:val="both"/>
        <w:rPr>
          <w:rFonts w:cs="Arial"/>
        </w:rPr>
      </w:pPr>
    </w:p>
    <w:p w14:paraId="4F7ED9DF" w14:textId="77777777" w:rsidR="00632181" w:rsidRPr="002E25DA" w:rsidRDefault="00FC7D88" w:rsidP="00980C84">
      <w:pPr>
        <w:jc w:val="both"/>
        <w:rPr>
          <w:rFonts w:cs="Arial"/>
          <w:b/>
          <w:color w:val="1F497D" w:themeColor="text2"/>
          <w:u w:val="single"/>
        </w:rPr>
      </w:pPr>
      <w:r w:rsidRPr="002E25DA">
        <w:rPr>
          <w:rFonts w:cs="Arial"/>
          <w:b/>
          <w:color w:val="1F497D" w:themeColor="text2"/>
          <w:u w:val="single"/>
        </w:rPr>
        <w:lastRenderedPageBreak/>
        <w:t>S</w:t>
      </w:r>
      <w:r w:rsidR="00E857CF" w:rsidRPr="002E25DA">
        <w:rPr>
          <w:rFonts w:cs="Arial"/>
          <w:b/>
          <w:color w:val="1F497D" w:themeColor="text2"/>
          <w:u w:val="single"/>
        </w:rPr>
        <w:t>taff N</w:t>
      </w:r>
      <w:r w:rsidR="00632181" w:rsidRPr="002E25DA">
        <w:rPr>
          <w:rFonts w:cs="Arial"/>
          <w:b/>
          <w:color w:val="1F497D" w:themeColor="text2"/>
          <w:u w:val="single"/>
        </w:rPr>
        <w:t>etworks</w:t>
      </w:r>
    </w:p>
    <w:p w14:paraId="4F7ED9E0" w14:textId="77777777" w:rsidR="00795B28" w:rsidRPr="005A68E8" w:rsidRDefault="00E41753" w:rsidP="00980C84">
      <w:pPr>
        <w:autoSpaceDE w:val="0"/>
        <w:autoSpaceDN w:val="0"/>
        <w:adjustRightInd w:val="0"/>
        <w:spacing w:after="0" w:line="240" w:lineRule="auto"/>
        <w:jc w:val="both"/>
        <w:rPr>
          <w:rFonts w:cs="Arial"/>
          <w:color w:val="000000"/>
        </w:rPr>
      </w:pPr>
      <w:r w:rsidRPr="005A68E8">
        <w:rPr>
          <w:rFonts w:cs="Arial"/>
        </w:rPr>
        <w:t>We</w:t>
      </w:r>
      <w:r w:rsidR="00632181" w:rsidRPr="005A68E8">
        <w:rPr>
          <w:rFonts w:cs="Arial"/>
        </w:rPr>
        <w:t xml:space="preserve"> believe that </w:t>
      </w:r>
      <w:r w:rsidR="00F1571D" w:rsidRPr="005A68E8">
        <w:rPr>
          <w:rFonts w:cs="Arial"/>
        </w:rPr>
        <w:t xml:space="preserve">staff </w:t>
      </w:r>
      <w:r w:rsidR="00632181" w:rsidRPr="005A68E8">
        <w:rPr>
          <w:rFonts w:cs="Arial"/>
        </w:rPr>
        <w:t>networks are a great asset to make us more</w:t>
      </w:r>
      <w:r w:rsidR="00F1571D" w:rsidRPr="005A68E8">
        <w:rPr>
          <w:rFonts w:cs="Arial"/>
        </w:rPr>
        <w:t xml:space="preserve"> i</w:t>
      </w:r>
      <w:r w:rsidR="00632181" w:rsidRPr="005A68E8">
        <w:rPr>
          <w:rFonts w:cs="Arial"/>
        </w:rPr>
        <w:t>nclusive</w:t>
      </w:r>
      <w:r w:rsidRPr="005A68E8">
        <w:rPr>
          <w:rFonts w:cs="Arial"/>
        </w:rPr>
        <w:t>.</w:t>
      </w:r>
      <w:r w:rsidR="00632181" w:rsidRPr="005A68E8">
        <w:rPr>
          <w:rFonts w:cs="Arial"/>
        </w:rPr>
        <w:t xml:space="preserve"> The </w:t>
      </w:r>
      <w:r w:rsidRPr="005A68E8">
        <w:rPr>
          <w:rFonts w:cs="Arial"/>
        </w:rPr>
        <w:t>staff networks</w:t>
      </w:r>
      <w:r w:rsidR="00632181" w:rsidRPr="005A68E8">
        <w:rPr>
          <w:rFonts w:cs="Arial"/>
        </w:rPr>
        <w:t xml:space="preserve"> </w:t>
      </w:r>
      <w:r w:rsidRPr="005A68E8">
        <w:rPr>
          <w:rFonts w:cs="Arial"/>
        </w:rPr>
        <w:t>were created</w:t>
      </w:r>
      <w:r w:rsidR="00632181" w:rsidRPr="005A68E8">
        <w:rPr>
          <w:rFonts w:cs="Arial"/>
        </w:rPr>
        <w:t xml:space="preserve"> at the</w:t>
      </w:r>
      <w:r w:rsidR="00F1571D" w:rsidRPr="005A68E8">
        <w:rPr>
          <w:rFonts w:cs="Arial"/>
        </w:rPr>
        <w:t xml:space="preserve"> </w:t>
      </w:r>
      <w:r w:rsidR="00632181" w:rsidRPr="005A68E8">
        <w:rPr>
          <w:rFonts w:cs="Arial"/>
        </w:rPr>
        <w:t>request of staff to improve the</w:t>
      </w:r>
      <w:r w:rsidRPr="005A68E8">
        <w:rPr>
          <w:rFonts w:cs="Arial"/>
        </w:rPr>
        <w:t xml:space="preserve"> </w:t>
      </w:r>
      <w:r w:rsidR="00632181" w:rsidRPr="005A68E8">
        <w:rPr>
          <w:rFonts w:cs="Arial"/>
        </w:rPr>
        <w:t>visibility, experience and potential</w:t>
      </w:r>
      <w:r w:rsidR="00D96631" w:rsidRPr="005A68E8">
        <w:rPr>
          <w:rFonts w:cs="Arial"/>
        </w:rPr>
        <w:t xml:space="preserve"> </w:t>
      </w:r>
      <w:r w:rsidR="00632181" w:rsidRPr="005A68E8">
        <w:rPr>
          <w:rFonts w:cs="Arial"/>
        </w:rPr>
        <w:t>of employees</w:t>
      </w:r>
      <w:r w:rsidRPr="005A68E8">
        <w:rPr>
          <w:rFonts w:cs="Arial"/>
        </w:rPr>
        <w:t>.</w:t>
      </w:r>
      <w:r w:rsidR="00632181" w:rsidRPr="005A68E8">
        <w:rPr>
          <w:rFonts w:cs="Arial"/>
        </w:rPr>
        <w:t xml:space="preserve"> </w:t>
      </w:r>
      <w:r w:rsidRPr="005A68E8">
        <w:rPr>
          <w:rFonts w:cs="Arial"/>
        </w:rPr>
        <w:t>They</w:t>
      </w:r>
      <w:r w:rsidR="00632181" w:rsidRPr="005A68E8">
        <w:rPr>
          <w:rFonts w:cs="Arial"/>
        </w:rPr>
        <w:t xml:space="preserve"> </w:t>
      </w:r>
      <w:r w:rsidR="00FF06CC" w:rsidRPr="005A68E8">
        <w:rPr>
          <w:rFonts w:cs="Arial"/>
        </w:rPr>
        <w:t xml:space="preserve">are already </w:t>
      </w:r>
      <w:r w:rsidR="00632181" w:rsidRPr="005A68E8">
        <w:rPr>
          <w:rFonts w:cs="Arial"/>
        </w:rPr>
        <w:t>help</w:t>
      </w:r>
      <w:r w:rsidR="00FF06CC" w:rsidRPr="005A68E8">
        <w:rPr>
          <w:rFonts w:cs="Arial"/>
        </w:rPr>
        <w:t>ing</w:t>
      </w:r>
      <w:r w:rsidR="00632181" w:rsidRPr="005A68E8">
        <w:rPr>
          <w:rFonts w:cs="Arial"/>
        </w:rPr>
        <w:t xml:space="preserve"> us develop a deeper</w:t>
      </w:r>
      <w:r w:rsidR="00D96631" w:rsidRPr="005A68E8">
        <w:rPr>
          <w:rFonts w:cs="Arial"/>
        </w:rPr>
        <w:t xml:space="preserve"> </w:t>
      </w:r>
      <w:r w:rsidR="00632181" w:rsidRPr="005A68E8">
        <w:rPr>
          <w:rFonts w:cs="Arial"/>
        </w:rPr>
        <w:t>understanding of the different</w:t>
      </w:r>
      <w:r w:rsidR="00D96631" w:rsidRPr="005A68E8">
        <w:rPr>
          <w:rFonts w:cs="Arial"/>
        </w:rPr>
        <w:t xml:space="preserve"> </w:t>
      </w:r>
      <w:r w:rsidR="00632181" w:rsidRPr="005A68E8">
        <w:rPr>
          <w:rFonts w:cs="Arial"/>
        </w:rPr>
        <w:t xml:space="preserve">needs and expectations of </w:t>
      </w:r>
      <w:r w:rsidRPr="005A68E8">
        <w:rPr>
          <w:rFonts w:cs="Arial"/>
        </w:rPr>
        <w:t>our staff</w:t>
      </w:r>
      <w:r w:rsidR="00632181" w:rsidRPr="005A68E8">
        <w:rPr>
          <w:rFonts w:cs="Arial"/>
        </w:rPr>
        <w:t>, patients and communities</w:t>
      </w:r>
      <w:r w:rsidR="009064C3" w:rsidRPr="005A68E8">
        <w:rPr>
          <w:rFonts w:cs="Arial"/>
        </w:rPr>
        <w:t xml:space="preserve"> and</w:t>
      </w:r>
      <w:r w:rsidR="009064C3" w:rsidRPr="005A68E8">
        <w:rPr>
          <w:rFonts w:cs="Arial"/>
          <w:color w:val="000000"/>
        </w:rPr>
        <w:t xml:space="preserve"> have a key role in developing and overseeing the implementation of action plans that aim to improve the experiences of staff from all protected characteristic groups</w:t>
      </w:r>
    </w:p>
    <w:p w14:paraId="4F7ED9E1" w14:textId="77777777" w:rsidR="00987351" w:rsidRDefault="00987351" w:rsidP="00980C84">
      <w:pPr>
        <w:autoSpaceDE w:val="0"/>
        <w:autoSpaceDN w:val="0"/>
        <w:adjustRightInd w:val="0"/>
        <w:spacing w:after="0" w:line="240" w:lineRule="auto"/>
        <w:jc w:val="both"/>
        <w:rPr>
          <w:rFonts w:cs="Arial"/>
          <w:color w:val="000000"/>
        </w:rPr>
      </w:pPr>
    </w:p>
    <w:p w14:paraId="4F7ED9E2" w14:textId="77777777" w:rsidR="009F5CC0" w:rsidRDefault="009F5CC0" w:rsidP="00980C84">
      <w:pPr>
        <w:autoSpaceDE w:val="0"/>
        <w:autoSpaceDN w:val="0"/>
        <w:adjustRightInd w:val="0"/>
        <w:spacing w:after="0" w:line="240" w:lineRule="auto"/>
        <w:jc w:val="both"/>
        <w:rPr>
          <w:rFonts w:cs="Arial"/>
          <w:color w:val="000000"/>
        </w:rPr>
      </w:pPr>
      <w:r>
        <w:rPr>
          <w:rFonts w:cs="Arial"/>
          <w:noProof/>
          <w:color w:val="000000"/>
          <w:lang w:eastAsia="en-GB"/>
        </w:rPr>
        <mc:AlternateContent>
          <mc:Choice Requires="wps">
            <w:drawing>
              <wp:anchor distT="0" distB="0" distL="114300" distR="114300" simplePos="0" relativeHeight="251709440" behindDoc="0" locked="0" layoutInCell="1" allowOverlap="1" wp14:anchorId="4F7EDB57" wp14:editId="4F7EDB58">
                <wp:simplePos x="0" y="0"/>
                <wp:positionH relativeFrom="column">
                  <wp:posOffset>17253</wp:posOffset>
                </wp:positionH>
                <wp:positionV relativeFrom="paragraph">
                  <wp:posOffset>35739</wp:posOffset>
                </wp:positionV>
                <wp:extent cx="5879465" cy="4649637"/>
                <wp:effectExtent l="0" t="0" r="26035" b="17780"/>
                <wp:wrapNone/>
                <wp:docPr id="29" name="Rounded Rectangle 29"/>
                <wp:cNvGraphicFramePr/>
                <a:graphic xmlns:a="http://schemas.openxmlformats.org/drawingml/2006/main">
                  <a:graphicData uri="http://schemas.microsoft.com/office/word/2010/wordprocessingShape">
                    <wps:wsp>
                      <wps:cNvSpPr/>
                      <wps:spPr>
                        <a:xfrm>
                          <a:off x="0" y="0"/>
                          <a:ext cx="5879465" cy="4649637"/>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7EDC36" w14:textId="77777777" w:rsidR="00AE37C7" w:rsidRPr="00A54480" w:rsidRDefault="00AE37C7" w:rsidP="009F5CC0">
                            <w:pPr>
                              <w:autoSpaceDE w:val="0"/>
                              <w:autoSpaceDN w:val="0"/>
                              <w:adjustRightInd w:val="0"/>
                              <w:ind w:left="284" w:right="379"/>
                              <w:jc w:val="both"/>
                              <w:rPr>
                                <w:rFonts w:eastAsia="Calibri" w:cs="Arial"/>
                                <w:color w:val="000000" w:themeColor="text1"/>
                                <w:lang w:val="en-US"/>
                              </w:rPr>
                            </w:pPr>
                            <w:r w:rsidRPr="00A54480">
                              <w:rPr>
                                <w:rFonts w:eastAsia="Calibri" w:cs="Arial"/>
                                <w:color w:val="000000" w:themeColor="text1"/>
                              </w:rPr>
                              <w:t xml:space="preserve">The Disability and Staff Enablement </w:t>
                            </w:r>
                            <w:r w:rsidRPr="00A54480">
                              <w:rPr>
                                <w:rFonts w:eastAsia="Calibri" w:cs="Arial"/>
                                <w:color w:val="000000" w:themeColor="text1"/>
                                <w:lang w:val="en-US"/>
                              </w:rPr>
                              <w:t xml:space="preserve">Network is pro-active and ensures staff with disabilities or impairments are represented equitably. Sandra </w:t>
                            </w:r>
                            <w:proofErr w:type="spellStart"/>
                            <w:r w:rsidRPr="00A54480">
                              <w:rPr>
                                <w:rFonts w:eastAsia="Calibri" w:cs="Arial"/>
                                <w:color w:val="000000" w:themeColor="text1"/>
                                <w:lang w:val="en-US"/>
                              </w:rPr>
                              <w:t>Betney</w:t>
                            </w:r>
                            <w:proofErr w:type="spellEnd"/>
                            <w:r w:rsidRPr="00A54480">
                              <w:rPr>
                                <w:rFonts w:eastAsia="Calibri" w:cs="Arial"/>
                                <w:color w:val="000000" w:themeColor="text1"/>
                                <w:lang w:val="en-US"/>
                              </w:rPr>
                              <w:t xml:space="preserve">, our Executive Director of Resources sponsored the group in 2016 with Dave Tomlinson, Director of Finance now taking up this role since he joined our Trust in 2017. </w:t>
                            </w:r>
                          </w:p>
                          <w:p w14:paraId="4F7EDC37" w14:textId="77777777" w:rsidR="00AE37C7" w:rsidRPr="00A54480" w:rsidRDefault="00AE37C7" w:rsidP="00A54480">
                            <w:pPr>
                              <w:ind w:left="284" w:right="379"/>
                              <w:jc w:val="both"/>
                              <w:textAlignment w:val="top"/>
                              <w:rPr>
                                <w:rFonts w:eastAsia="Calibri" w:cs="Arial"/>
                                <w:color w:val="000000" w:themeColor="text1"/>
                                <w:lang w:val="en-US"/>
                              </w:rPr>
                            </w:pPr>
                            <w:r w:rsidRPr="00A54480">
                              <w:rPr>
                                <w:rFonts w:eastAsia="Calibri" w:cs="Arial"/>
                                <w:color w:val="000000" w:themeColor="text1"/>
                                <w:lang w:val="en-US"/>
                              </w:rPr>
                              <w:t>The network is about sharing best practice and the empowerment of staff members, supporting non-disabled staff and managers by raising awareness of issues relating to disability, ensuring that the trust benefits from disabled employees’ experience and changes policy and practice as a result.</w:t>
                            </w:r>
                          </w:p>
                          <w:p w14:paraId="4F7EDC38" w14:textId="77777777" w:rsidR="00AE37C7" w:rsidRPr="00A54480" w:rsidRDefault="00AE37C7" w:rsidP="00A54480">
                            <w:pPr>
                              <w:ind w:left="284" w:right="379"/>
                              <w:jc w:val="both"/>
                              <w:rPr>
                                <w:rFonts w:eastAsia="Calibri" w:cs="Arial"/>
                                <w:color w:val="000000" w:themeColor="text1"/>
                                <w:lang w:val="en-US"/>
                              </w:rPr>
                            </w:pPr>
                            <w:r w:rsidRPr="00A54480">
                              <w:rPr>
                                <w:rFonts w:eastAsia="Calibri" w:cs="Arial"/>
                                <w:color w:val="000000" w:themeColor="text1"/>
                                <w:lang w:val="en-US"/>
                              </w:rPr>
                              <w:t>The Dyslexia Workplace Group met throughout 2016 and continues to do so in 2017 to address and explore ways in which BSMHFT can better support staff with dyslexia.  It aims to provide staff with information on where to go for support and what resources are available to them to use at work and aspires to become a staff network next year. Deborah Lawrenson, Head of Legal Services and Company Secretary is the group's Executive Sponsor.</w:t>
                            </w:r>
                          </w:p>
                          <w:p w14:paraId="4F7EDC39" w14:textId="77777777" w:rsidR="00AE37C7" w:rsidRPr="00A54480" w:rsidRDefault="00AE37C7" w:rsidP="00A54480">
                            <w:pPr>
                              <w:spacing w:after="240"/>
                              <w:ind w:left="284" w:right="379"/>
                              <w:jc w:val="both"/>
                              <w:textAlignment w:val="top"/>
                              <w:rPr>
                                <w:rFonts w:cs="Arial"/>
                                <w:color w:val="000000" w:themeColor="text1"/>
                                <w:lang w:val="en-US" w:eastAsia="en-GB"/>
                              </w:rPr>
                            </w:pPr>
                            <w:r w:rsidRPr="00A54480">
                              <w:rPr>
                                <w:rFonts w:cs="Arial"/>
                                <w:color w:val="000000" w:themeColor="text1"/>
                                <w:lang w:val="en-US" w:eastAsia="en-GB"/>
                              </w:rPr>
                              <w:t xml:space="preserve">Brendan Hayes, Chief Operating Officer and Deputy Chief Executive relaunched the BME network as the Executive Sponsor. The network consists of staff from multi-disciplinary backgrounds across the trust and is an open forum </w:t>
                            </w:r>
                          </w:p>
                          <w:p w14:paraId="4F7EDC3A" w14:textId="77777777" w:rsidR="00AE37C7" w:rsidRPr="005A68E8" w:rsidRDefault="00AE37C7" w:rsidP="009F5CC0">
                            <w:pPr>
                              <w:ind w:left="284" w:right="379"/>
                              <w:jc w:val="both"/>
                              <w:rPr>
                                <w:rFonts w:eastAsia="Calibri" w:cs="Arial"/>
                                <w:lang w:val="en-US"/>
                              </w:rPr>
                            </w:pPr>
                          </w:p>
                          <w:p w14:paraId="4F7EDC3B" w14:textId="77777777" w:rsidR="00AE37C7" w:rsidRPr="00E51006" w:rsidRDefault="00AE37C7" w:rsidP="009F5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5" style="position:absolute;left:0;text-align:left;margin-left:1.35pt;margin-top:2.8pt;width:462.95pt;height:36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" fillcolor="#f79646 [3209]" strokecolor="#974706 [1609]" strokeweight="2pt">
                <v:textbox>
                  <w:txbxContent>
                    <w:p w14:paraId="4F7EDC36" w14:textId="77777777" w:rsidR="00AE37C7" w:rsidRPr="00A54480" w:rsidRDefault="00AE37C7" w:rsidP="009F5CC0">
                      <w:pPr>
                        <w:autoSpaceDE w:val="0"/>
                        <w:autoSpaceDN w:val="0"/>
                        <w:adjustRightInd w:val="0"/>
                        <w:ind w:left="284" w:right="379"/>
                        <w:jc w:val="both"/>
                        <w:rPr>
                          <w:rFonts w:eastAsia="Calibri" w:cs="Arial"/>
                          <w:color w:val="000000" w:themeColor="text1"/>
                          <w:lang w:val="en-US"/>
                        </w:rPr>
                      </w:pPr>
                      <w:r w:rsidRPr="00A54480">
                        <w:rPr>
                          <w:rFonts w:eastAsia="Calibri" w:cs="Arial"/>
                          <w:color w:val="000000" w:themeColor="text1"/>
                        </w:rPr>
                        <w:t xml:space="preserve">The Disability and Staff Enablement </w:t>
                      </w:r>
                      <w:r w:rsidRPr="00A54480">
                        <w:rPr>
                          <w:rFonts w:eastAsia="Calibri" w:cs="Arial"/>
                          <w:color w:val="000000" w:themeColor="text1"/>
                          <w:lang w:val="en-US"/>
                        </w:rPr>
                        <w:t xml:space="preserve">Network is pro-active and ensures staff with disabilities or impairments are represented equitably. Sandra Betney, our Executive Director of Resources sponsored the group in 2016 with Dave Tomlinson, Director of Finance now taking up this role since he joined our Trust in 2017. </w:t>
                      </w:r>
                    </w:p>
                    <w:p w14:paraId="4F7EDC37" w14:textId="77777777" w:rsidR="00AE37C7" w:rsidRPr="00A54480" w:rsidRDefault="00AE37C7" w:rsidP="00A54480">
                      <w:pPr>
                        <w:ind w:left="284" w:right="379"/>
                        <w:jc w:val="both"/>
                        <w:textAlignment w:val="top"/>
                        <w:rPr>
                          <w:rFonts w:eastAsia="Calibri" w:cs="Arial"/>
                          <w:color w:val="000000" w:themeColor="text1"/>
                          <w:lang w:val="en-US"/>
                        </w:rPr>
                      </w:pPr>
                      <w:r w:rsidRPr="00A54480">
                        <w:rPr>
                          <w:rFonts w:eastAsia="Calibri" w:cs="Arial"/>
                          <w:color w:val="000000" w:themeColor="text1"/>
                          <w:lang w:val="en-US"/>
                        </w:rPr>
                        <w:t>The network is about sharing best practice and the empowerment of staff members, supporting non-disabled staff and managers by raising awareness of issues relating to disability, ensuring that the trust benefits from disabled employees’ experience and changes policy and practice as a result.</w:t>
                      </w:r>
                    </w:p>
                    <w:p w14:paraId="4F7EDC38" w14:textId="77777777" w:rsidR="00AE37C7" w:rsidRPr="00A54480" w:rsidRDefault="00AE37C7" w:rsidP="00A54480">
                      <w:pPr>
                        <w:ind w:left="284" w:right="379"/>
                        <w:jc w:val="both"/>
                        <w:rPr>
                          <w:rFonts w:eastAsia="Calibri" w:cs="Arial"/>
                          <w:color w:val="000000" w:themeColor="text1"/>
                          <w:lang w:val="en-US"/>
                        </w:rPr>
                      </w:pPr>
                      <w:r w:rsidRPr="00A54480">
                        <w:rPr>
                          <w:rFonts w:eastAsia="Calibri" w:cs="Arial"/>
                          <w:color w:val="000000" w:themeColor="text1"/>
                          <w:lang w:val="en-US"/>
                        </w:rPr>
                        <w:t>The Dyslexia Workplace Group met throughout 2016 and continues to do so in 2017 to address and explore ways in which BSMHFT can better support staff with dyslexia.  It aims to provide staff with information on where to go for support and what resources are available to them to use at work and aspires to become a staff network next year. Deborah Lawrenson, Head of Legal Services and Company Secretary is the group's Executive Sponsor.</w:t>
                      </w:r>
                    </w:p>
                    <w:p w14:paraId="4F7EDC39" w14:textId="77777777" w:rsidR="00AE37C7" w:rsidRPr="00A54480" w:rsidRDefault="00AE37C7" w:rsidP="00A54480">
                      <w:pPr>
                        <w:spacing w:after="240"/>
                        <w:ind w:left="284" w:right="379"/>
                        <w:jc w:val="both"/>
                        <w:textAlignment w:val="top"/>
                        <w:rPr>
                          <w:rFonts w:cs="Arial"/>
                          <w:color w:val="000000" w:themeColor="text1"/>
                          <w:lang w:val="en-US" w:eastAsia="en-GB"/>
                        </w:rPr>
                      </w:pPr>
                      <w:r w:rsidRPr="00A54480">
                        <w:rPr>
                          <w:rFonts w:cs="Arial"/>
                          <w:color w:val="000000" w:themeColor="text1"/>
                          <w:lang w:val="en-US" w:eastAsia="en-GB"/>
                        </w:rPr>
                        <w:t xml:space="preserve">Brendan Hayes, Chief Operating Officer and Deputy Chief Executive relaunched the BME network as the Executive Sponsor. The network consists of staff from multi-disciplinary backgrounds across the trust and is an open forum </w:t>
                      </w:r>
                    </w:p>
                    <w:p w14:paraId="4F7EDC3A" w14:textId="77777777" w:rsidR="00AE37C7" w:rsidRPr="005A68E8" w:rsidRDefault="00AE37C7" w:rsidP="009F5CC0">
                      <w:pPr>
                        <w:ind w:left="284" w:right="379"/>
                        <w:jc w:val="both"/>
                        <w:rPr>
                          <w:rFonts w:eastAsia="Calibri" w:cs="Arial"/>
                          <w:lang w:val="en-US"/>
                        </w:rPr>
                      </w:pPr>
                    </w:p>
                    <w:p w14:paraId="4F7EDC3B" w14:textId="77777777" w:rsidR="00AE37C7" w:rsidRPr="00E51006" w:rsidRDefault="00AE37C7" w:rsidP="009F5CC0">
                      <w:pPr>
                        <w:jc w:val="center"/>
                      </w:pPr>
                    </w:p>
                  </w:txbxContent>
                </v:textbox>
              </v:roundrect>
            </w:pict>
          </mc:Fallback>
        </mc:AlternateContent>
      </w:r>
    </w:p>
    <w:p w14:paraId="4F7ED9E3" w14:textId="77777777" w:rsidR="009F5CC0" w:rsidRDefault="009F5CC0" w:rsidP="00980C84">
      <w:pPr>
        <w:autoSpaceDE w:val="0"/>
        <w:autoSpaceDN w:val="0"/>
        <w:adjustRightInd w:val="0"/>
        <w:spacing w:after="0" w:line="240" w:lineRule="auto"/>
        <w:jc w:val="both"/>
        <w:rPr>
          <w:rFonts w:cs="Arial"/>
          <w:color w:val="000000"/>
        </w:rPr>
      </w:pPr>
    </w:p>
    <w:p w14:paraId="4F7ED9E4" w14:textId="77777777" w:rsidR="009F5CC0" w:rsidRDefault="009F5CC0" w:rsidP="00980C84">
      <w:pPr>
        <w:autoSpaceDE w:val="0"/>
        <w:autoSpaceDN w:val="0"/>
        <w:adjustRightInd w:val="0"/>
        <w:spacing w:after="0" w:line="240" w:lineRule="auto"/>
        <w:jc w:val="both"/>
        <w:rPr>
          <w:rFonts w:cs="Arial"/>
          <w:color w:val="000000"/>
        </w:rPr>
      </w:pPr>
    </w:p>
    <w:p w14:paraId="4F7ED9E5" w14:textId="77777777" w:rsidR="009F5CC0" w:rsidRDefault="009F5CC0" w:rsidP="00980C84">
      <w:pPr>
        <w:autoSpaceDE w:val="0"/>
        <w:autoSpaceDN w:val="0"/>
        <w:adjustRightInd w:val="0"/>
        <w:spacing w:after="0" w:line="240" w:lineRule="auto"/>
        <w:jc w:val="both"/>
        <w:rPr>
          <w:rFonts w:cs="Arial"/>
          <w:color w:val="000000"/>
        </w:rPr>
      </w:pPr>
    </w:p>
    <w:p w14:paraId="4F7ED9E6" w14:textId="77777777" w:rsidR="009F5CC0" w:rsidRDefault="009F5CC0" w:rsidP="00980C84">
      <w:pPr>
        <w:autoSpaceDE w:val="0"/>
        <w:autoSpaceDN w:val="0"/>
        <w:adjustRightInd w:val="0"/>
        <w:spacing w:after="0" w:line="240" w:lineRule="auto"/>
        <w:jc w:val="both"/>
        <w:rPr>
          <w:rFonts w:cs="Arial"/>
          <w:color w:val="000000"/>
        </w:rPr>
      </w:pPr>
    </w:p>
    <w:p w14:paraId="4F7ED9E7" w14:textId="77777777" w:rsidR="009F5CC0" w:rsidRDefault="009F5CC0" w:rsidP="00980C84">
      <w:pPr>
        <w:autoSpaceDE w:val="0"/>
        <w:autoSpaceDN w:val="0"/>
        <w:adjustRightInd w:val="0"/>
        <w:spacing w:after="0" w:line="240" w:lineRule="auto"/>
        <w:jc w:val="both"/>
        <w:rPr>
          <w:rFonts w:cs="Arial"/>
          <w:color w:val="000000"/>
        </w:rPr>
      </w:pPr>
    </w:p>
    <w:p w14:paraId="4F7ED9E8" w14:textId="77777777" w:rsidR="009F5CC0" w:rsidRDefault="009F5CC0" w:rsidP="00980C84">
      <w:pPr>
        <w:autoSpaceDE w:val="0"/>
        <w:autoSpaceDN w:val="0"/>
        <w:adjustRightInd w:val="0"/>
        <w:spacing w:after="0" w:line="240" w:lineRule="auto"/>
        <w:jc w:val="both"/>
        <w:rPr>
          <w:rFonts w:cs="Arial"/>
          <w:color w:val="000000"/>
        </w:rPr>
      </w:pPr>
    </w:p>
    <w:p w14:paraId="4F7ED9E9" w14:textId="77777777" w:rsidR="009F5CC0" w:rsidRDefault="009F5CC0" w:rsidP="00980C84">
      <w:pPr>
        <w:autoSpaceDE w:val="0"/>
        <w:autoSpaceDN w:val="0"/>
        <w:adjustRightInd w:val="0"/>
        <w:spacing w:after="0" w:line="240" w:lineRule="auto"/>
        <w:jc w:val="both"/>
        <w:rPr>
          <w:rFonts w:cs="Arial"/>
          <w:color w:val="000000"/>
        </w:rPr>
      </w:pPr>
    </w:p>
    <w:p w14:paraId="4F7ED9EA" w14:textId="77777777" w:rsidR="009F5CC0" w:rsidRDefault="009F5CC0" w:rsidP="00980C84">
      <w:pPr>
        <w:autoSpaceDE w:val="0"/>
        <w:autoSpaceDN w:val="0"/>
        <w:adjustRightInd w:val="0"/>
        <w:spacing w:after="0" w:line="240" w:lineRule="auto"/>
        <w:jc w:val="both"/>
        <w:rPr>
          <w:rFonts w:cs="Arial"/>
          <w:color w:val="000000"/>
        </w:rPr>
      </w:pPr>
    </w:p>
    <w:p w14:paraId="4F7ED9EB" w14:textId="77777777" w:rsidR="009F5CC0" w:rsidRDefault="009F5CC0" w:rsidP="00980C84">
      <w:pPr>
        <w:autoSpaceDE w:val="0"/>
        <w:autoSpaceDN w:val="0"/>
        <w:adjustRightInd w:val="0"/>
        <w:spacing w:after="0" w:line="240" w:lineRule="auto"/>
        <w:jc w:val="both"/>
        <w:rPr>
          <w:rFonts w:cs="Arial"/>
          <w:color w:val="000000"/>
        </w:rPr>
      </w:pPr>
    </w:p>
    <w:p w14:paraId="4F7ED9EC" w14:textId="77777777" w:rsidR="009F5CC0" w:rsidRDefault="009F5CC0" w:rsidP="00980C84">
      <w:pPr>
        <w:autoSpaceDE w:val="0"/>
        <w:autoSpaceDN w:val="0"/>
        <w:adjustRightInd w:val="0"/>
        <w:spacing w:after="0" w:line="240" w:lineRule="auto"/>
        <w:jc w:val="both"/>
        <w:rPr>
          <w:rFonts w:cs="Arial"/>
          <w:color w:val="000000"/>
        </w:rPr>
      </w:pPr>
    </w:p>
    <w:p w14:paraId="4F7ED9ED" w14:textId="77777777" w:rsidR="009F5CC0" w:rsidRDefault="009F5CC0" w:rsidP="00980C84">
      <w:pPr>
        <w:autoSpaceDE w:val="0"/>
        <w:autoSpaceDN w:val="0"/>
        <w:adjustRightInd w:val="0"/>
        <w:spacing w:after="0" w:line="240" w:lineRule="auto"/>
        <w:jc w:val="both"/>
        <w:rPr>
          <w:rFonts w:cs="Arial"/>
          <w:color w:val="000000"/>
        </w:rPr>
      </w:pPr>
    </w:p>
    <w:p w14:paraId="4F7ED9EE" w14:textId="77777777" w:rsidR="009F5CC0" w:rsidRDefault="009F5CC0" w:rsidP="00980C84">
      <w:pPr>
        <w:autoSpaceDE w:val="0"/>
        <w:autoSpaceDN w:val="0"/>
        <w:adjustRightInd w:val="0"/>
        <w:spacing w:after="0" w:line="240" w:lineRule="auto"/>
        <w:jc w:val="both"/>
        <w:rPr>
          <w:rFonts w:cs="Arial"/>
          <w:color w:val="000000"/>
        </w:rPr>
      </w:pPr>
    </w:p>
    <w:p w14:paraId="4F7ED9EF" w14:textId="77777777" w:rsidR="009F5CC0" w:rsidRDefault="009F5CC0" w:rsidP="00980C84">
      <w:pPr>
        <w:autoSpaceDE w:val="0"/>
        <w:autoSpaceDN w:val="0"/>
        <w:adjustRightInd w:val="0"/>
        <w:spacing w:after="0" w:line="240" w:lineRule="auto"/>
        <w:jc w:val="both"/>
        <w:rPr>
          <w:rFonts w:cs="Arial"/>
          <w:color w:val="000000"/>
        </w:rPr>
      </w:pPr>
    </w:p>
    <w:p w14:paraId="4F7ED9F0" w14:textId="77777777" w:rsidR="009F5CC0" w:rsidRDefault="009F5CC0" w:rsidP="00980C84">
      <w:pPr>
        <w:autoSpaceDE w:val="0"/>
        <w:autoSpaceDN w:val="0"/>
        <w:adjustRightInd w:val="0"/>
        <w:spacing w:after="0" w:line="240" w:lineRule="auto"/>
        <w:jc w:val="both"/>
        <w:rPr>
          <w:rFonts w:cs="Arial"/>
          <w:color w:val="000000"/>
        </w:rPr>
      </w:pPr>
    </w:p>
    <w:p w14:paraId="4F7ED9F1" w14:textId="77777777" w:rsidR="009F5CC0" w:rsidRDefault="009F5CC0" w:rsidP="00980C84">
      <w:pPr>
        <w:autoSpaceDE w:val="0"/>
        <w:autoSpaceDN w:val="0"/>
        <w:adjustRightInd w:val="0"/>
        <w:spacing w:after="0" w:line="240" w:lineRule="auto"/>
        <w:jc w:val="both"/>
        <w:rPr>
          <w:rFonts w:cs="Arial"/>
          <w:color w:val="000000"/>
        </w:rPr>
      </w:pPr>
    </w:p>
    <w:p w14:paraId="4F7ED9F2" w14:textId="77777777" w:rsidR="009F5CC0" w:rsidRDefault="009F5CC0" w:rsidP="00980C84">
      <w:pPr>
        <w:autoSpaceDE w:val="0"/>
        <w:autoSpaceDN w:val="0"/>
        <w:adjustRightInd w:val="0"/>
        <w:spacing w:after="0" w:line="240" w:lineRule="auto"/>
        <w:jc w:val="both"/>
        <w:rPr>
          <w:rFonts w:cs="Arial"/>
          <w:color w:val="000000"/>
        </w:rPr>
      </w:pPr>
    </w:p>
    <w:p w14:paraId="4F7ED9F3" w14:textId="77777777" w:rsidR="009F5CC0" w:rsidRDefault="009F5CC0" w:rsidP="00980C84">
      <w:pPr>
        <w:autoSpaceDE w:val="0"/>
        <w:autoSpaceDN w:val="0"/>
        <w:adjustRightInd w:val="0"/>
        <w:spacing w:after="0" w:line="240" w:lineRule="auto"/>
        <w:jc w:val="both"/>
        <w:rPr>
          <w:rFonts w:cs="Arial"/>
          <w:color w:val="000000"/>
        </w:rPr>
      </w:pPr>
    </w:p>
    <w:p w14:paraId="4F7ED9F4" w14:textId="77777777" w:rsidR="009F5CC0" w:rsidRDefault="009F5CC0" w:rsidP="00980C84">
      <w:pPr>
        <w:autoSpaceDE w:val="0"/>
        <w:autoSpaceDN w:val="0"/>
        <w:adjustRightInd w:val="0"/>
        <w:spacing w:after="0" w:line="240" w:lineRule="auto"/>
        <w:jc w:val="both"/>
        <w:rPr>
          <w:rFonts w:cs="Arial"/>
          <w:color w:val="000000"/>
        </w:rPr>
      </w:pPr>
    </w:p>
    <w:p w14:paraId="4F7ED9F5" w14:textId="77777777" w:rsidR="009F5CC0" w:rsidRDefault="009F5CC0" w:rsidP="00980C84">
      <w:pPr>
        <w:autoSpaceDE w:val="0"/>
        <w:autoSpaceDN w:val="0"/>
        <w:adjustRightInd w:val="0"/>
        <w:spacing w:after="0" w:line="240" w:lineRule="auto"/>
        <w:jc w:val="both"/>
        <w:rPr>
          <w:rFonts w:cs="Arial"/>
          <w:color w:val="000000"/>
        </w:rPr>
      </w:pPr>
    </w:p>
    <w:p w14:paraId="4F7ED9F6" w14:textId="77777777" w:rsidR="009F5CC0" w:rsidRDefault="009F5CC0" w:rsidP="00980C84">
      <w:pPr>
        <w:autoSpaceDE w:val="0"/>
        <w:autoSpaceDN w:val="0"/>
        <w:adjustRightInd w:val="0"/>
        <w:spacing w:after="0" w:line="240" w:lineRule="auto"/>
        <w:jc w:val="both"/>
        <w:rPr>
          <w:rFonts w:cs="Arial"/>
          <w:color w:val="000000"/>
        </w:rPr>
      </w:pPr>
    </w:p>
    <w:p w14:paraId="4F7ED9F7" w14:textId="77777777" w:rsidR="009F5CC0" w:rsidRDefault="009F5CC0" w:rsidP="00980C84">
      <w:pPr>
        <w:autoSpaceDE w:val="0"/>
        <w:autoSpaceDN w:val="0"/>
        <w:adjustRightInd w:val="0"/>
        <w:spacing w:after="0" w:line="240" w:lineRule="auto"/>
        <w:jc w:val="both"/>
        <w:rPr>
          <w:rFonts w:cs="Arial"/>
          <w:color w:val="000000"/>
        </w:rPr>
      </w:pPr>
    </w:p>
    <w:p w14:paraId="4F7ED9F8" w14:textId="77777777" w:rsidR="009F5CC0" w:rsidRDefault="009F5CC0" w:rsidP="00980C84">
      <w:pPr>
        <w:autoSpaceDE w:val="0"/>
        <w:autoSpaceDN w:val="0"/>
        <w:adjustRightInd w:val="0"/>
        <w:spacing w:after="0" w:line="240" w:lineRule="auto"/>
        <w:jc w:val="both"/>
        <w:rPr>
          <w:rFonts w:cs="Arial"/>
          <w:color w:val="000000"/>
        </w:rPr>
      </w:pPr>
    </w:p>
    <w:p w14:paraId="4F7ED9F9" w14:textId="77777777" w:rsidR="009F5CC0" w:rsidRDefault="009F5CC0" w:rsidP="00980C84">
      <w:pPr>
        <w:autoSpaceDE w:val="0"/>
        <w:autoSpaceDN w:val="0"/>
        <w:adjustRightInd w:val="0"/>
        <w:spacing w:after="0" w:line="240" w:lineRule="auto"/>
        <w:jc w:val="both"/>
        <w:rPr>
          <w:rFonts w:cs="Arial"/>
          <w:color w:val="000000"/>
        </w:rPr>
      </w:pPr>
    </w:p>
    <w:p w14:paraId="4F7ED9FA" w14:textId="77777777" w:rsidR="009F5CC0" w:rsidRDefault="009F5CC0" w:rsidP="00980C84">
      <w:pPr>
        <w:autoSpaceDE w:val="0"/>
        <w:autoSpaceDN w:val="0"/>
        <w:adjustRightInd w:val="0"/>
        <w:spacing w:after="0" w:line="240" w:lineRule="auto"/>
        <w:jc w:val="both"/>
        <w:rPr>
          <w:rFonts w:cs="Arial"/>
          <w:color w:val="000000"/>
        </w:rPr>
      </w:pPr>
    </w:p>
    <w:p w14:paraId="4F7ED9FB" w14:textId="77777777" w:rsidR="009F5CC0" w:rsidRDefault="009F5CC0" w:rsidP="00980C84">
      <w:pPr>
        <w:autoSpaceDE w:val="0"/>
        <w:autoSpaceDN w:val="0"/>
        <w:adjustRightInd w:val="0"/>
        <w:spacing w:after="0" w:line="240" w:lineRule="auto"/>
        <w:jc w:val="both"/>
        <w:rPr>
          <w:rFonts w:cs="Arial"/>
          <w:color w:val="000000"/>
        </w:rPr>
      </w:pPr>
    </w:p>
    <w:p w14:paraId="4F7ED9FC" w14:textId="77777777" w:rsidR="009F5CC0" w:rsidRDefault="009F5CC0" w:rsidP="00980C84">
      <w:pPr>
        <w:autoSpaceDE w:val="0"/>
        <w:autoSpaceDN w:val="0"/>
        <w:adjustRightInd w:val="0"/>
        <w:spacing w:after="0" w:line="240" w:lineRule="auto"/>
        <w:jc w:val="both"/>
        <w:rPr>
          <w:rFonts w:cs="Arial"/>
          <w:color w:val="000000"/>
        </w:rPr>
      </w:pPr>
    </w:p>
    <w:p w14:paraId="4F7ED9FD" w14:textId="77777777" w:rsidR="00183B4F" w:rsidRDefault="00183B4F" w:rsidP="00980C84">
      <w:pPr>
        <w:autoSpaceDE w:val="0"/>
        <w:autoSpaceDN w:val="0"/>
        <w:adjustRightInd w:val="0"/>
        <w:spacing w:after="0" w:line="240" w:lineRule="auto"/>
        <w:jc w:val="both"/>
        <w:rPr>
          <w:rFonts w:cs="Arial"/>
          <w:color w:val="000000"/>
        </w:rPr>
      </w:pPr>
    </w:p>
    <w:p w14:paraId="4F7ED9FE" w14:textId="77777777" w:rsidR="009F5CC0" w:rsidRDefault="00221DA9" w:rsidP="00980C84">
      <w:pPr>
        <w:autoSpaceDE w:val="0"/>
        <w:autoSpaceDN w:val="0"/>
        <w:adjustRightInd w:val="0"/>
        <w:spacing w:after="0" w:line="240" w:lineRule="auto"/>
        <w:jc w:val="both"/>
        <w:rPr>
          <w:rFonts w:cs="Arial"/>
          <w:color w:val="000000"/>
        </w:rPr>
      </w:pPr>
      <w:r w:rsidRPr="005D7CF8">
        <w:rPr>
          <w:noProof/>
          <w:lang w:eastAsia="en-GB"/>
        </w:rPr>
        <mc:AlternateContent>
          <mc:Choice Requires="wps">
            <w:drawing>
              <wp:anchor distT="0" distB="0" distL="114300" distR="114300" simplePos="0" relativeHeight="251711488" behindDoc="0" locked="0" layoutInCell="1" allowOverlap="1" wp14:anchorId="4F7EDB59" wp14:editId="4F7EDB5A">
                <wp:simplePos x="0" y="0"/>
                <wp:positionH relativeFrom="column">
                  <wp:posOffset>17145</wp:posOffset>
                </wp:positionH>
                <wp:positionV relativeFrom="paragraph">
                  <wp:posOffset>158115</wp:posOffset>
                </wp:positionV>
                <wp:extent cx="6007100" cy="2708275"/>
                <wp:effectExtent l="0" t="0" r="12700" b="15875"/>
                <wp:wrapNone/>
                <wp:docPr id="30" name="Rounded Rectangle 30"/>
                <wp:cNvGraphicFramePr/>
                <a:graphic xmlns:a="http://schemas.openxmlformats.org/drawingml/2006/main">
                  <a:graphicData uri="http://schemas.microsoft.com/office/word/2010/wordprocessingShape">
                    <wps:wsp>
                      <wps:cNvSpPr/>
                      <wps:spPr>
                        <a:xfrm>
                          <a:off x="0" y="0"/>
                          <a:ext cx="6007100" cy="2708275"/>
                        </a:xfrm>
                        <a:prstGeom prst="roundRect">
                          <a:avLst/>
                        </a:prstGeom>
                        <a:solidFill>
                          <a:srgbClr val="4F81BD"/>
                        </a:solidFill>
                        <a:ln w="25400" cap="flat" cmpd="sng" algn="ctr">
                          <a:solidFill>
                            <a:srgbClr val="4F81BD">
                              <a:shade val="50000"/>
                            </a:srgbClr>
                          </a:solidFill>
                          <a:prstDash val="solid"/>
                        </a:ln>
                        <a:effectLst/>
                      </wps:spPr>
                      <wps:txbx>
                        <w:txbxContent>
                          <w:p w14:paraId="4F7EDC3C" w14:textId="77777777" w:rsidR="00AE37C7" w:rsidRPr="00221DA9" w:rsidRDefault="00AE37C7" w:rsidP="00221DA9">
                            <w:pPr>
                              <w:jc w:val="both"/>
                              <w:rPr>
                                <w:rFonts w:cs="Arial"/>
                                <w:color w:val="FFFFFF" w:themeColor="background1"/>
                              </w:rPr>
                            </w:pPr>
                            <w:r w:rsidRPr="00221DA9">
                              <w:rPr>
                                <w:rFonts w:cs="Arial"/>
                                <w:color w:val="FFFFFF" w:themeColor="background1"/>
                              </w:rPr>
                              <w:t xml:space="preserve">We will: </w:t>
                            </w:r>
                          </w:p>
                          <w:p w14:paraId="4F7EDC3D" w14:textId="77777777" w:rsidR="00AE37C7" w:rsidRPr="00221DA9" w:rsidRDefault="00AE37C7" w:rsidP="008A7081">
                            <w:pPr>
                              <w:pStyle w:val="ListParagraph"/>
                              <w:numPr>
                                <w:ilvl w:val="0"/>
                                <w:numId w:val="26"/>
                              </w:numPr>
                              <w:jc w:val="both"/>
                              <w:rPr>
                                <w:rFonts w:cs="Arial"/>
                                <w:color w:val="FFFFFF" w:themeColor="background1"/>
                                <w:lang w:val="en-US"/>
                              </w:rPr>
                            </w:pPr>
                            <w:r w:rsidRPr="00221DA9">
                              <w:rPr>
                                <w:rFonts w:cs="Arial"/>
                                <w:color w:val="FFFFFF" w:themeColor="background1"/>
                              </w:rPr>
                              <w:t xml:space="preserve">Continue to actively </w:t>
                            </w:r>
                            <w:r w:rsidRPr="00221DA9">
                              <w:rPr>
                                <w:rFonts w:cs="Arial"/>
                                <w:color w:val="FFFFFF" w:themeColor="background1"/>
                                <w:lang w:val="en-US"/>
                              </w:rPr>
                              <w:t xml:space="preserve">engage with, promote, support and encourage the work of the staff networks (BME, LGBT+, Disability and staff enablement and Dyslexia working group) to ensure the lived experience of staff, represented by these networks and partners, directly contributes to improvement actions and </w:t>
                            </w:r>
                            <w:proofErr w:type="spellStart"/>
                            <w:r w:rsidRPr="00221DA9">
                              <w:rPr>
                                <w:rFonts w:cs="Arial"/>
                                <w:color w:val="FFFFFF" w:themeColor="background1"/>
                                <w:lang w:val="en-US"/>
                              </w:rPr>
                              <w:t>organisational</w:t>
                            </w:r>
                            <w:proofErr w:type="spellEnd"/>
                            <w:r w:rsidRPr="00221DA9">
                              <w:rPr>
                                <w:rFonts w:cs="Arial"/>
                                <w:color w:val="FFFFFF" w:themeColor="background1"/>
                                <w:lang w:val="en-US"/>
                              </w:rPr>
                              <w:t xml:space="preserve"> policy development </w:t>
                            </w:r>
                            <w:r w:rsidRPr="00221DA9">
                              <w:rPr>
                                <w:rFonts w:cs="Arial"/>
                                <w:color w:val="FFFFFF" w:themeColor="background1"/>
                                <w:lang w:val="en-US"/>
                              </w:rPr>
                              <w:br/>
                            </w:r>
                          </w:p>
                          <w:p w14:paraId="4F7EDC3E" w14:textId="77777777" w:rsidR="00AE37C7" w:rsidRPr="00221DA9" w:rsidRDefault="00AE37C7" w:rsidP="008A7081">
                            <w:pPr>
                              <w:pStyle w:val="ListParagraph"/>
                              <w:numPr>
                                <w:ilvl w:val="0"/>
                                <w:numId w:val="26"/>
                              </w:numPr>
                              <w:autoSpaceDE w:val="0"/>
                              <w:autoSpaceDN w:val="0"/>
                              <w:adjustRightInd w:val="0"/>
                              <w:spacing w:after="0" w:line="240" w:lineRule="auto"/>
                              <w:jc w:val="both"/>
                              <w:rPr>
                                <w:rFonts w:cs="Arial"/>
                                <w:color w:val="FFFFFF" w:themeColor="background1"/>
                              </w:rPr>
                            </w:pPr>
                            <w:r w:rsidRPr="00221DA9">
                              <w:rPr>
                                <w:rFonts w:cs="Arial"/>
                                <w:color w:val="FFFFFF" w:themeColor="background1"/>
                              </w:rPr>
                              <w:t>Empower staff to create new employee networks and other ideas that support a culture of inclusion</w:t>
                            </w:r>
                          </w:p>
                          <w:p w14:paraId="4F7EDC3F" w14:textId="77777777" w:rsidR="00AE37C7" w:rsidRPr="00221DA9" w:rsidRDefault="00AE37C7" w:rsidP="00221DA9">
                            <w:pPr>
                              <w:autoSpaceDE w:val="0"/>
                              <w:autoSpaceDN w:val="0"/>
                              <w:adjustRightInd w:val="0"/>
                              <w:spacing w:after="0" w:line="240" w:lineRule="auto"/>
                              <w:jc w:val="both"/>
                              <w:rPr>
                                <w:rFonts w:cs="Arial"/>
                                <w:color w:val="FFFFFF" w:themeColor="background1"/>
                                <w:lang w:val="en-US"/>
                              </w:rPr>
                            </w:pPr>
                          </w:p>
                          <w:p w14:paraId="4F7EDC40" w14:textId="77777777" w:rsidR="00AE37C7" w:rsidRPr="00221DA9" w:rsidRDefault="00AE37C7" w:rsidP="008A7081">
                            <w:pPr>
                              <w:pStyle w:val="ListParagraph"/>
                              <w:numPr>
                                <w:ilvl w:val="0"/>
                                <w:numId w:val="26"/>
                              </w:numPr>
                              <w:autoSpaceDE w:val="0"/>
                              <w:autoSpaceDN w:val="0"/>
                              <w:adjustRightInd w:val="0"/>
                              <w:spacing w:after="0" w:line="240" w:lineRule="auto"/>
                              <w:jc w:val="both"/>
                              <w:rPr>
                                <w:rFonts w:cs="Arial"/>
                                <w:color w:val="FFFFFF" w:themeColor="background1"/>
                                <w:lang w:val="en-US"/>
                              </w:rPr>
                            </w:pPr>
                            <w:r w:rsidRPr="00221DA9">
                              <w:rPr>
                                <w:rFonts w:cs="Arial"/>
                                <w:color w:val="FFFFFF" w:themeColor="background1"/>
                              </w:rPr>
                              <w:t xml:space="preserve">Support the networks to develop their capacity, confidence and capability </w:t>
                            </w:r>
                            <w:r w:rsidRPr="00221DA9">
                              <w:rPr>
                                <w:rStyle w:val="color20"/>
                                <w:rFonts w:cs="Arial"/>
                                <w:color w:val="FFFFFF" w:themeColor="background1"/>
                              </w:rPr>
                              <w:t>enabling them to play a crucial role in engaging with staff at all levels and enabling their voices to be heard.</w:t>
                            </w:r>
                          </w:p>
                          <w:p w14:paraId="4F7EDC41" w14:textId="77777777" w:rsidR="00AE37C7" w:rsidRPr="00221DA9" w:rsidRDefault="00AE37C7" w:rsidP="00221DA9">
                            <w:pPr>
                              <w:autoSpaceDE w:val="0"/>
                              <w:autoSpaceDN w:val="0"/>
                              <w:adjustRightInd w:val="0"/>
                              <w:spacing w:after="0" w:line="240" w:lineRule="auto"/>
                              <w:ind w:left="360"/>
                              <w:jc w:val="both"/>
                              <w:rPr>
                                <w:rFonts w:cs="Arial"/>
                                <w:color w:val="FFFFFF" w:themeColor="background1"/>
                              </w:rPr>
                            </w:pPr>
                          </w:p>
                          <w:p w14:paraId="4F7EDC42" w14:textId="77777777" w:rsidR="00AE37C7" w:rsidRDefault="00AE37C7" w:rsidP="00221DA9">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6" style="position:absolute;left:0;text-align:left;margin-left:1.35pt;margin-top:12.45pt;width:473pt;height:21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" fillcolor="#4f81bd" strokecolor="#385d8a" strokeweight="2pt">
                <v:textbox>
                  <w:txbxContent>
                    <w:p w14:paraId="4F7EDC3C" w14:textId="77777777" w:rsidR="00AE37C7" w:rsidRPr="00221DA9" w:rsidRDefault="00AE37C7" w:rsidP="00221DA9">
                      <w:pPr>
                        <w:jc w:val="both"/>
                        <w:rPr>
                          <w:rFonts w:cs="Arial"/>
                          <w:color w:val="FFFFFF" w:themeColor="background1"/>
                        </w:rPr>
                      </w:pPr>
                      <w:r w:rsidRPr="00221DA9">
                        <w:rPr>
                          <w:rFonts w:cs="Arial"/>
                          <w:color w:val="FFFFFF" w:themeColor="background1"/>
                        </w:rPr>
                        <w:t xml:space="preserve">We will: </w:t>
                      </w:r>
                    </w:p>
                    <w:p w14:paraId="4F7EDC3D" w14:textId="77777777" w:rsidR="00AE37C7" w:rsidRPr="00221DA9" w:rsidRDefault="00AE37C7" w:rsidP="008A7081">
                      <w:pPr>
                        <w:pStyle w:val="ListParagraph"/>
                        <w:numPr>
                          <w:ilvl w:val="0"/>
                          <w:numId w:val="26"/>
                        </w:numPr>
                        <w:jc w:val="both"/>
                        <w:rPr>
                          <w:rFonts w:cs="Arial"/>
                          <w:color w:val="FFFFFF" w:themeColor="background1"/>
                          <w:lang w:val="en-US"/>
                        </w:rPr>
                      </w:pPr>
                      <w:r w:rsidRPr="00221DA9">
                        <w:rPr>
                          <w:rFonts w:cs="Arial"/>
                          <w:color w:val="FFFFFF" w:themeColor="background1"/>
                        </w:rPr>
                        <w:t xml:space="preserve">Continue to actively </w:t>
                      </w:r>
                      <w:r w:rsidRPr="00221DA9">
                        <w:rPr>
                          <w:rFonts w:cs="Arial"/>
                          <w:color w:val="FFFFFF" w:themeColor="background1"/>
                          <w:lang w:val="en-US"/>
                        </w:rPr>
                        <w:t xml:space="preserve">engage with, promote, support and encourage the work of the staff networks (BME, LGBT+, Disability and staff enablement and Dyslexia working group) to ensure the lived experience of staff, represented by these networks and partners, directly contributes to improvement actions and organisational policy development </w:t>
                      </w:r>
                      <w:r w:rsidRPr="00221DA9">
                        <w:rPr>
                          <w:rFonts w:cs="Arial"/>
                          <w:color w:val="FFFFFF" w:themeColor="background1"/>
                          <w:lang w:val="en-US"/>
                        </w:rPr>
                        <w:br/>
                      </w:r>
                    </w:p>
                    <w:p w14:paraId="4F7EDC3E" w14:textId="77777777" w:rsidR="00AE37C7" w:rsidRPr="00221DA9" w:rsidRDefault="00AE37C7" w:rsidP="008A7081">
                      <w:pPr>
                        <w:pStyle w:val="ListParagraph"/>
                        <w:numPr>
                          <w:ilvl w:val="0"/>
                          <w:numId w:val="26"/>
                        </w:numPr>
                        <w:autoSpaceDE w:val="0"/>
                        <w:autoSpaceDN w:val="0"/>
                        <w:adjustRightInd w:val="0"/>
                        <w:spacing w:after="0" w:line="240" w:lineRule="auto"/>
                        <w:jc w:val="both"/>
                        <w:rPr>
                          <w:rFonts w:cs="Arial"/>
                          <w:color w:val="FFFFFF" w:themeColor="background1"/>
                        </w:rPr>
                      </w:pPr>
                      <w:r w:rsidRPr="00221DA9">
                        <w:rPr>
                          <w:rFonts w:cs="Arial"/>
                          <w:color w:val="FFFFFF" w:themeColor="background1"/>
                        </w:rPr>
                        <w:t>Empower staff to create new employee networks and other ideas that support a culture of inclusion</w:t>
                      </w:r>
                    </w:p>
                    <w:p w14:paraId="4F7EDC3F" w14:textId="77777777" w:rsidR="00AE37C7" w:rsidRPr="00221DA9" w:rsidRDefault="00AE37C7" w:rsidP="00221DA9">
                      <w:pPr>
                        <w:autoSpaceDE w:val="0"/>
                        <w:autoSpaceDN w:val="0"/>
                        <w:adjustRightInd w:val="0"/>
                        <w:spacing w:after="0" w:line="240" w:lineRule="auto"/>
                        <w:jc w:val="both"/>
                        <w:rPr>
                          <w:rFonts w:cs="Arial"/>
                          <w:color w:val="FFFFFF" w:themeColor="background1"/>
                          <w:lang w:val="en-US"/>
                        </w:rPr>
                      </w:pPr>
                    </w:p>
                    <w:p w14:paraId="4F7EDC40" w14:textId="77777777" w:rsidR="00AE37C7" w:rsidRPr="00221DA9" w:rsidRDefault="00AE37C7" w:rsidP="008A7081">
                      <w:pPr>
                        <w:pStyle w:val="ListParagraph"/>
                        <w:numPr>
                          <w:ilvl w:val="0"/>
                          <w:numId w:val="26"/>
                        </w:numPr>
                        <w:autoSpaceDE w:val="0"/>
                        <w:autoSpaceDN w:val="0"/>
                        <w:adjustRightInd w:val="0"/>
                        <w:spacing w:after="0" w:line="240" w:lineRule="auto"/>
                        <w:jc w:val="both"/>
                        <w:rPr>
                          <w:rFonts w:cs="Arial"/>
                          <w:color w:val="FFFFFF" w:themeColor="background1"/>
                          <w:lang w:val="en-US"/>
                        </w:rPr>
                      </w:pPr>
                      <w:r w:rsidRPr="00221DA9">
                        <w:rPr>
                          <w:rFonts w:cs="Arial"/>
                          <w:color w:val="FFFFFF" w:themeColor="background1"/>
                        </w:rPr>
                        <w:t xml:space="preserve">Support the networks to develop their capacity, confidence and capability </w:t>
                      </w:r>
                      <w:r w:rsidRPr="00221DA9">
                        <w:rPr>
                          <w:rStyle w:val="color20"/>
                          <w:rFonts w:cs="Arial"/>
                          <w:color w:val="FFFFFF" w:themeColor="background1"/>
                        </w:rPr>
                        <w:t>enabling them to play a crucial role in engaging with staff at all levels and enabling their voices to be heard.</w:t>
                      </w:r>
                    </w:p>
                    <w:p w14:paraId="4F7EDC41" w14:textId="77777777" w:rsidR="00AE37C7" w:rsidRPr="00221DA9" w:rsidRDefault="00AE37C7" w:rsidP="00221DA9">
                      <w:pPr>
                        <w:autoSpaceDE w:val="0"/>
                        <w:autoSpaceDN w:val="0"/>
                        <w:adjustRightInd w:val="0"/>
                        <w:spacing w:after="0" w:line="240" w:lineRule="auto"/>
                        <w:ind w:left="360"/>
                        <w:jc w:val="both"/>
                        <w:rPr>
                          <w:rFonts w:cs="Arial"/>
                          <w:color w:val="FFFFFF" w:themeColor="background1"/>
                        </w:rPr>
                      </w:pPr>
                    </w:p>
                    <w:p w14:paraId="4F7EDC42" w14:textId="77777777" w:rsidR="00AE37C7" w:rsidRDefault="00AE37C7" w:rsidP="00221DA9">
                      <w:pPr>
                        <w:rPr>
                          <w:rFonts w:ascii="Calibri" w:hAnsi="Calibri" w:cs="Calibri"/>
                        </w:rPr>
                      </w:pPr>
                    </w:p>
                  </w:txbxContent>
                </v:textbox>
              </v:roundrect>
            </w:pict>
          </mc:Fallback>
        </mc:AlternateContent>
      </w:r>
    </w:p>
    <w:p w14:paraId="4F7ED9FF" w14:textId="77777777" w:rsidR="009F5CC0" w:rsidRDefault="009F5CC0" w:rsidP="00980C84">
      <w:pPr>
        <w:autoSpaceDE w:val="0"/>
        <w:autoSpaceDN w:val="0"/>
        <w:adjustRightInd w:val="0"/>
        <w:spacing w:after="0" w:line="240" w:lineRule="auto"/>
        <w:jc w:val="both"/>
        <w:rPr>
          <w:rFonts w:cs="Arial"/>
          <w:color w:val="000000"/>
        </w:rPr>
      </w:pPr>
    </w:p>
    <w:p w14:paraId="4F7EDA00" w14:textId="77777777" w:rsidR="009F5CC0" w:rsidRDefault="009F5CC0" w:rsidP="00980C84">
      <w:pPr>
        <w:autoSpaceDE w:val="0"/>
        <w:autoSpaceDN w:val="0"/>
        <w:adjustRightInd w:val="0"/>
        <w:spacing w:after="0" w:line="240" w:lineRule="auto"/>
        <w:jc w:val="both"/>
        <w:rPr>
          <w:rFonts w:cs="Arial"/>
          <w:color w:val="000000"/>
        </w:rPr>
      </w:pPr>
    </w:p>
    <w:p w14:paraId="4F7EDA01" w14:textId="77777777" w:rsidR="009F5CC0" w:rsidRDefault="009F5CC0" w:rsidP="00980C84">
      <w:pPr>
        <w:autoSpaceDE w:val="0"/>
        <w:autoSpaceDN w:val="0"/>
        <w:adjustRightInd w:val="0"/>
        <w:spacing w:after="0" w:line="240" w:lineRule="auto"/>
        <w:jc w:val="both"/>
        <w:rPr>
          <w:rFonts w:cs="Arial"/>
          <w:color w:val="000000"/>
        </w:rPr>
      </w:pPr>
    </w:p>
    <w:p w14:paraId="4F7EDA02" w14:textId="77777777" w:rsidR="009F5CC0" w:rsidRDefault="009F5CC0" w:rsidP="00980C84">
      <w:pPr>
        <w:autoSpaceDE w:val="0"/>
        <w:autoSpaceDN w:val="0"/>
        <w:adjustRightInd w:val="0"/>
        <w:spacing w:after="0" w:line="240" w:lineRule="auto"/>
        <w:jc w:val="both"/>
        <w:rPr>
          <w:rFonts w:cs="Arial"/>
          <w:color w:val="000000"/>
        </w:rPr>
      </w:pPr>
    </w:p>
    <w:p w14:paraId="4F7EDA03" w14:textId="77777777" w:rsidR="009F5CC0" w:rsidRDefault="009F5CC0" w:rsidP="00980C84">
      <w:pPr>
        <w:autoSpaceDE w:val="0"/>
        <w:autoSpaceDN w:val="0"/>
        <w:adjustRightInd w:val="0"/>
        <w:spacing w:after="0" w:line="240" w:lineRule="auto"/>
        <w:jc w:val="both"/>
        <w:rPr>
          <w:rFonts w:cs="Arial"/>
          <w:color w:val="000000"/>
        </w:rPr>
      </w:pPr>
    </w:p>
    <w:p w14:paraId="4F7EDA04" w14:textId="77777777" w:rsidR="009F5CC0" w:rsidRDefault="009F5CC0" w:rsidP="00980C84">
      <w:pPr>
        <w:autoSpaceDE w:val="0"/>
        <w:autoSpaceDN w:val="0"/>
        <w:adjustRightInd w:val="0"/>
        <w:spacing w:after="0" w:line="240" w:lineRule="auto"/>
        <w:jc w:val="both"/>
        <w:rPr>
          <w:rFonts w:cs="Arial"/>
          <w:color w:val="000000"/>
        </w:rPr>
      </w:pPr>
    </w:p>
    <w:p w14:paraId="4F7EDA05" w14:textId="77777777" w:rsidR="009F5CC0" w:rsidRDefault="009F5CC0" w:rsidP="00980C84">
      <w:pPr>
        <w:autoSpaceDE w:val="0"/>
        <w:autoSpaceDN w:val="0"/>
        <w:adjustRightInd w:val="0"/>
        <w:spacing w:after="0" w:line="240" w:lineRule="auto"/>
        <w:jc w:val="both"/>
        <w:rPr>
          <w:rFonts w:cs="Arial"/>
          <w:color w:val="000000"/>
        </w:rPr>
      </w:pPr>
    </w:p>
    <w:p w14:paraId="4F7EDA06" w14:textId="77777777" w:rsidR="009F5CC0" w:rsidRDefault="009F5CC0" w:rsidP="00980C84">
      <w:pPr>
        <w:autoSpaceDE w:val="0"/>
        <w:autoSpaceDN w:val="0"/>
        <w:adjustRightInd w:val="0"/>
        <w:spacing w:after="0" w:line="240" w:lineRule="auto"/>
        <w:jc w:val="both"/>
        <w:rPr>
          <w:rFonts w:cs="Arial"/>
          <w:color w:val="000000"/>
        </w:rPr>
      </w:pPr>
    </w:p>
    <w:p w14:paraId="4F7EDA07" w14:textId="77777777" w:rsidR="009F5CC0" w:rsidRDefault="009F5CC0" w:rsidP="00980C84">
      <w:pPr>
        <w:autoSpaceDE w:val="0"/>
        <w:autoSpaceDN w:val="0"/>
        <w:adjustRightInd w:val="0"/>
        <w:spacing w:after="0" w:line="240" w:lineRule="auto"/>
        <w:jc w:val="both"/>
        <w:rPr>
          <w:rFonts w:cs="Arial"/>
          <w:color w:val="000000"/>
        </w:rPr>
      </w:pPr>
    </w:p>
    <w:p w14:paraId="4F7EDA08" w14:textId="77777777" w:rsidR="009F5CC0" w:rsidRDefault="009F5CC0" w:rsidP="00980C84">
      <w:pPr>
        <w:autoSpaceDE w:val="0"/>
        <w:autoSpaceDN w:val="0"/>
        <w:adjustRightInd w:val="0"/>
        <w:spacing w:after="0" w:line="240" w:lineRule="auto"/>
        <w:jc w:val="both"/>
        <w:rPr>
          <w:rFonts w:cs="Arial"/>
          <w:color w:val="000000"/>
        </w:rPr>
      </w:pPr>
    </w:p>
    <w:p w14:paraId="4F7EDA09" w14:textId="77777777" w:rsidR="009F5CC0" w:rsidRDefault="009F5CC0" w:rsidP="00980C84">
      <w:pPr>
        <w:autoSpaceDE w:val="0"/>
        <w:autoSpaceDN w:val="0"/>
        <w:adjustRightInd w:val="0"/>
        <w:spacing w:after="0" w:line="240" w:lineRule="auto"/>
        <w:jc w:val="both"/>
        <w:rPr>
          <w:rFonts w:cs="Arial"/>
          <w:color w:val="000000"/>
        </w:rPr>
      </w:pPr>
    </w:p>
    <w:p w14:paraId="4F7EDA0A" w14:textId="77777777" w:rsidR="00E41753" w:rsidRPr="002E25DA" w:rsidRDefault="00E41753" w:rsidP="00980C84">
      <w:pPr>
        <w:jc w:val="both"/>
        <w:rPr>
          <w:rFonts w:cs="Arial"/>
          <w:b/>
          <w:color w:val="1F497D" w:themeColor="text2"/>
          <w:u w:val="single"/>
        </w:rPr>
      </w:pPr>
      <w:r w:rsidRPr="002E25DA">
        <w:rPr>
          <w:rFonts w:cs="Arial"/>
          <w:b/>
          <w:color w:val="1F497D" w:themeColor="text2"/>
          <w:u w:val="single"/>
        </w:rPr>
        <w:t>Equality, Diversity and Inclusion Training</w:t>
      </w:r>
    </w:p>
    <w:p w14:paraId="4F7EDA0B" w14:textId="77777777" w:rsidR="00AB4C72" w:rsidRDefault="00221DA9" w:rsidP="00980C84">
      <w:pPr>
        <w:jc w:val="both"/>
        <w:rPr>
          <w:rFonts w:cs="Arial"/>
        </w:rPr>
      </w:pPr>
      <w:r>
        <w:rPr>
          <w:rFonts w:cs="Arial"/>
          <w:noProof/>
          <w:color w:val="000000"/>
          <w:lang w:eastAsia="en-GB"/>
        </w:rPr>
        <w:lastRenderedPageBreak/>
        <mc:AlternateContent>
          <mc:Choice Requires="wps">
            <w:drawing>
              <wp:anchor distT="0" distB="0" distL="114300" distR="114300" simplePos="0" relativeHeight="251723776" behindDoc="0" locked="0" layoutInCell="1" allowOverlap="1" wp14:anchorId="4F7EDB5B" wp14:editId="4F7EDB5C">
                <wp:simplePos x="0" y="0"/>
                <wp:positionH relativeFrom="column">
                  <wp:posOffset>-155275</wp:posOffset>
                </wp:positionH>
                <wp:positionV relativeFrom="paragraph">
                  <wp:posOffset>496294</wp:posOffset>
                </wp:positionV>
                <wp:extent cx="5879465" cy="4261449"/>
                <wp:effectExtent l="0" t="0" r="26035" b="25400"/>
                <wp:wrapNone/>
                <wp:docPr id="298" name="Rounded Rectangle 298"/>
                <wp:cNvGraphicFramePr/>
                <a:graphic xmlns:a="http://schemas.openxmlformats.org/drawingml/2006/main">
                  <a:graphicData uri="http://schemas.microsoft.com/office/word/2010/wordprocessingShape">
                    <wps:wsp>
                      <wps:cNvSpPr/>
                      <wps:spPr>
                        <a:xfrm>
                          <a:off x="0" y="0"/>
                          <a:ext cx="5879465" cy="426144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7EDC43" w14:textId="77777777" w:rsidR="00AE37C7" w:rsidRPr="00567EDD" w:rsidRDefault="00AE37C7" w:rsidP="00567EDD">
                            <w:pPr>
                              <w:ind w:left="284" w:right="379"/>
                              <w:jc w:val="both"/>
                              <w:rPr>
                                <w:rFonts w:cs="Arial"/>
                                <w:color w:val="000000" w:themeColor="text1"/>
                              </w:rPr>
                            </w:pPr>
                            <w:r w:rsidRPr="00567EDD">
                              <w:rPr>
                                <w:rFonts w:cs="Arial"/>
                                <w:color w:val="000000" w:themeColor="text1"/>
                              </w:rPr>
                              <w:t>Our CEO hosted a session with Peter Tatchell who has worked for over 40 years challenging stigma, prejudice and intolerance in the field of race equality, disability rights, LGBT freedoms and global injustices. Peter was an inspiring, thought-provoking speaker. He engaged with over 50 staff and service users about how those who are socially disadvantaged are often the ones who struggle most with their mental and physical health as they are often living with the stress of intolerance and prejudice</w:t>
                            </w:r>
                          </w:p>
                          <w:p w14:paraId="4F7EDC44" w14:textId="77777777" w:rsidR="00AE37C7" w:rsidRPr="00567EDD" w:rsidRDefault="00AE37C7" w:rsidP="00567EDD">
                            <w:pPr>
                              <w:spacing w:after="240"/>
                              <w:ind w:left="284" w:right="379"/>
                              <w:jc w:val="both"/>
                              <w:rPr>
                                <w:rFonts w:cs="Arial"/>
                                <w:color w:val="000000" w:themeColor="text1"/>
                                <w:lang w:val="en" w:eastAsia="en-GB"/>
                              </w:rPr>
                            </w:pPr>
                            <w:r w:rsidRPr="00567EDD">
                              <w:rPr>
                                <w:rFonts w:cs="Arial"/>
                                <w:color w:val="000000" w:themeColor="text1"/>
                                <w:lang w:val="en" w:eastAsia="en-GB"/>
                              </w:rPr>
                              <w:t xml:space="preserve">Our chief operating Officer hosted a session with Stephen Frost, a </w:t>
                            </w:r>
                            <w:r w:rsidRPr="00567EDD">
                              <w:rPr>
                                <w:rFonts w:cs="Arial"/>
                                <w:color w:val="000000" w:themeColor="text1"/>
                                <w:lang w:val="en"/>
                              </w:rPr>
                              <w:t xml:space="preserve">globally </w:t>
                            </w:r>
                            <w:proofErr w:type="spellStart"/>
                            <w:r w:rsidRPr="00567EDD">
                              <w:rPr>
                                <w:rFonts w:cs="Arial"/>
                                <w:color w:val="000000" w:themeColor="text1"/>
                                <w:lang w:val="en"/>
                              </w:rPr>
                              <w:t>recognised</w:t>
                            </w:r>
                            <w:proofErr w:type="spellEnd"/>
                            <w:r w:rsidRPr="00567EDD">
                              <w:rPr>
                                <w:rFonts w:cs="Arial"/>
                                <w:color w:val="000000" w:themeColor="text1"/>
                                <w:lang w:val="en"/>
                              </w:rPr>
                              <w:t xml:space="preserve"> diversity, inclusion and leadership expert. The event was well represented by trust board members and staff</w:t>
                            </w:r>
                            <w:r w:rsidRPr="00567EDD">
                              <w:rPr>
                                <w:rFonts w:cs="Arial"/>
                                <w:color w:val="000000" w:themeColor="text1"/>
                                <w:lang w:val="en" w:eastAsia="en-GB"/>
                              </w:rPr>
                              <w:t xml:space="preserve"> allowing an open and honest discussion around where we are as a Trust and what more needs to be done around inclusion.</w:t>
                            </w:r>
                          </w:p>
                          <w:p w14:paraId="4F7EDC45" w14:textId="77777777" w:rsidR="00AE37C7" w:rsidRPr="00567EDD" w:rsidRDefault="00AE37C7" w:rsidP="00567EDD">
                            <w:pPr>
                              <w:spacing w:before="100" w:beforeAutospacing="1" w:after="100" w:afterAutospacing="1" w:line="240" w:lineRule="auto"/>
                              <w:ind w:left="284" w:right="379"/>
                              <w:jc w:val="both"/>
                              <w:rPr>
                                <w:rFonts w:eastAsia="Times New Roman" w:cs="Arial"/>
                                <w:color w:val="000000" w:themeColor="text1"/>
                                <w:lang w:eastAsia="en-GB"/>
                              </w:rPr>
                            </w:pPr>
                            <w:r w:rsidRPr="00567EDD">
                              <w:rPr>
                                <w:rFonts w:eastAsia="Times New Roman" w:cs="Arial"/>
                                <w:color w:val="000000" w:themeColor="text1"/>
                                <w:lang w:eastAsia="en-GB"/>
                              </w:rPr>
                              <w:t xml:space="preserve">To support our staff in better understanding the diversity of our communities we have worked with community organisations to host seminars on the profile and needs of our Bosnian, Polish, Gambian, Irish and Yemeni communities. The seminars were attended by over 419 Staff, users and partners. This has enabled us to develop strong links and networks with diverse communities and gain a better understanding of the issues affecting them. </w:t>
                            </w:r>
                          </w:p>
                          <w:p w14:paraId="4F7EDC46" w14:textId="77777777" w:rsidR="00AE37C7" w:rsidRPr="00E51006" w:rsidRDefault="00AE37C7" w:rsidP="00221D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47" style="position:absolute;left:0;text-align:left;margin-left:-12.25pt;margin-top:39.1pt;width:462.95pt;height:33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" fillcolor="#f79646 [3209]" strokecolor="#974706 [1609]" strokeweight="2pt">
                <v:textbox>
                  <w:txbxContent>
                    <w:p w14:paraId="4F7EDC43" w14:textId="77777777" w:rsidR="00AE37C7" w:rsidRPr="00567EDD" w:rsidRDefault="00AE37C7" w:rsidP="00567EDD">
                      <w:pPr>
                        <w:ind w:left="284" w:right="379"/>
                        <w:jc w:val="both"/>
                        <w:rPr>
                          <w:rFonts w:cs="Arial"/>
                          <w:color w:val="000000" w:themeColor="text1"/>
                        </w:rPr>
                      </w:pPr>
                      <w:r w:rsidRPr="00567EDD">
                        <w:rPr>
                          <w:rFonts w:cs="Arial"/>
                          <w:color w:val="000000" w:themeColor="text1"/>
                        </w:rPr>
                        <w:t>Our CEO hosted a session with Peter Tatchell who has worked for over 40 years challenging stigma, prejudice and intolerance in the field of race equality, disability rights, LGBT freedoms and global injustices. Peter was an inspiring, thought-provoking speaker. He engaged with over 50 staff and service users about how those who are socially disadvantaged are often the ones who struggle most with their mental and physical health as they are often living with the stress of intolerance and prejudice</w:t>
                      </w:r>
                    </w:p>
                    <w:p w14:paraId="4F7EDC44" w14:textId="77777777" w:rsidR="00AE37C7" w:rsidRPr="00567EDD" w:rsidRDefault="00AE37C7" w:rsidP="00567EDD">
                      <w:pPr>
                        <w:spacing w:after="240"/>
                        <w:ind w:left="284" w:right="379"/>
                        <w:jc w:val="both"/>
                        <w:rPr>
                          <w:rFonts w:cs="Arial"/>
                          <w:color w:val="000000" w:themeColor="text1"/>
                          <w:lang w:val="en" w:eastAsia="en-GB"/>
                        </w:rPr>
                      </w:pPr>
                      <w:r w:rsidRPr="00567EDD">
                        <w:rPr>
                          <w:rFonts w:cs="Arial"/>
                          <w:color w:val="000000" w:themeColor="text1"/>
                          <w:lang w:val="en" w:eastAsia="en-GB"/>
                        </w:rPr>
                        <w:t xml:space="preserve">Our chief operating Officer hosted a session with Stephen Frost, a </w:t>
                      </w:r>
                      <w:r w:rsidRPr="00567EDD">
                        <w:rPr>
                          <w:rFonts w:cs="Arial"/>
                          <w:color w:val="000000" w:themeColor="text1"/>
                          <w:lang w:val="en"/>
                        </w:rPr>
                        <w:t>globally recognised diversity, inclusion and leadership expert. The event was well represented by trust board members and staff</w:t>
                      </w:r>
                      <w:r w:rsidRPr="00567EDD">
                        <w:rPr>
                          <w:rFonts w:cs="Arial"/>
                          <w:color w:val="000000" w:themeColor="text1"/>
                          <w:lang w:val="en" w:eastAsia="en-GB"/>
                        </w:rPr>
                        <w:t xml:space="preserve"> allowing an open and honest discussion around where we are as a Trust and what more needs to be done around inclusion.</w:t>
                      </w:r>
                    </w:p>
                    <w:p w14:paraId="4F7EDC45" w14:textId="77777777" w:rsidR="00AE37C7" w:rsidRPr="00567EDD" w:rsidRDefault="00AE37C7" w:rsidP="00567EDD">
                      <w:pPr>
                        <w:spacing w:before="100" w:beforeAutospacing="1" w:after="100" w:afterAutospacing="1" w:line="240" w:lineRule="auto"/>
                        <w:ind w:left="284" w:right="379"/>
                        <w:jc w:val="both"/>
                        <w:rPr>
                          <w:rFonts w:eastAsia="Times New Roman" w:cs="Arial"/>
                          <w:color w:val="000000" w:themeColor="text1"/>
                          <w:lang w:eastAsia="en-GB"/>
                        </w:rPr>
                      </w:pPr>
                      <w:r w:rsidRPr="00567EDD">
                        <w:rPr>
                          <w:rFonts w:eastAsia="Times New Roman" w:cs="Arial"/>
                          <w:color w:val="000000" w:themeColor="text1"/>
                          <w:lang w:eastAsia="en-GB"/>
                        </w:rPr>
                        <w:t xml:space="preserve">To support our staff in better understanding the diversity of our communities we have worked with community organisations to host seminars on the profile and needs of our Bosnian, Polish, Gambian, Irish and Yemeni communities. The seminars were attended by over 419 Staff, users and partners. This has enabled us to develop strong links and networks with diverse communities and gain a better understanding of the issues affecting them. </w:t>
                      </w:r>
                    </w:p>
                    <w:p w14:paraId="4F7EDC46" w14:textId="77777777" w:rsidR="00AE37C7" w:rsidRPr="00E51006" w:rsidRDefault="00AE37C7" w:rsidP="00221DA9">
                      <w:pPr>
                        <w:jc w:val="center"/>
                      </w:pPr>
                    </w:p>
                  </w:txbxContent>
                </v:textbox>
              </v:roundrect>
            </w:pict>
          </mc:Fallback>
        </mc:AlternateContent>
      </w:r>
      <w:r w:rsidR="00AB4C72" w:rsidRPr="005A68E8">
        <w:rPr>
          <w:rFonts w:cs="Arial"/>
        </w:rPr>
        <w:t>It is crucial that we engage and up-skill our staff, managers and senior leaders in equality, diversity and inclusion.</w:t>
      </w:r>
      <w:r w:rsidR="0084389B" w:rsidRPr="005A68E8">
        <w:rPr>
          <w:rFonts w:cs="Arial"/>
        </w:rPr>
        <w:t xml:space="preserve"> This year</w:t>
      </w:r>
      <w:r w:rsidR="00E26BD7" w:rsidRPr="005A68E8">
        <w:rPr>
          <w:rFonts w:cs="Arial"/>
        </w:rPr>
        <w:t>;</w:t>
      </w:r>
      <w:r w:rsidR="0084389B" w:rsidRPr="005A68E8">
        <w:rPr>
          <w:rFonts w:cs="Arial"/>
        </w:rPr>
        <w:t xml:space="preserve"> </w:t>
      </w:r>
    </w:p>
    <w:p w14:paraId="4F7EDA0C" w14:textId="77777777" w:rsidR="00221DA9" w:rsidRDefault="00221DA9" w:rsidP="00980C84">
      <w:pPr>
        <w:jc w:val="both"/>
        <w:rPr>
          <w:rFonts w:cs="Arial"/>
        </w:rPr>
      </w:pPr>
    </w:p>
    <w:p w14:paraId="4F7EDA0D" w14:textId="77777777" w:rsidR="00221DA9" w:rsidRDefault="00221DA9" w:rsidP="00980C84">
      <w:pPr>
        <w:jc w:val="both"/>
        <w:rPr>
          <w:rFonts w:cs="Arial"/>
        </w:rPr>
      </w:pPr>
    </w:p>
    <w:p w14:paraId="4F7EDA0E" w14:textId="77777777" w:rsidR="00221DA9" w:rsidRDefault="00221DA9" w:rsidP="00980C84">
      <w:pPr>
        <w:jc w:val="both"/>
        <w:rPr>
          <w:rFonts w:cs="Arial"/>
        </w:rPr>
      </w:pPr>
    </w:p>
    <w:p w14:paraId="4F7EDA0F" w14:textId="77777777" w:rsidR="00221DA9" w:rsidRDefault="00221DA9" w:rsidP="00980C84">
      <w:pPr>
        <w:jc w:val="both"/>
        <w:rPr>
          <w:rFonts w:cs="Arial"/>
        </w:rPr>
      </w:pPr>
    </w:p>
    <w:p w14:paraId="4F7EDA10" w14:textId="77777777" w:rsidR="00221DA9" w:rsidRDefault="00221DA9" w:rsidP="00980C84">
      <w:pPr>
        <w:jc w:val="both"/>
        <w:rPr>
          <w:rFonts w:cs="Arial"/>
        </w:rPr>
      </w:pPr>
    </w:p>
    <w:p w14:paraId="4F7EDA11" w14:textId="77777777" w:rsidR="00221DA9" w:rsidRDefault="00221DA9" w:rsidP="00980C84">
      <w:pPr>
        <w:jc w:val="both"/>
        <w:rPr>
          <w:rFonts w:cs="Arial"/>
        </w:rPr>
      </w:pPr>
    </w:p>
    <w:p w14:paraId="4F7EDA12" w14:textId="77777777" w:rsidR="00221DA9" w:rsidRDefault="00221DA9" w:rsidP="00980C84">
      <w:pPr>
        <w:jc w:val="both"/>
        <w:rPr>
          <w:rFonts w:cs="Arial"/>
        </w:rPr>
      </w:pPr>
    </w:p>
    <w:p w14:paraId="4F7EDA13" w14:textId="77777777" w:rsidR="00221DA9" w:rsidRDefault="00221DA9" w:rsidP="00980C84">
      <w:pPr>
        <w:jc w:val="both"/>
        <w:rPr>
          <w:rFonts w:cs="Arial"/>
        </w:rPr>
      </w:pPr>
    </w:p>
    <w:p w14:paraId="4F7EDA14" w14:textId="77777777" w:rsidR="00221DA9" w:rsidRDefault="00221DA9" w:rsidP="00980C84">
      <w:pPr>
        <w:jc w:val="both"/>
        <w:rPr>
          <w:rFonts w:cs="Arial"/>
        </w:rPr>
      </w:pPr>
    </w:p>
    <w:p w14:paraId="4F7EDA15" w14:textId="77777777" w:rsidR="00221DA9" w:rsidRDefault="00221DA9" w:rsidP="00980C84">
      <w:pPr>
        <w:jc w:val="both"/>
        <w:rPr>
          <w:rFonts w:cs="Arial"/>
        </w:rPr>
      </w:pPr>
    </w:p>
    <w:p w14:paraId="4F7EDA16" w14:textId="77777777" w:rsidR="00221DA9" w:rsidRPr="005A68E8" w:rsidRDefault="00221DA9" w:rsidP="00980C84">
      <w:pPr>
        <w:jc w:val="both"/>
        <w:rPr>
          <w:rFonts w:cs="Arial"/>
        </w:rPr>
      </w:pPr>
    </w:p>
    <w:p w14:paraId="4F7EDA17" w14:textId="77777777" w:rsidR="00817A00" w:rsidRPr="005A68E8" w:rsidRDefault="00987351" w:rsidP="00221DA9">
      <w:pPr>
        <w:ind w:left="284" w:right="379"/>
        <w:jc w:val="both"/>
        <w:rPr>
          <w:rFonts w:eastAsia="Times New Roman" w:cs="Arial"/>
          <w:lang w:eastAsia="en-GB"/>
        </w:rPr>
      </w:pPr>
      <w:r w:rsidRPr="005A68E8">
        <w:rPr>
          <w:rFonts w:cs="Arial"/>
          <w:i/>
        </w:rPr>
        <w:br/>
      </w:r>
    </w:p>
    <w:p w14:paraId="4F7EDA18" w14:textId="77777777" w:rsidR="00221DA9" w:rsidRDefault="00221DA9" w:rsidP="006D056A">
      <w:pPr>
        <w:jc w:val="both"/>
        <w:rPr>
          <w:rFonts w:cs="Arial"/>
        </w:rPr>
      </w:pPr>
    </w:p>
    <w:p w14:paraId="4F7EDA19" w14:textId="77777777" w:rsidR="00567EDD" w:rsidRDefault="00567EDD" w:rsidP="006D056A">
      <w:pPr>
        <w:jc w:val="both"/>
        <w:rPr>
          <w:rFonts w:cs="Arial"/>
        </w:rPr>
      </w:pPr>
      <w:r w:rsidRPr="005D7CF8">
        <w:rPr>
          <w:noProof/>
          <w:lang w:eastAsia="en-GB"/>
        </w:rPr>
        <mc:AlternateContent>
          <mc:Choice Requires="wps">
            <w:drawing>
              <wp:anchor distT="0" distB="0" distL="114300" distR="114300" simplePos="0" relativeHeight="251713536" behindDoc="0" locked="0" layoutInCell="1" allowOverlap="1" wp14:anchorId="4F7EDB5D" wp14:editId="4F7EDB5E">
                <wp:simplePos x="0" y="0"/>
                <wp:positionH relativeFrom="column">
                  <wp:posOffset>-154940</wp:posOffset>
                </wp:positionH>
                <wp:positionV relativeFrom="paragraph">
                  <wp:posOffset>91871</wp:posOffset>
                </wp:positionV>
                <wp:extent cx="6007100" cy="3372929"/>
                <wp:effectExtent l="0" t="0" r="12700" b="18415"/>
                <wp:wrapNone/>
                <wp:docPr id="31" name="Rounded Rectangle 31"/>
                <wp:cNvGraphicFramePr/>
                <a:graphic xmlns:a="http://schemas.openxmlformats.org/drawingml/2006/main">
                  <a:graphicData uri="http://schemas.microsoft.com/office/word/2010/wordprocessingShape">
                    <wps:wsp>
                      <wps:cNvSpPr/>
                      <wps:spPr>
                        <a:xfrm>
                          <a:off x="0" y="0"/>
                          <a:ext cx="6007100" cy="3372929"/>
                        </a:xfrm>
                        <a:prstGeom prst="roundRect">
                          <a:avLst/>
                        </a:prstGeom>
                        <a:solidFill>
                          <a:srgbClr val="4F81BD"/>
                        </a:solidFill>
                        <a:ln w="25400" cap="flat" cmpd="sng" algn="ctr">
                          <a:solidFill>
                            <a:srgbClr val="4F81BD">
                              <a:shade val="50000"/>
                            </a:srgbClr>
                          </a:solidFill>
                          <a:prstDash val="solid"/>
                        </a:ln>
                        <a:effectLst/>
                      </wps:spPr>
                      <wps:txbx>
                        <w:txbxContent>
                          <w:p w14:paraId="4F7EDC47" w14:textId="77777777" w:rsidR="00AE37C7" w:rsidRDefault="00AE37C7" w:rsidP="00567EDD">
                            <w:pPr>
                              <w:autoSpaceDE w:val="0"/>
                              <w:autoSpaceDN w:val="0"/>
                              <w:adjustRightInd w:val="0"/>
                              <w:spacing w:after="0" w:line="240" w:lineRule="auto"/>
                              <w:jc w:val="both"/>
                              <w:rPr>
                                <w:rFonts w:cs="Arial"/>
                                <w:color w:val="FFFFFF" w:themeColor="background1"/>
                              </w:rPr>
                            </w:pPr>
                            <w:r w:rsidRPr="00567EDD">
                              <w:rPr>
                                <w:rFonts w:cs="Arial"/>
                                <w:color w:val="FFFFFF" w:themeColor="background1"/>
                              </w:rPr>
                              <w:t>We will:</w:t>
                            </w:r>
                          </w:p>
                          <w:p w14:paraId="4F7EDC48" w14:textId="77777777" w:rsidR="00AE37C7" w:rsidRPr="00567EDD" w:rsidRDefault="00AE37C7" w:rsidP="00567EDD">
                            <w:pPr>
                              <w:autoSpaceDE w:val="0"/>
                              <w:autoSpaceDN w:val="0"/>
                              <w:adjustRightInd w:val="0"/>
                              <w:spacing w:after="0" w:line="240" w:lineRule="auto"/>
                              <w:jc w:val="both"/>
                              <w:rPr>
                                <w:rFonts w:cs="Arial"/>
                                <w:color w:val="FFFFFF" w:themeColor="background1"/>
                              </w:rPr>
                            </w:pPr>
                          </w:p>
                          <w:p w14:paraId="4F7EDC49" w14:textId="77777777" w:rsidR="00AE37C7" w:rsidRPr="00567EDD" w:rsidRDefault="00AE37C7" w:rsidP="008A7081">
                            <w:pPr>
                              <w:pStyle w:val="ListParagraph"/>
                              <w:numPr>
                                <w:ilvl w:val="0"/>
                                <w:numId w:val="27"/>
                              </w:numPr>
                              <w:jc w:val="both"/>
                              <w:rPr>
                                <w:rFonts w:cs="Arial"/>
                                <w:color w:val="FFFFFF" w:themeColor="background1"/>
                              </w:rPr>
                            </w:pPr>
                            <w:r w:rsidRPr="00567EDD">
                              <w:rPr>
                                <w:rFonts w:cs="Arial"/>
                                <w:color w:val="FFFFFF" w:themeColor="background1"/>
                              </w:rPr>
                              <w:t xml:space="preserve">Continue with using diverse methods to ensure </w:t>
                            </w:r>
                            <w:proofErr w:type="gramStart"/>
                            <w:r w:rsidRPr="00567EDD">
                              <w:rPr>
                                <w:rFonts w:cs="Arial"/>
                                <w:color w:val="FFFFFF" w:themeColor="background1"/>
                              </w:rPr>
                              <w:t>staff are</w:t>
                            </w:r>
                            <w:proofErr w:type="gramEnd"/>
                            <w:r w:rsidRPr="00567EDD">
                              <w:rPr>
                                <w:rFonts w:cs="Arial"/>
                                <w:color w:val="FFFFFF" w:themeColor="background1"/>
                              </w:rPr>
                              <w:t xml:space="preserve"> trained in recognising and responding positively to equality and diversity issues.</w:t>
                            </w:r>
                          </w:p>
                          <w:p w14:paraId="4F7EDC4A" w14:textId="77777777" w:rsidR="00AE37C7" w:rsidRPr="00567EDD" w:rsidRDefault="00AE37C7" w:rsidP="00567EDD">
                            <w:pPr>
                              <w:pStyle w:val="ListParagraph"/>
                              <w:jc w:val="both"/>
                              <w:rPr>
                                <w:rFonts w:cs="Arial"/>
                                <w:color w:val="FFFFFF" w:themeColor="background1"/>
                              </w:rPr>
                            </w:pPr>
                          </w:p>
                          <w:p w14:paraId="4F7EDC4B"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Create a handbook on equality, diversity and inclusion to equip our staff best inclusive practices.</w:t>
                            </w:r>
                          </w:p>
                          <w:p w14:paraId="4F7EDC4C" w14:textId="77777777" w:rsidR="00AE37C7" w:rsidRPr="00567EDD" w:rsidRDefault="00AE37C7" w:rsidP="00567EDD">
                            <w:pPr>
                              <w:autoSpaceDE w:val="0"/>
                              <w:autoSpaceDN w:val="0"/>
                              <w:adjustRightInd w:val="0"/>
                              <w:spacing w:after="0" w:line="240" w:lineRule="auto"/>
                              <w:ind w:left="360"/>
                              <w:jc w:val="both"/>
                              <w:rPr>
                                <w:rFonts w:cs="Arial"/>
                                <w:color w:val="FFFFFF" w:themeColor="background1"/>
                              </w:rPr>
                            </w:pPr>
                          </w:p>
                          <w:p w14:paraId="4F7EDC4D"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Work with partners to ensure that external opportunities for accessing training are promoted widely to staff</w:t>
                            </w:r>
                          </w:p>
                          <w:p w14:paraId="4F7EDC4E" w14:textId="77777777" w:rsidR="00AE37C7" w:rsidRPr="00567EDD" w:rsidRDefault="00AE37C7" w:rsidP="00567EDD">
                            <w:pPr>
                              <w:autoSpaceDE w:val="0"/>
                              <w:autoSpaceDN w:val="0"/>
                              <w:adjustRightInd w:val="0"/>
                              <w:spacing w:after="0" w:line="240" w:lineRule="auto"/>
                              <w:jc w:val="both"/>
                              <w:rPr>
                                <w:rFonts w:cs="Arial"/>
                                <w:color w:val="FFFFFF" w:themeColor="background1"/>
                              </w:rPr>
                            </w:pPr>
                          </w:p>
                          <w:p w14:paraId="4F7EDC4F"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Ensure equality information; reports and articles are promoted on our intranet so that they are easily accessible for staff and to celebrate the diversity of our staff.</w:t>
                            </w:r>
                          </w:p>
                          <w:p w14:paraId="4F7EDC50" w14:textId="77777777" w:rsidR="00AE37C7" w:rsidRPr="00567EDD" w:rsidRDefault="00AE37C7" w:rsidP="00567EDD">
                            <w:pPr>
                              <w:autoSpaceDE w:val="0"/>
                              <w:autoSpaceDN w:val="0"/>
                              <w:adjustRightInd w:val="0"/>
                              <w:spacing w:after="0" w:line="240" w:lineRule="auto"/>
                              <w:ind w:left="360"/>
                              <w:jc w:val="both"/>
                              <w:rPr>
                                <w:rFonts w:cs="Arial"/>
                                <w:color w:val="FFFFFF" w:themeColor="background1"/>
                              </w:rPr>
                            </w:pPr>
                          </w:p>
                          <w:p w14:paraId="4F7EDC51"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 xml:space="preserve">Ensure our Library services make staff aware of the range of equality related literature and articles available to loan </w:t>
                            </w:r>
                          </w:p>
                          <w:p w14:paraId="4F7EDC52" w14:textId="77777777" w:rsidR="00AE37C7" w:rsidRPr="00B326C3" w:rsidRDefault="00AE37C7" w:rsidP="00221DA9">
                            <w:pPr>
                              <w:autoSpaceDE w:val="0"/>
                              <w:autoSpaceDN w:val="0"/>
                              <w:adjustRightInd w:val="0"/>
                              <w:spacing w:after="0" w:line="240" w:lineRule="auto"/>
                              <w:jc w:val="both"/>
                              <w:rPr>
                                <w:rFonts w:cs="Arial"/>
                                <w:color w:val="FFFFFF" w:themeColor="background1"/>
                              </w:rPr>
                            </w:pPr>
                          </w:p>
                          <w:p w14:paraId="4F7EDC53"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54" w14:textId="77777777" w:rsidR="00AE37C7" w:rsidRDefault="00AE37C7" w:rsidP="00221DA9">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8" style="position:absolute;left:0;text-align:left;margin-left:-12.2pt;margin-top:7.25pt;width:473pt;height:26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" fillcolor="#4f81bd" strokecolor="#385d8a" strokeweight="2pt">
                <v:textbox>
                  <w:txbxContent>
                    <w:p w14:paraId="4F7EDC47" w14:textId="77777777" w:rsidR="00AE37C7" w:rsidRDefault="00AE37C7" w:rsidP="00567EDD">
                      <w:pPr>
                        <w:autoSpaceDE w:val="0"/>
                        <w:autoSpaceDN w:val="0"/>
                        <w:adjustRightInd w:val="0"/>
                        <w:spacing w:after="0" w:line="240" w:lineRule="auto"/>
                        <w:jc w:val="both"/>
                        <w:rPr>
                          <w:rFonts w:cs="Arial"/>
                          <w:color w:val="FFFFFF" w:themeColor="background1"/>
                        </w:rPr>
                      </w:pPr>
                      <w:r w:rsidRPr="00567EDD">
                        <w:rPr>
                          <w:rFonts w:cs="Arial"/>
                          <w:color w:val="FFFFFF" w:themeColor="background1"/>
                        </w:rPr>
                        <w:t>We will:</w:t>
                      </w:r>
                    </w:p>
                    <w:p w14:paraId="4F7EDC48" w14:textId="77777777" w:rsidR="00AE37C7" w:rsidRPr="00567EDD" w:rsidRDefault="00AE37C7" w:rsidP="00567EDD">
                      <w:pPr>
                        <w:autoSpaceDE w:val="0"/>
                        <w:autoSpaceDN w:val="0"/>
                        <w:adjustRightInd w:val="0"/>
                        <w:spacing w:after="0" w:line="240" w:lineRule="auto"/>
                        <w:jc w:val="both"/>
                        <w:rPr>
                          <w:rFonts w:cs="Arial"/>
                          <w:color w:val="FFFFFF" w:themeColor="background1"/>
                        </w:rPr>
                      </w:pPr>
                    </w:p>
                    <w:p w14:paraId="4F7EDC49" w14:textId="77777777" w:rsidR="00AE37C7" w:rsidRPr="00567EDD" w:rsidRDefault="00AE37C7" w:rsidP="008A7081">
                      <w:pPr>
                        <w:pStyle w:val="ListParagraph"/>
                        <w:numPr>
                          <w:ilvl w:val="0"/>
                          <w:numId w:val="27"/>
                        </w:numPr>
                        <w:jc w:val="both"/>
                        <w:rPr>
                          <w:rFonts w:cs="Arial"/>
                          <w:color w:val="FFFFFF" w:themeColor="background1"/>
                        </w:rPr>
                      </w:pPr>
                      <w:r w:rsidRPr="00567EDD">
                        <w:rPr>
                          <w:rFonts w:cs="Arial"/>
                          <w:color w:val="FFFFFF" w:themeColor="background1"/>
                        </w:rPr>
                        <w:t>Continue with using diverse methods to ensure staff are trained in recognising and responding positively to equality and diversity issues.</w:t>
                      </w:r>
                    </w:p>
                    <w:p w14:paraId="4F7EDC4A" w14:textId="77777777" w:rsidR="00AE37C7" w:rsidRPr="00567EDD" w:rsidRDefault="00AE37C7" w:rsidP="00567EDD">
                      <w:pPr>
                        <w:pStyle w:val="ListParagraph"/>
                        <w:jc w:val="both"/>
                        <w:rPr>
                          <w:rFonts w:cs="Arial"/>
                          <w:color w:val="FFFFFF" w:themeColor="background1"/>
                        </w:rPr>
                      </w:pPr>
                    </w:p>
                    <w:p w14:paraId="4F7EDC4B"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Create a handbook on equality, diversity and inclusion to equip our staff best inclusive practices.</w:t>
                      </w:r>
                    </w:p>
                    <w:p w14:paraId="4F7EDC4C" w14:textId="77777777" w:rsidR="00AE37C7" w:rsidRPr="00567EDD" w:rsidRDefault="00AE37C7" w:rsidP="00567EDD">
                      <w:pPr>
                        <w:autoSpaceDE w:val="0"/>
                        <w:autoSpaceDN w:val="0"/>
                        <w:adjustRightInd w:val="0"/>
                        <w:spacing w:after="0" w:line="240" w:lineRule="auto"/>
                        <w:ind w:left="360"/>
                        <w:jc w:val="both"/>
                        <w:rPr>
                          <w:rFonts w:cs="Arial"/>
                          <w:color w:val="FFFFFF" w:themeColor="background1"/>
                        </w:rPr>
                      </w:pPr>
                    </w:p>
                    <w:p w14:paraId="4F7EDC4D"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Work with partners to ensure that external opportunities for accessing training are promoted widely to staff</w:t>
                      </w:r>
                    </w:p>
                    <w:p w14:paraId="4F7EDC4E" w14:textId="77777777" w:rsidR="00AE37C7" w:rsidRPr="00567EDD" w:rsidRDefault="00AE37C7" w:rsidP="00567EDD">
                      <w:pPr>
                        <w:autoSpaceDE w:val="0"/>
                        <w:autoSpaceDN w:val="0"/>
                        <w:adjustRightInd w:val="0"/>
                        <w:spacing w:after="0" w:line="240" w:lineRule="auto"/>
                        <w:jc w:val="both"/>
                        <w:rPr>
                          <w:rFonts w:cs="Arial"/>
                          <w:color w:val="FFFFFF" w:themeColor="background1"/>
                        </w:rPr>
                      </w:pPr>
                    </w:p>
                    <w:p w14:paraId="4F7EDC4F"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Ensure equality information; reports and articles are promoted on our intranet so that they are easily accessible for staff and to celebrate the diversity of our staff.</w:t>
                      </w:r>
                    </w:p>
                    <w:p w14:paraId="4F7EDC50" w14:textId="77777777" w:rsidR="00AE37C7" w:rsidRPr="00567EDD" w:rsidRDefault="00AE37C7" w:rsidP="00567EDD">
                      <w:pPr>
                        <w:autoSpaceDE w:val="0"/>
                        <w:autoSpaceDN w:val="0"/>
                        <w:adjustRightInd w:val="0"/>
                        <w:spacing w:after="0" w:line="240" w:lineRule="auto"/>
                        <w:ind w:left="360"/>
                        <w:jc w:val="both"/>
                        <w:rPr>
                          <w:rFonts w:cs="Arial"/>
                          <w:color w:val="FFFFFF" w:themeColor="background1"/>
                        </w:rPr>
                      </w:pPr>
                    </w:p>
                    <w:p w14:paraId="4F7EDC51" w14:textId="77777777" w:rsidR="00AE37C7" w:rsidRPr="00567EDD" w:rsidRDefault="00AE37C7" w:rsidP="008A7081">
                      <w:pPr>
                        <w:pStyle w:val="ListParagraph"/>
                        <w:numPr>
                          <w:ilvl w:val="0"/>
                          <w:numId w:val="27"/>
                        </w:numPr>
                        <w:autoSpaceDE w:val="0"/>
                        <w:autoSpaceDN w:val="0"/>
                        <w:adjustRightInd w:val="0"/>
                        <w:spacing w:after="0" w:line="240" w:lineRule="auto"/>
                        <w:jc w:val="both"/>
                        <w:rPr>
                          <w:rFonts w:cs="Arial"/>
                          <w:color w:val="FFFFFF" w:themeColor="background1"/>
                        </w:rPr>
                      </w:pPr>
                      <w:r w:rsidRPr="00567EDD">
                        <w:rPr>
                          <w:rFonts w:cs="Arial"/>
                          <w:color w:val="FFFFFF" w:themeColor="background1"/>
                        </w:rPr>
                        <w:t xml:space="preserve">Ensure our Library services make staff aware of the range of equality related literature and articles available to loan </w:t>
                      </w:r>
                    </w:p>
                    <w:p w14:paraId="4F7EDC52" w14:textId="77777777" w:rsidR="00AE37C7" w:rsidRPr="00B326C3" w:rsidRDefault="00AE37C7" w:rsidP="00221DA9">
                      <w:pPr>
                        <w:autoSpaceDE w:val="0"/>
                        <w:autoSpaceDN w:val="0"/>
                        <w:adjustRightInd w:val="0"/>
                        <w:spacing w:after="0" w:line="240" w:lineRule="auto"/>
                        <w:jc w:val="both"/>
                        <w:rPr>
                          <w:rFonts w:cs="Arial"/>
                          <w:color w:val="FFFFFF" w:themeColor="background1"/>
                        </w:rPr>
                      </w:pPr>
                    </w:p>
                    <w:p w14:paraId="4F7EDC53"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54" w14:textId="77777777" w:rsidR="00AE37C7" w:rsidRDefault="00AE37C7" w:rsidP="00221DA9">
                      <w:pPr>
                        <w:rPr>
                          <w:rFonts w:ascii="Calibri" w:hAnsi="Calibri" w:cs="Calibri"/>
                        </w:rPr>
                      </w:pPr>
                    </w:p>
                  </w:txbxContent>
                </v:textbox>
              </v:roundrect>
            </w:pict>
          </mc:Fallback>
        </mc:AlternateContent>
      </w:r>
    </w:p>
    <w:p w14:paraId="4F7EDA1A" w14:textId="77777777" w:rsidR="00567EDD" w:rsidRDefault="00567EDD" w:rsidP="006D056A">
      <w:pPr>
        <w:jc w:val="both"/>
        <w:rPr>
          <w:rFonts w:cs="Arial"/>
        </w:rPr>
      </w:pPr>
    </w:p>
    <w:p w14:paraId="4F7EDA1B" w14:textId="77777777" w:rsidR="00567EDD" w:rsidRDefault="00567EDD" w:rsidP="006D056A">
      <w:pPr>
        <w:jc w:val="both"/>
        <w:rPr>
          <w:rFonts w:cs="Arial"/>
        </w:rPr>
      </w:pPr>
    </w:p>
    <w:p w14:paraId="4F7EDA1C" w14:textId="77777777" w:rsidR="00567EDD" w:rsidRDefault="00567EDD" w:rsidP="006D056A">
      <w:pPr>
        <w:jc w:val="both"/>
        <w:rPr>
          <w:rFonts w:cs="Arial"/>
        </w:rPr>
      </w:pPr>
    </w:p>
    <w:p w14:paraId="4F7EDA1D" w14:textId="77777777" w:rsidR="00221DA9" w:rsidRDefault="00221DA9" w:rsidP="006D056A">
      <w:pPr>
        <w:jc w:val="both"/>
        <w:rPr>
          <w:rFonts w:cs="Arial"/>
        </w:rPr>
      </w:pPr>
    </w:p>
    <w:p w14:paraId="4F7EDA1E" w14:textId="77777777" w:rsidR="00221DA9" w:rsidRDefault="00221DA9" w:rsidP="006D056A">
      <w:pPr>
        <w:jc w:val="both"/>
        <w:rPr>
          <w:rFonts w:cs="Arial"/>
        </w:rPr>
      </w:pPr>
    </w:p>
    <w:p w14:paraId="4F7EDA1F" w14:textId="77777777" w:rsidR="00221DA9" w:rsidRDefault="00221DA9" w:rsidP="006D056A">
      <w:pPr>
        <w:jc w:val="both"/>
        <w:rPr>
          <w:rFonts w:cs="Arial"/>
        </w:rPr>
      </w:pPr>
    </w:p>
    <w:p w14:paraId="4F7EDA20" w14:textId="77777777" w:rsidR="00221DA9" w:rsidRDefault="00221DA9" w:rsidP="006D056A">
      <w:pPr>
        <w:jc w:val="both"/>
        <w:rPr>
          <w:rFonts w:cs="Arial"/>
        </w:rPr>
      </w:pPr>
    </w:p>
    <w:p w14:paraId="4F7EDA21" w14:textId="77777777" w:rsidR="009A1FA7" w:rsidRPr="005A68E8" w:rsidRDefault="00410E3D" w:rsidP="006D056A">
      <w:pPr>
        <w:jc w:val="both"/>
        <w:rPr>
          <w:rFonts w:cs="Arial"/>
        </w:rPr>
      </w:pPr>
      <w:r w:rsidRPr="005A68E8">
        <w:rPr>
          <w:rFonts w:cs="Arial"/>
        </w:rPr>
        <w:t xml:space="preserve"> </w:t>
      </w:r>
    </w:p>
    <w:p w14:paraId="4F7EDA22" w14:textId="77777777" w:rsidR="005D1817" w:rsidRDefault="005D1817" w:rsidP="00980C84">
      <w:pPr>
        <w:autoSpaceDE w:val="0"/>
        <w:autoSpaceDN w:val="0"/>
        <w:adjustRightInd w:val="0"/>
        <w:spacing w:after="0" w:line="240" w:lineRule="auto"/>
        <w:jc w:val="both"/>
        <w:rPr>
          <w:rFonts w:cs="Arial"/>
        </w:rPr>
      </w:pPr>
    </w:p>
    <w:p w14:paraId="4F7EDA23" w14:textId="77777777" w:rsidR="00567EDD" w:rsidRPr="005A68E8" w:rsidRDefault="00567EDD" w:rsidP="00980C84">
      <w:pPr>
        <w:autoSpaceDE w:val="0"/>
        <w:autoSpaceDN w:val="0"/>
        <w:adjustRightInd w:val="0"/>
        <w:spacing w:after="0" w:line="240" w:lineRule="auto"/>
        <w:jc w:val="both"/>
        <w:rPr>
          <w:rFonts w:cs="Arial"/>
        </w:rPr>
      </w:pPr>
    </w:p>
    <w:p w14:paraId="4F7EDA24" w14:textId="77777777" w:rsidR="005D1817" w:rsidRPr="005A68E8" w:rsidRDefault="005D1817" w:rsidP="00980C84">
      <w:pPr>
        <w:autoSpaceDE w:val="0"/>
        <w:autoSpaceDN w:val="0"/>
        <w:adjustRightInd w:val="0"/>
        <w:spacing w:after="0" w:line="240" w:lineRule="auto"/>
        <w:jc w:val="both"/>
        <w:rPr>
          <w:rFonts w:cs="Arial"/>
        </w:rPr>
      </w:pPr>
    </w:p>
    <w:p w14:paraId="4F7EDA25" w14:textId="77777777" w:rsidR="005D1817" w:rsidRDefault="005D1817" w:rsidP="00980C84">
      <w:pPr>
        <w:autoSpaceDE w:val="0"/>
        <w:autoSpaceDN w:val="0"/>
        <w:adjustRightInd w:val="0"/>
        <w:spacing w:after="0" w:line="240" w:lineRule="auto"/>
        <w:jc w:val="both"/>
        <w:rPr>
          <w:rFonts w:cs="Arial"/>
        </w:rPr>
      </w:pPr>
    </w:p>
    <w:p w14:paraId="4F7EDA26" w14:textId="77777777" w:rsidR="00183B4F" w:rsidRDefault="00183B4F" w:rsidP="00980C84">
      <w:pPr>
        <w:autoSpaceDE w:val="0"/>
        <w:autoSpaceDN w:val="0"/>
        <w:adjustRightInd w:val="0"/>
        <w:spacing w:after="0" w:line="240" w:lineRule="auto"/>
        <w:jc w:val="both"/>
        <w:rPr>
          <w:rFonts w:cs="Arial"/>
        </w:rPr>
      </w:pPr>
    </w:p>
    <w:p w14:paraId="4F7EDA27" w14:textId="77777777" w:rsidR="00183B4F" w:rsidRPr="005A68E8" w:rsidRDefault="00183B4F" w:rsidP="00980C84">
      <w:pPr>
        <w:autoSpaceDE w:val="0"/>
        <w:autoSpaceDN w:val="0"/>
        <w:adjustRightInd w:val="0"/>
        <w:spacing w:after="0" w:line="240" w:lineRule="auto"/>
        <w:jc w:val="both"/>
        <w:rPr>
          <w:rFonts w:cs="Arial"/>
        </w:rPr>
      </w:pPr>
    </w:p>
    <w:p w14:paraId="4F7EDA28" w14:textId="77777777" w:rsidR="00E41753" w:rsidRPr="002E25DA" w:rsidRDefault="00E41753" w:rsidP="00980C84">
      <w:pPr>
        <w:autoSpaceDE w:val="0"/>
        <w:autoSpaceDN w:val="0"/>
        <w:adjustRightInd w:val="0"/>
        <w:spacing w:after="0" w:line="240" w:lineRule="auto"/>
        <w:jc w:val="both"/>
        <w:rPr>
          <w:rFonts w:cs="Arial"/>
          <w:b/>
          <w:color w:val="1F497D" w:themeColor="text2"/>
          <w:u w:val="single"/>
        </w:rPr>
      </w:pPr>
      <w:r w:rsidRPr="002E25DA">
        <w:rPr>
          <w:rFonts w:cs="Arial"/>
          <w:b/>
          <w:color w:val="1F497D" w:themeColor="text2"/>
          <w:u w:val="single"/>
        </w:rPr>
        <w:lastRenderedPageBreak/>
        <w:t>Accessible Information Standard</w:t>
      </w:r>
    </w:p>
    <w:p w14:paraId="4F7EDA29" w14:textId="77777777" w:rsidR="00135E0F" w:rsidRPr="005A68E8" w:rsidRDefault="00135E0F" w:rsidP="00980C84">
      <w:pPr>
        <w:autoSpaceDE w:val="0"/>
        <w:autoSpaceDN w:val="0"/>
        <w:adjustRightInd w:val="0"/>
        <w:spacing w:after="0" w:line="240" w:lineRule="auto"/>
        <w:jc w:val="both"/>
        <w:rPr>
          <w:rFonts w:cs="Arial"/>
          <w:u w:val="single"/>
        </w:rPr>
      </w:pPr>
    </w:p>
    <w:p w14:paraId="4F7EDA2A" w14:textId="77777777" w:rsidR="00135E0F" w:rsidRPr="005A68E8" w:rsidRDefault="00135E0F" w:rsidP="00980C84">
      <w:pPr>
        <w:autoSpaceDE w:val="0"/>
        <w:autoSpaceDN w:val="0"/>
        <w:adjustRightInd w:val="0"/>
        <w:spacing w:after="0" w:line="240" w:lineRule="auto"/>
        <w:jc w:val="both"/>
        <w:rPr>
          <w:rFonts w:cs="Arial"/>
          <w:lang w:val="en-US"/>
        </w:rPr>
      </w:pPr>
      <w:r w:rsidRPr="005A68E8">
        <w:rPr>
          <w:rFonts w:cs="Arial"/>
          <w:lang w:val="en-US"/>
        </w:rPr>
        <w:t xml:space="preserve">From 1st August 2016 onwards, all </w:t>
      </w:r>
      <w:proofErr w:type="spellStart"/>
      <w:r w:rsidRPr="005A68E8">
        <w:rPr>
          <w:rFonts w:cs="Arial"/>
          <w:lang w:val="en-US"/>
        </w:rPr>
        <w:t>organisations</w:t>
      </w:r>
      <w:proofErr w:type="spellEnd"/>
      <w:r w:rsidRPr="005A68E8">
        <w:rPr>
          <w:rFonts w:cs="Arial"/>
          <w:lang w:val="en-US"/>
        </w:rPr>
        <w:t xml:space="preserve"> that provide NHS care and / or publicly-funded adult social care have been legally required to follow the Accessible Information Standard. The Standard sets out a specific, consistent approach to identifying, recording, flagging, sharing and meeting the information and communication support needs of patients, service users, </w:t>
      </w:r>
      <w:proofErr w:type="spellStart"/>
      <w:r w:rsidRPr="005A68E8">
        <w:rPr>
          <w:rFonts w:cs="Arial"/>
          <w:lang w:val="en-US"/>
        </w:rPr>
        <w:t>carers</w:t>
      </w:r>
      <w:proofErr w:type="spellEnd"/>
      <w:r w:rsidRPr="005A68E8">
        <w:rPr>
          <w:rFonts w:cs="Arial"/>
          <w:lang w:val="en-US"/>
        </w:rPr>
        <w:t xml:space="preserve"> and parents with a disability, impairment or sensory loss.</w:t>
      </w:r>
    </w:p>
    <w:p w14:paraId="4F7EDA2B" w14:textId="77777777" w:rsidR="00135E0F" w:rsidRPr="005A68E8" w:rsidRDefault="00135E0F" w:rsidP="00980C84">
      <w:pPr>
        <w:autoSpaceDE w:val="0"/>
        <w:autoSpaceDN w:val="0"/>
        <w:adjustRightInd w:val="0"/>
        <w:spacing w:after="0" w:line="240" w:lineRule="auto"/>
        <w:jc w:val="both"/>
        <w:rPr>
          <w:rFonts w:cs="Arial"/>
          <w:lang w:val="en-US"/>
        </w:rPr>
      </w:pPr>
    </w:p>
    <w:p w14:paraId="4F7EDA2C" w14:textId="77777777" w:rsidR="00567EDD" w:rsidRDefault="008F720A" w:rsidP="00980C84">
      <w:pPr>
        <w:jc w:val="both"/>
        <w:rPr>
          <w:rFonts w:cs="Arial"/>
          <w:i/>
        </w:rPr>
      </w:pPr>
      <w:r>
        <w:rPr>
          <w:rFonts w:cs="Arial"/>
          <w:noProof/>
          <w:color w:val="000000"/>
          <w:lang w:eastAsia="en-GB"/>
        </w:rPr>
        <mc:AlternateContent>
          <mc:Choice Requires="wps">
            <w:drawing>
              <wp:anchor distT="0" distB="0" distL="114300" distR="114300" simplePos="0" relativeHeight="251725824" behindDoc="0" locked="0" layoutInCell="1" allowOverlap="1" wp14:anchorId="4F7EDB5F" wp14:editId="4F7EDB60">
                <wp:simplePos x="0" y="0"/>
                <wp:positionH relativeFrom="column">
                  <wp:posOffset>-163830</wp:posOffset>
                </wp:positionH>
                <wp:positionV relativeFrom="paragraph">
                  <wp:posOffset>145415</wp:posOffset>
                </wp:positionV>
                <wp:extent cx="5879465" cy="2578735"/>
                <wp:effectExtent l="0" t="0" r="26035" b="12065"/>
                <wp:wrapNone/>
                <wp:docPr id="299" name="Rounded Rectangle 299"/>
                <wp:cNvGraphicFramePr/>
                <a:graphic xmlns:a="http://schemas.openxmlformats.org/drawingml/2006/main">
                  <a:graphicData uri="http://schemas.microsoft.com/office/word/2010/wordprocessingShape">
                    <wps:wsp>
                      <wps:cNvSpPr/>
                      <wps:spPr>
                        <a:xfrm>
                          <a:off x="0" y="0"/>
                          <a:ext cx="5879465" cy="257873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7EDC55" w14:textId="77777777" w:rsidR="00AE37C7" w:rsidRPr="00567EDD" w:rsidRDefault="00AE37C7" w:rsidP="00567EDD">
                            <w:pPr>
                              <w:ind w:right="237"/>
                              <w:jc w:val="both"/>
                              <w:rPr>
                                <w:rFonts w:cs="Arial"/>
                                <w:color w:val="000000" w:themeColor="text1"/>
                              </w:rPr>
                            </w:pPr>
                            <w:r w:rsidRPr="00567EDD">
                              <w:rPr>
                                <w:rFonts w:cs="Arial"/>
                                <w:color w:val="000000" w:themeColor="text1"/>
                              </w:rPr>
                              <w:t>We have established a working group to implement the AIS chaired by an Associate Director of Operations</w:t>
                            </w:r>
                            <w:r w:rsidRPr="00567EDD">
                              <w:rPr>
                                <w:color w:val="000000" w:themeColor="text1"/>
                              </w:rPr>
                              <w:t xml:space="preserve">. </w:t>
                            </w:r>
                            <w:r w:rsidRPr="00567EDD">
                              <w:rPr>
                                <w:rFonts w:cs="Arial"/>
                                <w:color w:val="000000" w:themeColor="text1"/>
                              </w:rPr>
                              <w:t>The group has met to discuss the requirements of the Accessible Information Standard, from work completed last year there are a number of areas that the Trust is compliant with however there is still work to be completed to ensure full compliance with AIS. This includes having a policy in place, a draft policy has been circulated to the group and this will be put out to consultation when amendments are made. There is more work required to provide clear evidence that the Trust is compliant including resources for staff in relation to care planning and ensuring that service users’ needs in relation to the standard are clearly identified on RIO and that training is available to staff. There is a training package which L &amp; D will utilise. Following the next working group meeting a communications process will be agreed to ensure clear information is sent out in relation to AIS.</w:t>
                            </w:r>
                          </w:p>
                          <w:p w14:paraId="4F7EDC56" w14:textId="77777777" w:rsidR="00AE37C7" w:rsidRPr="00E51006" w:rsidRDefault="00AE37C7" w:rsidP="00567E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 o:spid="_x0000_s1049" style="position:absolute;left:0;text-align:left;margin-left:-12.9pt;margin-top:11.45pt;width:462.95pt;height:20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" fillcolor="#f79646 [3209]" strokecolor="#974706 [1609]" strokeweight="2pt">
                <v:textbox>
                  <w:txbxContent>
                    <w:p w14:paraId="4F7EDC55" w14:textId="77777777" w:rsidR="00AE37C7" w:rsidRPr="00567EDD" w:rsidRDefault="00AE37C7" w:rsidP="00567EDD">
                      <w:pPr>
                        <w:ind w:right="237"/>
                        <w:jc w:val="both"/>
                        <w:rPr>
                          <w:rFonts w:cs="Arial"/>
                          <w:color w:val="000000" w:themeColor="text1"/>
                        </w:rPr>
                      </w:pPr>
                      <w:r w:rsidRPr="00567EDD">
                        <w:rPr>
                          <w:rFonts w:cs="Arial"/>
                          <w:color w:val="000000" w:themeColor="text1"/>
                        </w:rPr>
                        <w:t>We have established a working group to implement the AIS chaired by an Associate Director of Operations</w:t>
                      </w:r>
                      <w:r w:rsidRPr="00567EDD">
                        <w:rPr>
                          <w:color w:val="000000" w:themeColor="text1"/>
                        </w:rPr>
                        <w:t xml:space="preserve">. </w:t>
                      </w:r>
                      <w:r w:rsidRPr="00567EDD">
                        <w:rPr>
                          <w:rFonts w:cs="Arial"/>
                          <w:color w:val="000000" w:themeColor="text1"/>
                        </w:rPr>
                        <w:t>The group has met to discuss the requirements of the Accessible Information Standard, from work completed last year there are a number of areas that the Trust is compliant with however there is still work to be completed to ensure full compliance with AIS. This includes having a policy in place, a draft policy has been circulated to the group and this will be put out to consultation when amendments are made. There is more work required to provide clear evidence that the Trust is compliant including resources for staff in relation to care planning and ensuring that service users’ needs in relation to the standard are clearly identified on RIO and that training is available to staff. There is a training package which L &amp; D will utilise. Following the next working group meeting a communications process will be agreed to ensure clear information is sent out in relation to AIS.</w:t>
                      </w:r>
                    </w:p>
                    <w:p w14:paraId="4F7EDC56" w14:textId="77777777" w:rsidR="00AE37C7" w:rsidRPr="00E51006" w:rsidRDefault="00AE37C7" w:rsidP="00567EDD">
                      <w:pPr>
                        <w:jc w:val="center"/>
                      </w:pPr>
                    </w:p>
                  </w:txbxContent>
                </v:textbox>
              </v:roundrect>
            </w:pict>
          </mc:Fallback>
        </mc:AlternateContent>
      </w:r>
    </w:p>
    <w:p w14:paraId="4F7EDA2D" w14:textId="77777777" w:rsidR="00567EDD" w:rsidRDefault="00567EDD" w:rsidP="00980C84">
      <w:pPr>
        <w:jc w:val="both"/>
        <w:rPr>
          <w:rFonts w:cs="Arial"/>
          <w:i/>
        </w:rPr>
      </w:pPr>
    </w:p>
    <w:p w14:paraId="4F7EDA2E" w14:textId="77777777" w:rsidR="00567EDD" w:rsidRDefault="00567EDD" w:rsidP="00980C84">
      <w:pPr>
        <w:jc w:val="both"/>
        <w:rPr>
          <w:rFonts w:cs="Arial"/>
          <w:i/>
        </w:rPr>
      </w:pPr>
    </w:p>
    <w:p w14:paraId="4F7EDA2F" w14:textId="77777777" w:rsidR="00567EDD" w:rsidRDefault="00567EDD" w:rsidP="00980C84">
      <w:pPr>
        <w:jc w:val="both"/>
        <w:rPr>
          <w:rFonts w:cs="Arial"/>
          <w:i/>
        </w:rPr>
      </w:pPr>
    </w:p>
    <w:p w14:paraId="4F7EDA30" w14:textId="77777777" w:rsidR="00567EDD" w:rsidRDefault="00567EDD" w:rsidP="00980C84">
      <w:pPr>
        <w:jc w:val="both"/>
        <w:rPr>
          <w:rFonts w:cs="Arial"/>
          <w:i/>
        </w:rPr>
      </w:pPr>
    </w:p>
    <w:p w14:paraId="4F7EDA31" w14:textId="77777777" w:rsidR="00567EDD" w:rsidRDefault="00567EDD" w:rsidP="00980C84">
      <w:pPr>
        <w:jc w:val="both"/>
        <w:rPr>
          <w:rFonts w:cs="Arial"/>
          <w:i/>
        </w:rPr>
      </w:pPr>
    </w:p>
    <w:p w14:paraId="4F7EDA32" w14:textId="77777777" w:rsidR="00567EDD" w:rsidRDefault="00567EDD" w:rsidP="00980C84">
      <w:pPr>
        <w:jc w:val="both"/>
        <w:rPr>
          <w:rFonts w:cs="Arial"/>
          <w:i/>
        </w:rPr>
      </w:pPr>
    </w:p>
    <w:p w14:paraId="4F7EDA33" w14:textId="77777777" w:rsidR="00567EDD" w:rsidRDefault="00567EDD" w:rsidP="00980C84">
      <w:pPr>
        <w:jc w:val="both"/>
        <w:rPr>
          <w:rFonts w:cs="Arial"/>
          <w:i/>
        </w:rPr>
      </w:pPr>
    </w:p>
    <w:p w14:paraId="4F7EDA34" w14:textId="77777777" w:rsidR="00567EDD" w:rsidRDefault="00567EDD" w:rsidP="00980C84">
      <w:pPr>
        <w:jc w:val="both"/>
        <w:rPr>
          <w:rFonts w:cs="Arial"/>
          <w:i/>
        </w:rPr>
      </w:pPr>
    </w:p>
    <w:p w14:paraId="4F7EDA35" w14:textId="77777777" w:rsidR="00567EDD" w:rsidRDefault="008F720A" w:rsidP="00980C84">
      <w:pPr>
        <w:jc w:val="both"/>
        <w:rPr>
          <w:rFonts w:cs="Arial"/>
          <w:i/>
        </w:rPr>
      </w:pPr>
      <w:r w:rsidRPr="005D7CF8">
        <w:rPr>
          <w:noProof/>
          <w:lang w:eastAsia="en-GB"/>
        </w:rPr>
        <mc:AlternateContent>
          <mc:Choice Requires="wps">
            <w:drawing>
              <wp:anchor distT="0" distB="0" distL="114300" distR="114300" simplePos="0" relativeHeight="251715584" behindDoc="0" locked="0" layoutInCell="1" allowOverlap="1" wp14:anchorId="4F7EDB61" wp14:editId="4F7EDB62">
                <wp:simplePos x="0" y="0"/>
                <wp:positionH relativeFrom="column">
                  <wp:posOffset>-164465</wp:posOffset>
                </wp:positionH>
                <wp:positionV relativeFrom="paragraph">
                  <wp:posOffset>198408</wp:posOffset>
                </wp:positionV>
                <wp:extent cx="6007100" cy="853440"/>
                <wp:effectExtent l="0" t="0" r="12700" b="22860"/>
                <wp:wrapNone/>
                <wp:docPr id="288" name="Rounded Rectangle 288"/>
                <wp:cNvGraphicFramePr/>
                <a:graphic xmlns:a="http://schemas.openxmlformats.org/drawingml/2006/main">
                  <a:graphicData uri="http://schemas.microsoft.com/office/word/2010/wordprocessingShape">
                    <wps:wsp>
                      <wps:cNvSpPr/>
                      <wps:spPr>
                        <a:xfrm>
                          <a:off x="0" y="0"/>
                          <a:ext cx="6007100" cy="853440"/>
                        </a:xfrm>
                        <a:prstGeom prst="roundRect">
                          <a:avLst/>
                        </a:prstGeom>
                        <a:solidFill>
                          <a:srgbClr val="4F81BD"/>
                        </a:solidFill>
                        <a:ln w="25400" cap="flat" cmpd="sng" algn="ctr">
                          <a:solidFill>
                            <a:srgbClr val="4F81BD">
                              <a:shade val="50000"/>
                            </a:srgbClr>
                          </a:solidFill>
                          <a:prstDash val="solid"/>
                        </a:ln>
                        <a:effectLst/>
                      </wps:spPr>
                      <wps:txbx>
                        <w:txbxContent>
                          <w:p w14:paraId="4F7EDC57" w14:textId="77777777" w:rsidR="00AE37C7" w:rsidRDefault="00AE37C7" w:rsidP="00221DA9">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58" w14:textId="77777777" w:rsidR="00AE37C7" w:rsidRDefault="00AE37C7" w:rsidP="00221DA9">
                            <w:pPr>
                              <w:autoSpaceDE w:val="0"/>
                              <w:autoSpaceDN w:val="0"/>
                              <w:adjustRightInd w:val="0"/>
                              <w:spacing w:after="0" w:line="240" w:lineRule="auto"/>
                              <w:jc w:val="both"/>
                              <w:rPr>
                                <w:rFonts w:cs="Arial"/>
                                <w:color w:val="FFFFFF" w:themeColor="background1"/>
                              </w:rPr>
                            </w:pPr>
                          </w:p>
                          <w:p w14:paraId="4F7EDC59" w14:textId="77777777" w:rsidR="00AE37C7" w:rsidRPr="00567EDD" w:rsidRDefault="00AE37C7" w:rsidP="008A7081">
                            <w:pPr>
                              <w:pStyle w:val="ListParagraph"/>
                              <w:numPr>
                                <w:ilvl w:val="0"/>
                                <w:numId w:val="28"/>
                              </w:numPr>
                              <w:autoSpaceDE w:val="0"/>
                              <w:autoSpaceDN w:val="0"/>
                              <w:adjustRightInd w:val="0"/>
                              <w:spacing w:after="0" w:line="240" w:lineRule="auto"/>
                              <w:jc w:val="both"/>
                              <w:rPr>
                                <w:rFonts w:cs="Arial"/>
                                <w:color w:val="FFFFFF" w:themeColor="background1"/>
                                <w:lang w:val="en"/>
                              </w:rPr>
                            </w:pPr>
                            <w:r w:rsidRPr="00567EDD">
                              <w:rPr>
                                <w:rFonts w:cs="Arial"/>
                                <w:color w:val="FFFFFF" w:themeColor="background1"/>
                                <w:lang w:val="en"/>
                              </w:rPr>
                              <w:t xml:space="preserve">We will fully implement and report progress against the standard </w:t>
                            </w:r>
                          </w:p>
                          <w:p w14:paraId="4F7EDC5A" w14:textId="77777777" w:rsidR="00AE37C7" w:rsidRPr="00567EDD" w:rsidRDefault="00AE37C7" w:rsidP="00567EDD">
                            <w:pPr>
                              <w:pStyle w:val="ListParagraph"/>
                              <w:autoSpaceDE w:val="0"/>
                              <w:autoSpaceDN w:val="0"/>
                              <w:adjustRightInd w:val="0"/>
                              <w:spacing w:after="0" w:line="240" w:lineRule="auto"/>
                              <w:jc w:val="both"/>
                              <w:rPr>
                                <w:rFonts w:cs="Arial"/>
                                <w:color w:val="FFFFFF" w:themeColor="background1"/>
                              </w:rPr>
                            </w:pPr>
                          </w:p>
                          <w:p w14:paraId="4F7EDC5B"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5C"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5D" w14:textId="77777777" w:rsidR="00AE37C7" w:rsidRDefault="00AE37C7" w:rsidP="00221DA9">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8" o:spid="_x0000_s1050" style="position:absolute;left:0;text-align:left;margin-left:-12.95pt;margin-top:15.6pt;width:473pt;height:6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" fillcolor="#4f81bd" strokecolor="#385d8a" strokeweight="2pt">
                <v:textbox>
                  <w:txbxContent>
                    <w:p w14:paraId="4F7EDC57" w14:textId="77777777" w:rsidR="00AE37C7" w:rsidRDefault="00AE37C7" w:rsidP="00221DA9">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58" w14:textId="77777777" w:rsidR="00AE37C7" w:rsidRDefault="00AE37C7" w:rsidP="00221DA9">
                      <w:pPr>
                        <w:autoSpaceDE w:val="0"/>
                        <w:autoSpaceDN w:val="0"/>
                        <w:adjustRightInd w:val="0"/>
                        <w:spacing w:after="0" w:line="240" w:lineRule="auto"/>
                        <w:jc w:val="both"/>
                        <w:rPr>
                          <w:rFonts w:cs="Arial"/>
                          <w:color w:val="FFFFFF" w:themeColor="background1"/>
                        </w:rPr>
                      </w:pPr>
                    </w:p>
                    <w:p w14:paraId="4F7EDC59" w14:textId="77777777" w:rsidR="00AE37C7" w:rsidRPr="00567EDD" w:rsidRDefault="00AE37C7" w:rsidP="008A7081">
                      <w:pPr>
                        <w:pStyle w:val="ListParagraph"/>
                        <w:numPr>
                          <w:ilvl w:val="0"/>
                          <w:numId w:val="28"/>
                        </w:numPr>
                        <w:autoSpaceDE w:val="0"/>
                        <w:autoSpaceDN w:val="0"/>
                        <w:adjustRightInd w:val="0"/>
                        <w:spacing w:after="0" w:line="240" w:lineRule="auto"/>
                        <w:jc w:val="both"/>
                        <w:rPr>
                          <w:rFonts w:cs="Arial"/>
                          <w:color w:val="FFFFFF" w:themeColor="background1"/>
                          <w:lang w:val="en"/>
                        </w:rPr>
                      </w:pPr>
                      <w:r w:rsidRPr="00567EDD">
                        <w:rPr>
                          <w:rFonts w:cs="Arial"/>
                          <w:color w:val="FFFFFF" w:themeColor="background1"/>
                          <w:lang w:val="en"/>
                        </w:rPr>
                        <w:t xml:space="preserve">We will fully implement and report progress against the standard </w:t>
                      </w:r>
                    </w:p>
                    <w:p w14:paraId="4F7EDC5A" w14:textId="77777777" w:rsidR="00AE37C7" w:rsidRPr="00567EDD" w:rsidRDefault="00AE37C7" w:rsidP="00567EDD">
                      <w:pPr>
                        <w:pStyle w:val="ListParagraph"/>
                        <w:autoSpaceDE w:val="0"/>
                        <w:autoSpaceDN w:val="0"/>
                        <w:adjustRightInd w:val="0"/>
                        <w:spacing w:after="0" w:line="240" w:lineRule="auto"/>
                        <w:jc w:val="both"/>
                        <w:rPr>
                          <w:rFonts w:cs="Arial"/>
                          <w:color w:val="FFFFFF" w:themeColor="background1"/>
                        </w:rPr>
                      </w:pPr>
                    </w:p>
                    <w:p w14:paraId="4F7EDC5B"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5C"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5D" w14:textId="77777777" w:rsidR="00AE37C7" w:rsidRDefault="00AE37C7" w:rsidP="00221DA9">
                      <w:pPr>
                        <w:rPr>
                          <w:rFonts w:ascii="Calibri" w:hAnsi="Calibri" w:cs="Calibri"/>
                        </w:rPr>
                      </w:pPr>
                    </w:p>
                  </w:txbxContent>
                </v:textbox>
              </v:roundrect>
            </w:pict>
          </mc:Fallback>
        </mc:AlternateContent>
      </w:r>
    </w:p>
    <w:p w14:paraId="4F7EDA36" w14:textId="77777777" w:rsidR="00567EDD" w:rsidRDefault="00567EDD" w:rsidP="00980C84">
      <w:pPr>
        <w:jc w:val="both"/>
        <w:rPr>
          <w:rFonts w:cs="Arial"/>
          <w:i/>
        </w:rPr>
      </w:pPr>
    </w:p>
    <w:p w14:paraId="4F7EDA37" w14:textId="77777777" w:rsidR="00567EDD" w:rsidRDefault="00567EDD" w:rsidP="00980C84">
      <w:pPr>
        <w:jc w:val="both"/>
        <w:rPr>
          <w:rFonts w:cs="Arial"/>
          <w:i/>
        </w:rPr>
      </w:pPr>
    </w:p>
    <w:p w14:paraId="4F7EDA38" w14:textId="77777777" w:rsidR="00567EDD" w:rsidRDefault="00567EDD" w:rsidP="00980C84">
      <w:pPr>
        <w:jc w:val="both"/>
        <w:rPr>
          <w:rFonts w:cs="Arial"/>
          <w:i/>
        </w:rPr>
      </w:pPr>
    </w:p>
    <w:p w14:paraId="4F7EDA39" w14:textId="77777777" w:rsidR="00572C20" w:rsidRPr="005A68E8" w:rsidRDefault="00572C20" w:rsidP="00980C84">
      <w:pPr>
        <w:jc w:val="both"/>
        <w:rPr>
          <w:rFonts w:cs="Arial"/>
          <w:i/>
        </w:rPr>
      </w:pPr>
    </w:p>
    <w:p w14:paraId="4F7EDA3A" w14:textId="77777777" w:rsidR="00EC09C3" w:rsidRPr="005A68E8" w:rsidRDefault="00EC09C3" w:rsidP="00980C84">
      <w:pPr>
        <w:jc w:val="both"/>
      </w:pPr>
    </w:p>
    <w:p w14:paraId="4F7EDA3B" w14:textId="77777777" w:rsidR="00E544C7" w:rsidRPr="005A68E8" w:rsidRDefault="00E544C7" w:rsidP="00980C84">
      <w:pPr>
        <w:autoSpaceDE w:val="0"/>
        <w:autoSpaceDN w:val="0"/>
        <w:adjustRightInd w:val="0"/>
        <w:spacing w:after="0" w:line="240" w:lineRule="auto"/>
        <w:jc w:val="both"/>
        <w:rPr>
          <w:rFonts w:cs="Arial"/>
        </w:rPr>
      </w:pPr>
    </w:p>
    <w:p w14:paraId="4F7EDA3C" w14:textId="77777777" w:rsidR="00221DA9" w:rsidRDefault="00221DA9" w:rsidP="00980C84">
      <w:pPr>
        <w:jc w:val="both"/>
        <w:rPr>
          <w:rFonts w:cs="Arial"/>
          <w:b/>
          <w:color w:val="1F497D" w:themeColor="text2"/>
          <w:u w:val="single"/>
          <w:lang w:val="en-US"/>
        </w:rPr>
      </w:pPr>
    </w:p>
    <w:p w14:paraId="4F7EDA3D" w14:textId="77777777" w:rsidR="00221DA9" w:rsidRDefault="00221DA9" w:rsidP="00980C84">
      <w:pPr>
        <w:jc w:val="both"/>
        <w:rPr>
          <w:rFonts w:cs="Arial"/>
          <w:b/>
          <w:color w:val="1F497D" w:themeColor="text2"/>
          <w:u w:val="single"/>
          <w:lang w:val="en-US"/>
        </w:rPr>
      </w:pPr>
    </w:p>
    <w:p w14:paraId="4F7EDA3E" w14:textId="77777777" w:rsidR="00567EDD" w:rsidRDefault="00567EDD" w:rsidP="00980C84">
      <w:pPr>
        <w:jc w:val="both"/>
        <w:rPr>
          <w:rFonts w:cs="Arial"/>
          <w:b/>
          <w:color w:val="1F497D" w:themeColor="text2"/>
          <w:u w:val="single"/>
          <w:lang w:val="en-US"/>
        </w:rPr>
      </w:pPr>
    </w:p>
    <w:p w14:paraId="4F7EDA3F" w14:textId="77777777" w:rsidR="00567EDD" w:rsidRDefault="00567EDD" w:rsidP="00980C84">
      <w:pPr>
        <w:jc w:val="both"/>
        <w:rPr>
          <w:rFonts w:cs="Arial"/>
          <w:b/>
          <w:color w:val="1F497D" w:themeColor="text2"/>
          <w:u w:val="single"/>
          <w:lang w:val="en-US"/>
        </w:rPr>
      </w:pPr>
    </w:p>
    <w:p w14:paraId="4F7EDA40" w14:textId="77777777" w:rsidR="00567EDD" w:rsidRDefault="00567EDD" w:rsidP="00980C84">
      <w:pPr>
        <w:jc w:val="both"/>
        <w:rPr>
          <w:rFonts w:cs="Arial"/>
          <w:b/>
          <w:color w:val="1F497D" w:themeColor="text2"/>
          <w:u w:val="single"/>
          <w:lang w:val="en-US"/>
        </w:rPr>
      </w:pPr>
    </w:p>
    <w:p w14:paraId="4F7EDA41" w14:textId="77777777" w:rsidR="00221DA9" w:rsidRDefault="00221DA9" w:rsidP="00980C84">
      <w:pPr>
        <w:jc w:val="both"/>
        <w:rPr>
          <w:rFonts w:cs="Arial"/>
          <w:b/>
          <w:color w:val="1F497D" w:themeColor="text2"/>
          <w:u w:val="single"/>
          <w:lang w:val="en-US"/>
        </w:rPr>
      </w:pPr>
    </w:p>
    <w:p w14:paraId="4F7EDA42" w14:textId="77777777" w:rsidR="00567EDD" w:rsidRDefault="00567EDD" w:rsidP="00980C84">
      <w:pPr>
        <w:jc w:val="both"/>
        <w:rPr>
          <w:rFonts w:cs="Arial"/>
          <w:b/>
          <w:color w:val="1F497D" w:themeColor="text2"/>
          <w:u w:val="single"/>
          <w:lang w:val="en-US"/>
        </w:rPr>
      </w:pPr>
    </w:p>
    <w:p w14:paraId="4F7EDA43" w14:textId="77777777" w:rsidR="00567EDD" w:rsidRDefault="00567EDD" w:rsidP="00980C84">
      <w:pPr>
        <w:jc w:val="both"/>
        <w:rPr>
          <w:rFonts w:cs="Arial"/>
          <w:b/>
          <w:color w:val="1F497D" w:themeColor="text2"/>
          <w:u w:val="single"/>
          <w:lang w:val="en-US"/>
        </w:rPr>
      </w:pPr>
    </w:p>
    <w:p w14:paraId="4F7EDA44" w14:textId="77777777" w:rsidR="006A4C53" w:rsidRPr="002E25DA" w:rsidRDefault="0024487A" w:rsidP="00980C84">
      <w:pPr>
        <w:jc w:val="both"/>
        <w:rPr>
          <w:rFonts w:cs="Arial"/>
          <w:b/>
          <w:color w:val="1F497D" w:themeColor="text2"/>
          <w:u w:val="single"/>
          <w:lang w:val="en-US"/>
        </w:rPr>
      </w:pPr>
      <w:r>
        <w:rPr>
          <w:rFonts w:cs="Arial"/>
          <w:b/>
          <w:color w:val="1F497D" w:themeColor="text2"/>
          <w:u w:val="single"/>
          <w:lang w:val="en-US"/>
        </w:rPr>
        <w:lastRenderedPageBreak/>
        <w:t>Translation and Interpreting S</w:t>
      </w:r>
      <w:r w:rsidR="006A4C53" w:rsidRPr="002E25DA">
        <w:rPr>
          <w:rFonts w:cs="Arial"/>
          <w:b/>
          <w:color w:val="1F497D" w:themeColor="text2"/>
          <w:u w:val="single"/>
          <w:lang w:val="en-US"/>
        </w:rPr>
        <w:t>ervices</w:t>
      </w:r>
    </w:p>
    <w:p w14:paraId="4F7EDA45" w14:textId="77777777" w:rsidR="006A4C53" w:rsidRPr="005A68E8" w:rsidRDefault="00C96B0C" w:rsidP="00980C84">
      <w:pPr>
        <w:autoSpaceDE w:val="0"/>
        <w:autoSpaceDN w:val="0"/>
        <w:adjustRightInd w:val="0"/>
        <w:spacing w:after="0" w:line="240" w:lineRule="auto"/>
        <w:jc w:val="both"/>
        <w:rPr>
          <w:rFonts w:cs="Arial"/>
        </w:rPr>
      </w:pPr>
      <w:r>
        <w:rPr>
          <w:rFonts w:cs="Arial"/>
          <w:noProof/>
          <w:color w:val="000000"/>
          <w:lang w:eastAsia="en-GB"/>
        </w:rPr>
        <mc:AlternateContent>
          <mc:Choice Requires="wps">
            <w:drawing>
              <wp:anchor distT="0" distB="0" distL="114300" distR="114300" simplePos="0" relativeHeight="251746304" behindDoc="0" locked="0" layoutInCell="1" allowOverlap="1" wp14:anchorId="4F7EDB63" wp14:editId="4F7EDB64">
                <wp:simplePos x="0" y="0"/>
                <wp:positionH relativeFrom="column">
                  <wp:posOffset>-257175</wp:posOffset>
                </wp:positionH>
                <wp:positionV relativeFrom="paragraph">
                  <wp:posOffset>95885</wp:posOffset>
                </wp:positionV>
                <wp:extent cx="5879465" cy="1371600"/>
                <wp:effectExtent l="0" t="0" r="26035" b="19050"/>
                <wp:wrapNone/>
                <wp:docPr id="3" name="Rounded Rectangle 3"/>
                <wp:cNvGraphicFramePr/>
                <a:graphic xmlns:a="http://schemas.openxmlformats.org/drawingml/2006/main">
                  <a:graphicData uri="http://schemas.microsoft.com/office/word/2010/wordprocessingShape">
                    <wps:wsp>
                      <wps:cNvSpPr/>
                      <wps:spPr>
                        <a:xfrm>
                          <a:off x="0" y="0"/>
                          <a:ext cx="5879465" cy="1371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F7EDC5E" w14:textId="77777777" w:rsidR="00AE37C7" w:rsidRPr="00660C99" w:rsidRDefault="00AE37C7" w:rsidP="00567EDD">
                            <w:pPr>
                              <w:jc w:val="center"/>
                              <w:rPr>
                                <w:color w:val="000000" w:themeColor="text1"/>
                              </w:rPr>
                            </w:pPr>
                            <w:r w:rsidRPr="00660C99">
                              <w:rPr>
                                <w:rFonts w:cs="Arial"/>
                                <w:color w:val="000000" w:themeColor="text1"/>
                              </w:rPr>
                              <w:t xml:space="preserve">A tender specification is being developed and procurement </w:t>
                            </w:r>
                            <w:proofErr w:type="gramStart"/>
                            <w:r w:rsidRPr="00660C99">
                              <w:rPr>
                                <w:rFonts w:cs="Arial"/>
                                <w:color w:val="000000" w:themeColor="text1"/>
                              </w:rPr>
                              <w:t>are</w:t>
                            </w:r>
                            <w:proofErr w:type="gramEnd"/>
                            <w:r w:rsidRPr="00660C99">
                              <w:rPr>
                                <w:rFonts w:cs="Arial"/>
                                <w:color w:val="000000" w:themeColor="text1"/>
                              </w:rPr>
                              <w:t xml:space="preserve"> developing a framework list of current and potential providers. This will be used to explore the benefits of Tendering or taking directly from a framework.  The deaf service will be outside the remit in the first phase. It has been agreed in principle to look to provide 5 levels of interpreting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51" style="position:absolute;left:0;text-align:left;margin-left:-20.25pt;margin-top:7.55pt;width:462.95pt;height:1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" fillcolor="#f79646 [3209]" strokecolor="#974706 [1609]" strokeweight="2pt">
                <v:textbox>
                  <w:txbxContent>
                    <w:p w14:paraId="4F7EDC5E" w14:textId="77777777" w:rsidR="00AE37C7" w:rsidRPr="00660C99" w:rsidRDefault="00AE37C7" w:rsidP="00567EDD">
                      <w:pPr>
                        <w:jc w:val="center"/>
                        <w:rPr>
                          <w:color w:val="000000" w:themeColor="text1"/>
                        </w:rPr>
                      </w:pPr>
                      <w:r w:rsidRPr="00660C99">
                        <w:rPr>
                          <w:rFonts w:cs="Arial"/>
                          <w:color w:val="000000" w:themeColor="text1"/>
                        </w:rPr>
                        <w:t>A tender specification is being developed and procurement are developing a framework list of current and potential providers. This will be used to explore the benefits of Tendering or taking directly from a framework.  The deaf service will be outside the remit in the first phase. It has been agreed in principle to look to provide 5 levels of interpreting</w:t>
                      </w:r>
                    </w:p>
                  </w:txbxContent>
                </v:textbox>
              </v:roundrect>
            </w:pict>
          </mc:Fallback>
        </mc:AlternateContent>
      </w:r>
    </w:p>
    <w:p w14:paraId="4F7EDA46" w14:textId="77777777" w:rsidR="006A4C53" w:rsidRPr="005A68E8" w:rsidRDefault="006A4C53" w:rsidP="00980C84">
      <w:pPr>
        <w:autoSpaceDE w:val="0"/>
        <w:autoSpaceDN w:val="0"/>
        <w:adjustRightInd w:val="0"/>
        <w:spacing w:after="0" w:line="240" w:lineRule="auto"/>
        <w:jc w:val="both"/>
        <w:rPr>
          <w:rFonts w:cs="Arial"/>
        </w:rPr>
      </w:pPr>
    </w:p>
    <w:p w14:paraId="4F7EDA47" w14:textId="77777777" w:rsidR="006A4C53" w:rsidRPr="005A68E8" w:rsidRDefault="006A4C53" w:rsidP="00980C84">
      <w:pPr>
        <w:autoSpaceDE w:val="0"/>
        <w:autoSpaceDN w:val="0"/>
        <w:adjustRightInd w:val="0"/>
        <w:spacing w:after="0" w:line="240" w:lineRule="auto"/>
        <w:jc w:val="both"/>
        <w:rPr>
          <w:rFonts w:cs="Arial"/>
        </w:rPr>
      </w:pPr>
    </w:p>
    <w:p w14:paraId="4F7EDA48" w14:textId="77777777" w:rsidR="006A4C53" w:rsidRPr="005A68E8" w:rsidRDefault="006A4C53" w:rsidP="00980C84">
      <w:pPr>
        <w:autoSpaceDE w:val="0"/>
        <w:autoSpaceDN w:val="0"/>
        <w:adjustRightInd w:val="0"/>
        <w:spacing w:after="0" w:line="240" w:lineRule="auto"/>
        <w:jc w:val="both"/>
        <w:rPr>
          <w:rFonts w:cs="Arial"/>
        </w:rPr>
      </w:pPr>
    </w:p>
    <w:p w14:paraId="4F7EDA49" w14:textId="77777777" w:rsidR="00567EDD" w:rsidRDefault="00C96B0C">
      <w:pPr>
        <w:rPr>
          <w:rFonts w:cs="Arial"/>
          <w:b/>
          <w:color w:val="1F497D" w:themeColor="text2"/>
          <w:u w:val="single"/>
        </w:rPr>
      </w:pPr>
      <w:r w:rsidRPr="005D7CF8">
        <w:rPr>
          <w:noProof/>
          <w:lang w:eastAsia="en-GB"/>
        </w:rPr>
        <mc:AlternateContent>
          <mc:Choice Requires="wps">
            <w:drawing>
              <wp:anchor distT="0" distB="0" distL="114300" distR="114300" simplePos="0" relativeHeight="251748352" behindDoc="0" locked="0" layoutInCell="1" allowOverlap="1" wp14:anchorId="4F7EDB65" wp14:editId="4F7EDB66">
                <wp:simplePos x="0" y="0"/>
                <wp:positionH relativeFrom="column">
                  <wp:posOffset>-257175</wp:posOffset>
                </wp:positionH>
                <wp:positionV relativeFrom="paragraph">
                  <wp:posOffset>1014095</wp:posOffset>
                </wp:positionV>
                <wp:extent cx="6007100" cy="1685925"/>
                <wp:effectExtent l="0" t="0" r="12700" b="28575"/>
                <wp:wrapNone/>
                <wp:docPr id="5" name="Rounded Rectangle 5"/>
                <wp:cNvGraphicFramePr/>
                <a:graphic xmlns:a="http://schemas.openxmlformats.org/drawingml/2006/main">
                  <a:graphicData uri="http://schemas.microsoft.com/office/word/2010/wordprocessingShape">
                    <wps:wsp>
                      <wps:cNvSpPr/>
                      <wps:spPr>
                        <a:xfrm>
                          <a:off x="0" y="0"/>
                          <a:ext cx="6007100" cy="1685925"/>
                        </a:xfrm>
                        <a:prstGeom prst="roundRect">
                          <a:avLst/>
                        </a:prstGeom>
                        <a:solidFill>
                          <a:srgbClr val="4F81BD"/>
                        </a:solidFill>
                        <a:ln w="25400" cap="flat" cmpd="sng" algn="ctr">
                          <a:solidFill>
                            <a:srgbClr val="4F81BD">
                              <a:shade val="50000"/>
                            </a:srgbClr>
                          </a:solidFill>
                          <a:prstDash val="solid"/>
                        </a:ln>
                        <a:effectLst/>
                      </wps:spPr>
                      <wps:txbx>
                        <w:txbxContent>
                          <w:p w14:paraId="4F7EDC5F" w14:textId="77777777" w:rsidR="00AE37C7" w:rsidRPr="00C96B0C" w:rsidRDefault="00AE37C7" w:rsidP="00C96B0C">
                            <w:pPr>
                              <w:autoSpaceDE w:val="0"/>
                              <w:autoSpaceDN w:val="0"/>
                              <w:adjustRightInd w:val="0"/>
                              <w:spacing w:after="0" w:line="240" w:lineRule="auto"/>
                              <w:jc w:val="both"/>
                              <w:rPr>
                                <w:rFonts w:cs="Arial"/>
                                <w:color w:val="FFFFFF" w:themeColor="background1"/>
                              </w:rPr>
                            </w:pPr>
                            <w:r>
                              <w:rPr>
                                <w:rFonts w:cs="Arial"/>
                                <w:color w:val="FFFFFF" w:themeColor="background1"/>
                              </w:rPr>
                              <w:t>We will:</w:t>
                            </w:r>
                          </w:p>
                          <w:p w14:paraId="4F7EDC60" w14:textId="77777777" w:rsidR="00AE37C7" w:rsidRPr="00C96B0C" w:rsidRDefault="00AE37C7" w:rsidP="00C96B0C">
                            <w:pPr>
                              <w:pStyle w:val="ListParagraph"/>
                              <w:numPr>
                                <w:ilvl w:val="0"/>
                                <w:numId w:val="35"/>
                              </w:numPr>
                              <w:autoSpaceDE w:val="0"/>
                              <w:autoSpaceDN w:val="0"/>
                              <w:adjustRightInd w:val="0"/>
                              <w:spacing w:after="0" w:line="240" w:lineRule="auto"/>
                              <w:jc w:val="both"/>
                              <w:rPr>
                                <w:rFonts w:cs="Arial"/>
                                <w:color w:val="FFFFFF" w:themeColor="background1"/>
                              </w:rPr>
                            </w:pPr>
                            <w:r w:rsidRPr="00C96B0C">
                              <w:rPr>
                                <w:rFonts w:cs="Arial"/>
                                <w:color w:val="FFFFFF" w:themeColor="background1"/>
                              </w:rPr>
                              <w:t>Develop the logic behind five levels of interpreting to meet operational need</w:t>
                            </w:r>
                          </w:p>
                          <w:p w14:paraId="4F7EDC61" w14:textId="77777777" w:rsidR="00AE37C7" w:rsidRPr="00C96B0C" w:rsidRDefault="00AE37C7" w:rsidP="00C96B0C">
                            <w:pPr>
                              <w:pStyle w:val="ListParagraph"/>
                              <w:autoSpaceDE w:val="0"/>
                              <w:autoSpaceDN w:val="0"/>
                              <w:adjustRightInd w:val="0"/>
                              <w:spacing w:after="0" w:line="240" w:lineRule="auto"/>
                              <w:jc w:val="both"/>
                              <w:rPr>
                                <w:rFonts w:cs="Arial"/>
                                <w:color w:val="FFFFFF" w:themeColor="background1"/>
                              </w:rPr>
                            </w:pPr>
                          </w:p>
                          <w:p w14:paraId="4F7EDC62" w14:textId="77777777" w:rsidR="00AE37C7" w:rsidRPr="00C96B0C" w:rsidRDefault="00AE37C7" w:rsidP="00C96B0C">
                            <w:pPr>
                              <w:pStyle w:val="ListParagraph"/>
                              <w:numPr>
                                <w:ilvl w:val="0"/>
                                <w:numId w:val="35"/>
                              </w:numPr>
                              <w:autoSpaceDE w:val="0"/>
                              <w:autoSpaceDN w:val="0"/>
                              <w:adjustRightInd w:val="0"/>
                              <w:spacing w:after="0" w:line="240" w:lineRule="auto"/>
                              <w:jc w:val="both"/>
                              <w:rPr>
                                <w:rFonts w:cs="Arial"/>
                                <w:color w:val="FFFFFF" w:themeColor="background1"/>
                              </w:rPr>
                            </w:pPr>
                            <w:r w:rsidRPr="00C96B0C">
                              <w:rPr>
                                <w:rFonts w:cs="Arial"/>
                                <w:color w:val="FFFFFF" w:themeColor="background1"/>
                              </w:rPr>
                              <w:t xml:space="preserve">Work with Information Governance to compile a list of staff who </w:t>
                            </w:r>
                            <w:proofErr w:type="gramStart"/>
                            <w:r w:rsidRPr="00C96B0C">
                              <w:rPr>
                                <w:rFonts w:cs="Arial"/>
                                <w:color w:val="FFFFFF" w:themeColor="background1"/>
                              </w:rPr>
                              <w:t>speak</w:t>
                            </w:r>
                            <w:proofErr w:type="gramEnd"/>
                            <w:r w:rsidRPr="00C96B0C">
                              <w:rPr>
                                <w:rFonts w:cs="Arial"/>
                                <w:color w:val="FFFFFF" w:themeColor="background1"/>
                              </w:rPr>
                              <w:t xml:space="preserve"> multiple languages. Where appropriate staff would be approached in the first instance, ideally if they are in the same building / locality and they can be released from work.</w:t>
                            </w:r>
                          </w:p>
                          <w:p w14:paraId="4F7EDC63" w14:textId="77777777" w:rsidR="00AE37C7" w:rsidRPr="00567EDD" w:rsidRDefault="00AE37C7" w:rsidP="00C96B0C">
                            <w:pPr>
                              <w:pStyle w:val="ListParagraph"/>
                              <w:autoSpaceDE w:val="0"/>
                              <w:autoSpaceDN w:val="0"/>
                              <w:adjustRightInd w:val="0"/>
                              <w:spacing w:after="0" w:line="240" w:lineRule="auto"/>
                              <w:jc w:val="both"/>
                              <w:rPr>
                                <w:rFonts w:cs="Arial"/>
                                <w:color w:val="FFFFFF" w:themeColor="background1"/>
                              </w:rPr>
                            </w:pPr>
                          </w:p>
                          <w:p w14:paraId="4F7EDC64" w14:textId="77777777" w:rsidR="00AE37C7" w:rsidRPr="00B326C3" w:rsidRDefault="00AE37C7" w:rsidP="00C96B0C">
                            <w:pPr>
                              <w:autoSpaceDE w:val="0"/>
                              <w:autoSpaceDN w:val="0"/>
                              <w:adjustRightInd w:val="0"/>
                              <w:spacing w:after="0" w:line="240" w:lineRule="auto"/>
                              <w:ind w:left="360"/>
                              <w:jc w:val="both"/>
                              <w:rPr>
                                <w:rFonts w:cs="Arial"/>
                                <w:color w:val="FFFFFF" w:themeColor="background1"/>
                              </w:rPr>
                            </w:pPr>
                          </w:p>
                          <w:p w14:paraId="4F7EDC65" w14:textId="77777777" w:rsidR="00AE37C7" w:rsidRPr="008F29B5" w:rsidRDefault="00AE37C7" w:rsidP="00C96B0C">
                            <w:pPr>
                              <w:pStyle w:val="ListParagraph"/>
                              <w:autoSpaceDE w:val="0"/>
                              <w:autoSpaceDN w:val="0"/>
                              <w:adjustRightInd w:val="0"/>
                              <w:spacing w:before="240" w:after="0" w:line="240" w:lineRule="auto"/>
                              <w:jc w:val="both"/>
                              <w:rPr>
                                <w:rFonts w:cs="Arial"/>
                                <w:color w:val="FFFFFF" w:themeColor="background1"/>
                                <w:lang w:val="en"/>
                              </w:rPr>
                            </w:pPr>
                          </w:p>
                          <w:p w14:paraId="4F7EDC66" w14:textId="77777777" w:rsidR="00AE37C7" w:rsidRDefault="00AE37C7" w:rsidP="00C96B0C">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52" style="position:absolute;margin-left:-20.25pt;margin-top:79.85pt;width:473pt;height:13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" fillcolor="#4f81bd" strokecolor="#385d8a" strokeweight="2pt">
                <v:textbox>
                  <w:txbxContent>
                    <w:p w14:paraId="4F7EDC5F" w14:textId="77777777" w:rsidR="00AE37C7" w:rsidRPr="00C96B0C" w:rsidRDefault="00AE37C7" w:rsidP="00C96B0C">
                      <w:pPr>
                        <w:autoSpaceDE w:val="0"/>
                        <w:autoSpaceDN w:val="0"/>
                        <w:adjustRightInd w:val="0"/>
                        <w:spacing w:after="0" w:line="240" w:lineRule="auto"/>
                        <w:jc w:val="both"/>
                        <w:rPr>
                          <w:rFonts w:cs="Arial"/>
                          <w:color w:val="FFFFFF" w:themeColor="background1"/>
                        </w:rPr>
                      </w:pPr>
                      <w:r>
                        <w:rPr>
                          <w:rFonts w:cs="Arial"/>
                          <w:color w:val="FFFFFF" w:themeColor="background1"/>
                        </w:rPr>
                        <w:t>We will:</w:t>
                      </w:r>
                    </w:p>
                    <w:p w14:paraId="4F7EDC60" w14:textId="77777777" w:rsidR="00AE37C7" w:rsidRPr="00C96B0C" w:rsidRDefault="00AE37C7" w:rsidP="00C96B0C">
                      <w:pPr>
                        <w:pStyle w:val="ListParagraph"/>
                        <w:numPr>
                          <w:ilvl w:val="0"/>
                          <w:numId w:val="35"/>
                        </w:numPr>
                        <w:autoSpaceDE w:val="0"/>
                        <w:autoSpaceDN w:val="0"/>
                        <w:adjustRightInd w:val="0"/>
                        <w:spacing w:after="0" w:line="240" w:lineRule="auto"/>
                        <w:jc w:val="both"/>
                        <w:rPr>
                          <w:rFonts w:cs="Arial"/>
                          <w:color w:val="FFFFFF" w:themeColor="background1"/>
                        </w:rPr>
                      </w:pPr>
                      <w:r w:rsidRPr="00C96B0C">
                        <w:rPr>
                          <w:rFonts w:cs="Arial"/>
                          <w:color w:val="FFFFFF" w:themeColor="background1"/>
                        </w:rPr>
                        <w:t>Develop the logic behind five levels of interpreting to meet operational need</w:t>
                      </w:r>
                    </w:p>
                    <w:p w14:paraId="4F7EDC61" w14:textId="77777777" w:rsidR="00AE37C7" w:rsidRPr="00C96B0C" w:rsidRDefault="00AE37C7" w:rsidP="00C96B0C">
                      <w:pPr>
                        <w:pStyle w:val="ListParagraph"/>
                        <w:autoSpaceDE w:val="0"/>
                        <w:autoSpaceDN w:val="0"/>
                        <w:adjustRightInd w:val="0"/>
                        <w:spacing w:after="0" w:line="240" w:lineRule="auto"/>
                        <w:jc w:val="both"/>
                        <w:rPr>
                          <w:rFonts w:cs="Arial"/>
                          <w:color w:val="FFFFFF" w:themeColor="background1"/>
                        </w:rPr>
                      </w:pPr>
                    </w:p>
                    <w:p w14:paraId="4F7EDC62" w14:textId="77777777" w:rsidR="00AE37C7" w:rsidRPr="00C96B0C" w:rsidRDefault="00AE37C7" w:rsidP="00C96B0C">
                      <w:pPr>
                        <w:pStyle w:val="ListParagraph"/>
                        <w:numPr>
                          <w:ilvl w:val="0"/>
                          <w:numId w:val="35"/>
                        </w:numPr>
                        <w:autoSpaceDE w:val="0"/>
                        <w:autoSpaceDN w:val="0"/>
                        <w:adjustRightInd w:val="0"/>
                        <w:spacing w:after="0" w:line="240" w:lineRule="auto"/>
                        <w:jc w:val="both"/>
                        <w:rPr>
                          <w:rFonts w:cs="Arial"/>
                          <w:color w:val="FFFFFF" w:themeColor="background1"/>
                        </w:rPr>
                      </w:pPr>
                      <w:r w:rsidRPr="00C96B0C">
                        <w:rPr>
                          <w:rFonts w:cs="Arial"/>
                          <w:color w:val="FFFFFF" w:themeColor="background1"/>
                        </w:rPr>
                        <w:t>Work with Information Governance to compile a list of staff who speak multiple languages. Where appropriate staff would be approached in the first instance, ideally if they are in the same building / locality and they can be released from work.</w:t>
                      </w:r>
                    </w:p>
                    <w:p w14:paraId="4F7EDC63" w14:textId="77777777" w:rsidR="00AE37C7" w:rsidRPr="00567EDD" w:rsidRDefault="00AE37C7" w:rsidP="00C96B0C">
                      <w:pPr>
                        <w:pStyle w:val="ListParagraph"/>
                        <w:autoSpaceDE w:val="0"/>
                        <w:autoSpaceDN w:val="0"/>
                        <w:adjustRightInd w:val="0"/>
                        <w:spacing w:after="0" w:line="240" w:lineRule="auto"/>
                        <w:jc w:val="both"/>
                        <w:rPr>
                          <w:rFonts w:cs="Arial"/>
                          <w:color w:val="FFFFFF" w:themeColor="background1"/>
                        </w:rPr>
                      </w:pPr>
                    </w:p>
                    <w:p w14:paraId="4F7EDC64" w14:textId="77777777" w:rsidR="00AE37C7" w:rsidRPr="00B326C3" w:rsidRDefault="00AE37C7" w:rsidP="00C96B0C">
                      <w:pPr>
                        <w:autoSpaceDE w:val="0"/>
                        <w:autoSpaceDN w:val="0"/>
                        <w:adjustRightInd w:val="0"/>
                        <w:spacing w:after="0" w:line="240" w:lineRule="auto"/>
                        <w:ind w:left="360"/>
                        <w:jc w:val="both"/>
                        <w:rPr>
                          <w:rFonts w:cs="Arial"/>
                          <w:color w:val="FFFFFF" w:themeColor="background1"/>
                        </w:rPr>
                      </w:pPr>
                    </w:p>
                    <w:p w14:paraId="4F7EDC65" w14:textId="77777777" w:rsidR="00AE37C7" w:rsidRPr="008F29B5" w:rsidRDefault="00AE37C7" w:rsidP="00C96B0C">
                      <w:pPr>
                        <w:pStyle w:val="ListParagraph"/>
                        <w:autoSpaceDE w:val="0"/>
                        <w:autoSpaceDN w:val="0"/>
                        <w:adjustRightInd w:val="0"/>
                        <w:spacing w:before="240" w:after="0" w:line="240" w:lineRule="auto"/>
                        <w:jc w:val="both"/>
                        <w:rPr>
                          <w:rFonts w:cs="Arial"/>
                          <w:color w:val="FFFFFF" w:themeColor="background1"/>
                          <w:lang w:val="en"/>
                        </w:rPr>
                      </w:pPr>
                    </w:p>
                    <w:p w14:paraId="4F7EDC66" w14:textId="77777777" w:rsidR="00AE37C7" w:rsidRDefault="00AE37C7" w:rsidP="00C96B0C">
                      <w:pPr>
                        <w:rPr>
                          <w:rFonts w:ascii="Calibri" w:hAnsi="Calibri" w:cs="Calibri"/>
                        </w:rPr>
                      </w:pPr>
                    </w:p>
                  </w:txbxContent>
                </v:textbox>
              </v:roundrect>
            </w:pict>
          </mc:Fallback>
        </mc:AlternateContent>
      </w:r>
      <w:r w:rsidR="00567EDD">
        <w:rPr>
          <w:rFonts w:cs="Arial"/>
          <w:b/>
          <w:color w:val="1F497D" w:themeColor="text2"/>
          <w:u w:val="single"/>
        </w:rPr>
        <w:br w:type="page"/>
      </w:r>
    </w:p>
    <w:p w14:paraId="4F7EDA4A" w14:textId="77777777" w:rsidR="00632181" w:rsidRPr="002E25DA" w:rsidRDefault="00E41753" w:rsidP="00980C84">
      <w:pPr>
        <w:jc w:val="both"/>
        <w:rPr>
          <w:rFonts w:cs="Arial"/>
          <w:b/>
          <w:color w:val="1F497D" w:themeColor="text2"/>
          <w:u w:val="single"/>
        </w:rPr>
      </w:pPr>
      <w:r w:rsidRPr="002E25DA">
        <w:rPr>
          <w:rFonts w:cs="Arial"/>
          <w:b/>
          <w:color w:val="1F497D" w:themeColor="text2"/>
          <w:u w:val="single"/>
        </w:rPr>
        <w:lastRenderedPageBreak/>
        <w:t>Community Engagement</w:t>
      </w:r>
    </w:p>
    <w:p w14:paraId="4F7EDA4B" w14:textId="77777777" w:rsidR="00795B28" w:rsidRPr="005A68E8" w:rsidRDefault="00632181" w:rsidP="00980C84">
      <w:pPr>
        <w:autoSpaceDE w:val="0"/>
        <w:autoSpaceDN w:val="0"/>
        <w:adjustRightInd w:val="0"/>
        <w:spacing w:after="0" w:line="240" w:lineRule="auto"/>
        <w:jc w:val="both"/>
        <w:rPr>
          <w:rFonts w:cs="Arial"/>
        </w:rPr>
      </w:pPr>
      <w:r w:rsidRPr="005A68E8">
        <w:rPr>
          <w:rFonts w:cs="Arial"/>
        </w:rPr>
        <w:t>Our trust has a responsibility to engage with</w:t>
      </w:r>
      <w:r w:rsidR="00E41753" w:rsidRPr="005A68E8">
        <w:rPr>
          <w:rFonts w:cs="Arial"/>
        </w:rPr>
        <w:t xml:space="preserve"> </w:t>
      </w:r>
      <w:r w:rsidRPr="005A68E8">
        <w:rPr>
          <w:rFonts w:cs="Arial"/>
        </w:rPr>
        <w:t>our diverse communities to foster the leaders of</w:t>
      </w:r>
      <w:r w:rsidR="00E41753" w:rsidRPr="005A68E8">
        <w:rPr>
          <w:rFonts w:cs="Arial"/>
        </w:rPr>
        <w:t xml:space="preserve"> </w:t>
      </w:r>
      <w:r w:rsidRPr="005A68E8">
        <w:rPr>
          <w:rFonts w:cs="Arial"/>
        </w:rPr>
        <w:t xml:space="preserve">tomorrow. </w:t>
      </w:r>
      <w:r w:rsidR="00135E0F" w:rsidRPr="005A68E8">
        <w:rPr>
          <w:rFonts w:cs="Arial"/>
        </w:rPr>
        <w:t>Working with our communities to build channels for dialogue and engagement is a key part of our commitment to enhance the relationship between our service users and staff and local communities</w:t>
      </w:r>
      <w:r w:rsidR="003B5B67" w:rsidRPr="005A68E8">
        <w:rPr>
          <w:rFonts w:cs="Arial"/>
        </w:rPr>
        <w:t xml:space="preserve">. We have a well-established programme of community engagement with a clear focus on </w:t>
      </w:r>
      <w:r w:rsidR="0087308E" w:rsidRPr="005A68E8">
        <w:rPr>
          <w:rFonts w:cs="Arial"/>
        </w:rPr>
        <w:t xml:space="preserve">promoting BSMHFT as an employer of choice and </w:t>
      </w:r>
      <w:r w:rsidR="003B5B67" w:rsidRPr="005A68E8">
        <w:rPr>
          <w:rFonts w:cs="Arial"/>
        </w:rPr>
        <w:t xml:space="preserve">developing partnerships to challenge the stigma associated with mental health conditions and services. </w:t>
      </w:r>
    </w:p>
    <w:p w14:paraId="4F7EDA4C" w14:textId="77777777" w:rsidR="00987351" w:rsidRDefault="00987351" w:rsidP="00980C84">
      <w:pPr>
        <w:autoSpaceDE w:val="0"/>
        <w:autoSpaceDN w:val="0"/>
        <w:adjustRightInd w:val="0"/>
        <w:spacing w:after="0" w:line="240" w:lineRule="auto"/>
        <w:jc w:val="both"/>
        <w:rPr>
          <w:rFonts w:cs="Arial"/>
        </w:rPr>
      </w:pPr>
    </w:p>
    <w:p w14:paraId="4F7EDA4D" w14:textId="77777777" w:rsidR="008F720A" w:rsidRDefault="008F720A" w:rsidP="00980C84">
      <w:pPr>
        <w:autoSpaceDE w:val="0"/>
        <w:autoSpaceDN w:val="0"/>
        <w:adjustRightInd w:val="0"/>
        <w:spacing w:after="0" w:line="240" w:lineRule="auto"/>
        <w:jc w:val="both"/>
        <w:rPr>
          <w:rFonts w:cs="Arial"/>
        </w:rPr>
      </w:pPr>
      <w:r w:rsidRPr="008F720A">
        <w:rPr>
          <w:rFonts w:cs="Arial"/>
          <w:noProof/>
          <w:color w:val="000000"/>
          <w:lang w:eastAsia="en-GB"/>
        </w:rPr>
        <mc:AlternateContent>
          <mc:Choice Requires="wps">
            <w:drawing>
              <wp:anchor distT="0" distB="0" distL="114300" distR="114300" simplePos="0" relativeHeight="251727872" behindDoc="0" locked="0" layoutInCell="1" allowOverlap="1" wp14:anchorId="4F7EDB67" wp14:editId="4F7EDB68">
                <wp:simplePos x="0" y="0"/>
                <wp:positionH relativeFrom="column">
                  <wp:posOffset>-133350</wp:posOffset>
                </wp:positionH>
                <wp:positionV relativeFrom="paragraph">
                  <wp:posOffset>73660</wp:posOffset>
                </wp:positionV>
                <wp:extent cx="5879465" cy="6372225"/>
                <wp:effectExtent l="0" t="0" r="26035" b="28575"/>
                <wp:wrapNone/>
                <wp:docPr id="300" name="Rounded Rectangle 300"/>
                <wp:cNvGraphicFramePr/>
                <a:graphic xmlns:a="http://schemas.openxmlformats.org/drawingml/2006/main">
                  <a:graphicData uri="http://schemas.microsoft.com/office/word/2010/wordprocessingShape">
                    <wps:wsp>
                      <wps:cNvSpPr/>
                      <wps:spPr>
                        <a:xfrm>
                          <a:off x="0" y="0"/>
                          <a:ext cx="5879465" cy="6372225"/>
                        </a:xfrm>
                        <a:prstGeom prst="roundRect">
                          <a:avLst/>
                        </a:prstGeom>
                        <a:solidFill>
                          <a:srgbClr val="F79646"/>
                        </a:solidFill>
                        <a:ln w="25400" cap="flat" cmpd="sng" algn="ctr">
                          <a:solidFill>
                            <a:srgbClr val="F79646">
                              <a:shade val="50000"/>
                            </a:srgbClr>
                          </a:solidFill>
                          <a:prstDash val="solid"/>
                        </a:ln>
                        <a:effectLst/>
                      </wps:spPr>
                      <wps:txbx>
                        <w:txbxContent>
                          <w:p w14:paraId="4F7EDC67" w14:textId="77777777" w:rsidR="00AE37C7" w:rsidRPr="005A68E8" w:rsidRDefault="00AE37C7" w:rsidP="008F720A">
                            <w:pPr>
                              <w:spacing w:after="0" w:line="240" w:lineRule="auto"/>
                              <w:ind w:left="142" w:right="237"/>
                              <w:jc w:val="both"/>
                              <w:rPr>
                                <w:rFonts w:cs="Arial"/>
                                <w:lang w:val="en-US"/>
                              </w:rPr>
                            </w:pPr>
                            <w:r w:rsidRPr="005A68E8">
                              <w:rPr>
                                <w:rFonts w:cs="Arial"/>
                                <w:lang w:val="en-US"/>
                              </w:rPr>
                              <w:t xml:space="preserve">We have worked in partnership with The </w:t>
                            </w:r>
                            <w:proofErr w:type="spellStart"/>
                            <w:r w:rsidRPr="005A68E8">
                              <w:rPr>
                                <w:rFonts w:cs="Arial"/>
                                <w:lang w:val="en-US"/>
                              </w:rPr>
                              <w:t>Dery</w:t>
                            </w:r>
                            <w:proofErr w:type="spellEnd"/>
                            <w:r w:rsidRPr="005A68E8">
                              <w:rPr>
                                <w:rFonts w:cs="Arial"/>
                                <w:lang w:val="en-US"/>
                              </w:rPr>
                              <w:t xml:space="preserve"> Foundation to destigmatize mental health within the Somali Community. There is no Somali word for mental ill health, only the word ‘madness’. This project aims to reduce the fear around mental health within the Somali Community and overcome barriers. The project, funded by Awards for all, is developing knowledge, skills and confidence around mental health and wellbeing in the community </w:t>
                            </w:r>
                          </w:p>
                          <w:p w14:paraId="4F7EDC68" w14:textId="77777777" w:rsidR="00AE37C7" w:rsidRPr="005A68E8" w:rsidRDefault="00AE37C7" w:rsidP="008F720A">
                            <w:pPr>
                              <w:spacing w:after="0" w:line="240" w:lineRule="auto"/>
                              <w:ind w:left="142" w:right="237"/>
                              <w:jc w:val="both"/>
                              <w:rPr>
                                <w:rFonts w:cs="Arial"/>
                                <w:lang w:val="en-US"/>
                              </w:rPr>
                            </w:pPr>
                          </w:p>
                          <w:p w14:paraId="4F7EDC69" w14:textId="77777777" w:rsidR="00AE37C7" w:rsidRPr="005A68E8" w:rsidRDefault="00AE37C7" w:rsidP="008F720A">
                            <w:pPr>
                              <w:spacing w:after="0" w:line="240" w:lineRule="auto"/>
                              <w:ind w:left="142" w:right="237"/>
                              <w:jc w:val="both"/>
                              <w:rPr>
                                <w:rFonts w:cs="Arial"/>
                                <w:lang w:val="en-US"/>
                              </w:rPr>
                            </w:pPr>
                            <w:r w:rsidRPr="005A68E8">
                              <w:rPr>
                                <w:rFonts w:cs="Arial"/>
                                <w:lang w:val="en-US"/>
                              </w:rPr>
                              <w:t xml:space="preserve">Taking part in the arts as participants and audiences can contribute to wellbeing and make a real contribution to positive mental health. In partnership with the Birmingham Repertory Theatre, the Midlands Arts Centre and </w:t>
                            </w:r>
                            <w:proofErr w:type="spellStart"/>
                            <w:r w:rsidRPr="005A68E8">
                              <w:rPr>
                                <w:rFonts w:cs="Arial"/>
                                <w:lang w:val="en-US"/>
                              </w:rPr>
                              <w:t>Sampad</w:t>
                            </w:r>
                            <w:proofErr w:type="spellEnd"/>
                            <w:r w:rsidRPr="005A68E8">
                              <w:rPr>
                                <w:rFonts w:cs="Arial"/>
                                <w:lang w:val="en-US"/>
                              </w:rPr>
                              <w:t xml:space="preserve"> we have developed the Bedlam festival, a celebration of the arts, mental health and wellbeing. In order to maximize accessibility performances and workshop will also take place in communities and mental health settings </w:t>
                            </w:r>
                          </w:p>
                          <w:p w14:paraId="4F7EDC6A" w14:textId="77777777" w:rsidR="00AE37C7" w:rsidRPr="005A68E8" w:rsidRDefault="00AE37C7" w:rsidP="008F720A">
                            <w:pPr>
                              <w:spacing w:after="0" w:line="240" w:lineRule="auto"/>
                              <w:ind w:left="142" w:right="237"/>
                              <w:jc w:val="both"/>
                              <w:rPr>
                                <w:rFonts w:cs="Arial"/>
                                <w:lang w:val="en-US"/>
                              </w:rPr>
                            </w:pPr>
                          </w:p>
                          <w:p w14:paraId="4F7EDC6B" w14:textId="77777777" w:rsidR="00AE37C7" w:rsidRDefault="00AE37C7" w:rsidP="008F720A">
                            <w:pPr>
                              <w:spacing w:after="0" w:line="240" w:lineRule="auto"/>
                              <w:ind w:left="142" w:right="237"/>
                              <w:jc w:val="both"/>
                              <w:rPr>
                                <w:rFonts w:cs="Arial"/>
                                <w:lang w:val="en-US"/>
                              </w:rPr>
                            </w:pPr>
                            <w:r w:rsidRPr="005A68E8">
                              <w:rPr>
                                <w:rFonts w:cs="Arial"/>
                                <w:lang w:val="en-US"/>
                              </w:rPr>
                              <w:t xml:space="preserve">The mentoring and advocacy support hub (MASH), previously known as the peer support </w:t>
                            </w:r>
                            <w:proofErr w:type="spellStart"/>
                            <w:r w:rsidRPr="005A68E8">
                              <w:rPr>
                                <w:rFonts w:cs="Arial"/>
                                <w:lang w:val="en-US"/>
                              </w:rPr>
                              <w:t>programme</w:t>
                            </w:r>
                            <w:proofErr w:type="spellEnd"/>
                            <w:r w:rsidRPr="005A68E8">
                              <w:rPr>
                                <w:rFonts w:cs="Arial"/>
                                <w:lang w:val="en-US"/>
                              </w:rPr>
                              <w:t xml:space="preserve"> was initially developed as part of our 300 Voices project with Time to change. We worked with national mind to expand this </w:t>
                            </w:r>
                            <w:proofErr w:type="spellStart"/>
                            <w:r w:rsidRPr="005A68E8">
                              <w:rPr>
                                <w:rFonts w:cs="Arial"/>
                                <w:lang w:val="en-US"/>
                              </w:rPr>
                              <w:t>programme</w:t>
                            </w:r>
                            <w:proofErr w:type="spellEnd"/>
                            <w:r w:rsidRPr="005A68E8">
                              <w:rPr>
                                <w:rFonts w:cs="Arial"/>
                                <w:lang w:val="en-US"/>
                              </w:rPr>
                              <w:t xml:space="preserve"> and offer support to men and women of African Caribbean heritage with lived experience of mental health issues in Birmingham</w:t>
                            </w:r>
                          </w:p>
                          <w:p w14:paraId="4F7EDC6C" w14:textId="77777777" w:rsidR="00AE37C7" w:rsidRDefault="00AE37C7" w:rsidP="008F720A">
                            <w:pPr>
                              <w:spacing w:after="0" w:line="240" w:lineRule="auto"/>
                              <w:ind w:left="142" w:right="237"/>
                              <w:jc w:val="both"/>
                              <w:rPr>
                                <w:rFonts w:cs="Arial"/>
                                <w:lang w:val="en-US"/>
                              </w:rPr>
                            </w:pPr>
                          </w:p>
                          <w:p w14:paraId="4F7EDC6D" w14:textId="77777777" w:rsidR="00AE37C7" w:rsidRDefault="00AE37C7" w:rsidP="004741C5">
                            <w:pPr>
                              <w:jc w:val="both"/>
                            </w:pPr>
                            <w:r>
                              <w:t>Our Widening Participation Team has</w:t>
                            </w:r>
                          </w:p>
                          <w:p w14:paraId="4F7EDC6E" w14:textId="77777777" w:rsidR="00AE37C7" w:rsidRDefault="00AE37C7" w:rsidP="004741C5">
                            <w:pPr>
                              <w:ind w:left="709" w:hanging="283"/>
                              <w:jc w:val="both"/>
                            </w:pPr>
                            <w:r>
                              <w:t>•</w:t>
                            </w:r>
                            <w:r>
                              <w:tab/>
                              <w:t xml:space="preserve">Promoted our WAVE (work experience, apprenticeships, volunteering and Employment) opportunities in community settings including supporting careers fairs at Bishop Challoner Secondary School, Newman University, and a Careers Fair arranged by Solihull Council attended by Solihull schools and members of the public. </w:t>
                            </w:r>
                          </w:p>
                          <w:p w14:paraId="4F7EDC6F" w14:textId="77777777" w:rsidR="00AE37C7" w:rsidRPr="00E51006" w:rsidRDefault="00AE37C7" w:rsidP="004741C5">
                            <w:pPr>
                              <w:pStyle w:val="ListParagraph"/>
                              <w:numPr>
                                <w:ilvl w:val="0"/>
                                <w:numId w:val="36"/>
                              </w:numPr>
                              <w:jc w:val="both"/>
                            </w:pPr>
                            <w:r>
                              <w:t>Delivered the Get into Hospital Programme in partnership with the Princes’ Trust, and the Learning hub.  This is a programme for disadvantaged 18-24 year olds tailored towards careers at BSMHFT including employability skills, training and work experience placement at BSMHFT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0" o:spid="_x0000_s1053" style="position:absolute;left:0;text-align:left;margin-left:-10.5pt;margin-top:5.8pt;width:462.95pt;height:50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" fillcolor="#f79646" strokecolor="#b66d31" strokeweight="2pt">
                <v:textbox>
                  <w:txbxContent>
                    <w:p w14:paraId="4F7EDC67" w14:textId="77777777" w:rsidR="00AE37C7" w:rsidRPr="005A68E8" w:rsidRDefault="00AE37C7" w:rsidP="008F720A">
                      <w:pPr>
                        <w:spacing w:after="0" w:line="240" w:lineRule="auto"/>
                        <w:ind w:left="142" w:right="237"/>
                        <w:jc w:val="both"/>
                        <w:rPr>
                          <w:rFonts w:cs="Arial"/>
                          <w:lang w:val="en-US"/>
                        </w:rPr>
                      </w:pPr>
                      <w:r w:rsidRPr="005A68E8">
                        <w:rPr>
                          <w:rFonts w:cs="Arial"/>
                          <w:lang w:val="en-US"/>
                        </w:rPr>
                        <w:t xml:space="preserve">We have worked in partnership with The Dery Foundation to destigmatize mental health within the Somali Community. There is no Somali word for mental ill health, only the word ‘madness’. This project aims to reduce the fear around mental health within the Somali Community and overcome barriers. The project, funded by Awards for all, is developing knowledge, skills and confidence around mental health and wellbeing in the community </w:t>
                      </w:r>
                    </w:p>
                    <w:p w14:paraId="4F7EDC68" w14:textId="77777777" w:rsidR="00AE37C7" w:rsidRPr="005A68E8" w:rsidRDefault="00AE37C7" w:rsidP="008F720A">
                      <w:pPr>
                        <w:spacing w:after="0" w:line="240" w:lineRule="auto"/>
                        <w:ind w:left="142" w:right="237"/>
                        <w:jc w:val="both"/>
                        <w:rPr>
                          <w:rFonts w:cs="Arial"/>
                          <w:lang w:val="en-US"/>
                        </w:rPr>
                      </w:pPr>
                    </w:p>
                    <w:p w14:paraId="4F7EDC69" w14:textId="77777777" w:rsidR="00AE37C7" w:rsidRPr="005A68E8" w:rsidRDefault="00AE37C7" w:rsidP="008F720A">
                      <w:pPr>
                        <w:spacing w:after="0" w:line="240" w:lineRule="auto"/>
                        <w:ind w:left="142" w:right="237"/>
                        <w:jc w:val="both"/>
                        <w:rPr>
                          <w:rFonts w:cs="Arial"/>
                          <w:lang w:val="en-US"/>
                        </w:rPr>
                      </w:pPr>
                      <w:r w:rsidRPr="005A68E8">
                        <w:rPr>
                          <w:rFonts w:cs="Arial"/>
                          <w:lang w:val="en-US"/>
                        </w:rPr>
                        <w:t xml:space="preserve">Taking part in the arts as participants and audiences can contribute to wellbeing and make a real contribution to positive mental health. In partnership with the Birmingham Repertory Theatre, the Midlands Arts Centre and Sampad we have developed the Bedlam festival, a celebration of the arts, mental health and wellbeing. In order to maximize accessibility performances and workshop will also take place in communities and mental health settings </w:t>
                      </w:r>
                    </w:p>
                    <w:p w14:paraId="4F7EDC6A" w14:textId="77777777" w:rsidR="00AE37C7" w:rsidRPr="005A68E8" w:rsidRDefault="00AE37C7" w:rsidP="008F720A">
                      <w:pPr>
                        <w:spacing w:after="0" w:line="240" w:lineRule="auto"/>
                        <w:ind w:left="142" w:right="237"/>
                        <w:jc w:val="both"/>
                        <w:rPr>
                          <w:rFonts w:cs="Arial"/>
                          <w:lang w:val="en-US"/>
                        </w:rPr>
                      </w:pPr>
                    </w:p>
                    <w:p w14:paraId="4F7EDC6B" w14:textId="77777777" w:rsidR="00AE37C7" w:rsidRDefault="00AE37C7" w:rsidP="008F720A">
                      <w:pPr>
                        <w:spacing w:after="0" w:line="240" w:lineRule="auto"/>
                        <w:ind w:left="142" w:right="237"/>
                        <w:jc w:val="both"/>
                        <w:rPr>
                          <w:rFonts w:cs="Arial"/>
                          <w:lang w:val="en-US"/>
                        </w:rPr>
                      </w:pPr>
                      <w:r w:rsidRPr="005A68E8">
                        <w:rPr>
                          <w:rFonts w:cs="Arial"/>
                          <w:lang w:val="en-US"/>
                        </w:rPr>
                        <w:t>The mentoring and advocacy support hub (MASH), previously known as the peer support programme was initially developed as part of our 300 Voices project with Time to change. We worked with national mind to expand this programme and offer support to men and women of African Caribbean heritage with lived experience of mental health issues in Birmingham</w:t>
                      </w:r>
                    </w:p>
                    <w:p w14:paraId="4F7EDC6C" w14:textId="77777777" w:rsidR="00AE37C7" w:rsidRDefault="00AE37C7" w:rsidP="008F720A">
                      <w:pPr>
                        <w:spacing w:after="0" w:line="240" w:lineRule="auto"/>
                        <w:ind w:left="142" w:right="237"/>
                        <w:jc w:val="both"/>
                        <w:rPr>
                          <w:rFonts w:cs="Arial"/>
                          <w:lang w:val="en-US"/>
                        </w:rPr>
                      </w:pPr>
                    </w:p>
                    <w:p w14:paraId="4F7EDC6D" w14:textId="77777777" w:rsidR="00AE37C7" w:rsidRDefault="00AE37C7" w:rsidP="004741C5">
                      <w:pPr>
                        <w:jc w:val="both"/>
                      </w:pPr>
                      <w:r>
                        <w:t>Our Widening Participation Team has</w:t>
                      </w:r>
                    </w:p>
                    <w:p w14:paraId="4F7EDC6E" w14:textId="77777777" w:rsidR="00AE37C7" w:rsidRDefault="00AE37C7" w:rsidP="004741C5">
                      <w:pPr>
                        <w:ind w:left="709" w:hanging="283"/>
                        <w:jc w:val="both"/>
                      </w:pPr>
                      <w:r>
                        <w:t>•</w:t>
                      </w:r>
                      <w:r>
                        <w:tab/>
                        <w:t xml:space="preserve">Promoted our WAVE (work experience, apprenticeships, volunteering and Employment) opportunities in community settings including supporting careers fairs at Bishop Challoner Secondary School, Newman University, and a Careers Fair arranged by Solihull Council attended by Solihull schools and members of the public. </w:t>
                      </w:r>
                    </w:p>
                    <w:p w14:paraId="4F7EDC6F" w14:textId="77777777" w:rsidR="00AE37C7" w:rsidRPr="00E51006" w:rsidRDefault="00AE37C7" w:rsidP="004741C5">
                      <w:pPr>
                        <w:pStyle w:val="ListParagraph"/>
                        <w:numPr>
                          <w:ilvl w:val="0"/>
                          <w:numId w:val="36"/>
                        </w:numPr>
                        <w:jc w:val="both"/>
                      </w:pPr>
                      <w:r>
                        <w:t>Delivered the Get into Hospital Programme in partnership with the Princes’ Trust, and the Learning hub.  This is a programme for disadvantaged 18-24 year olds tailored towards careers at BSMHFT including employability skills, training and work experience placement at BSMHFT</w:t>
                      </w:r>
                    </w:p>
                  </w:txbxContent>
                </v:textbox>
              </v:roundrect>
            </w:pict>
          </mc:Fallback>
        </mc:AlternateContent>
      </w:r>
    </w:p>
    <w:p w14:paraId="4F7EDA4E" w14:textId="77777777" w:rsidR="008F720A" w:rsidRDefault="008F720A" w:rsidP="00980C84">
      <w:pPr>
        <w:autoSpaceDE w:val="0"/>
        <w:autoSpaceDN w:val="0"/>
        <w:adjustRightInd w:val="0"/>
        <w:spacing w:after="0" w:line="240" w:lineRule="auto"/>
        <w:jc w:val="both"/>
        <w:rPr>
          <w:rFonts w:cs="Arial"/>
        </w:rPr>
      </w:pPr>
    </w:p>
    <w:p w14:paraId="4F7EDA4F" w14:textId="77777777" w:rsidR="008F720A" w:rsidRDefault="008F720A" w:rsidP="00980C84">
      <w:pPr>
        <w:autoSpaceDE w:val="0"/>
        <w:autoSpaceDN w:val="0"/>
        <w:adjustRightInd w:val="0"/>
        <w:spacing w:after="0" w:line="240" w:lineRule="auto"/>
        <w:jc w:val="both"/>
        <w:rPr>
          <w:rFonts w:cs="Arial"/>
        </w:rPr>
      </w:pPr>
    </w:p>
    <w:p w14:paraId="4F7EDA50" w14:textId="77777777" w:rsidR="008F720A" w:rsidRDefault="008F720A" w:rsidP="00980C84">
      <w:pPr>
        <w:autoSpaceDE w:val="0"/>
        <w:autoSpaceDN w:val="0"/>
        <w:adjustRightInd w:val="0"/>
        <w:spacing w:after="0" w:line="240" w:lineRule="auto"/>
        <w:jc w:val="both"/>
        <w:rPr>
          <w:rFonts w:cs="Arial"/>
        </w:rPr>
      </w:pPr>
    </w:p>
    <w:p w14:paraId="4F7EDA51" w14:textId="77777777" w:rsidR="008F720A" w:rsidRDefault="008F720A" w:rsidP="00980C84">
      <w:pPr>
        <w:autoSpaceDE w:val="0"/>
        <w:autoSpaceDN w:val="0"/>
        <w:adjustRightInd w:val="0"/>
        <w:spacing w:after="0" w:line="240" w:lineRule="auto"/>
        <w:jc w:val="both"/>
        <w:rPr>
          <w:rFonts w:cs="Arial"/>
        </w:rPr>
      </w:pPr>
    </w:p>
    <w:p w14:paraId="4F7EDA52" w14:textId="77777777" w:rsidR="008F720A" w:rsidRDefault="008F720A" w:rsidP="00980C84">
      <w:pPr>
        <w:autoSpaceDE w:val="0"/>
        <w:autoSpaceDN w:val="0"/>
        <w:adjustRightInd w:val="0"/>
        <w:spacing w:after="0" w:line="240" w:lineRule="auto"/>
        <w:jc w:val="both"/>
        <w:rPr>
          <w:rFonts w:cs="Arial"/>
        </w:rPr>
      </w:pPr>
    </w:p>
    <w:p w14:paraId="4F7EDA53" w14:textId="77777777" w:rsidR="008F720A" w:rsidRDefault="008F720A" w:rsidP="00980C84">
      <w:pPr>
        <w:autoSpaceDE w:val="0"/>
        <w:autoSpaceDN w:val="0"/>
        <w:adjustRightInd w:val="0"/>
        <w:spacing w:after="0" w:line="240" w:lineRule="auto"/>
        <w:jc w:val="both"/>
        <w:rPr>
          <w:rFonts w:cs="Arial"/>
        </w:rPr>
      </w:pPr>
    </w:p>
    <w:p w14:paraId="4F7EDA54" w14:textId="77777777" w:rsidR="008F720A" w:rsidRDefault="008F720A" w:rsidP="00980C84">
      <w:pPr>
        <w:autoSpaceDE w:val="0"/>
        <w:autoSpaceDN w:val="0"/>
        <w:adjustRightInd w:val="0"/>
        <w:spacing w:after="0" w:line="240" w:lineRule="auto"/>
        <w:jc w:val="both"/>
        <w:rPr>
          <w:rFonts w:cs="Arial"/>
        </w:rPr>
      </w:pPr>
    </w:p>
    <w:p w14:paraId="4F7EDA55" w14:textId="77777777" w:rsidR="008F720A" w:rsidRDefault="008F720A" w:rsidP="00980C84">
      <w:pPr>
        <w:autoSpaceDE w:val="0"/>
        <w:autoSpaceDN w:val="0"/>
        <w:adjustRightInd w:val="0"/>
        <w:spacing w:after="0" w:line="240" w:lineRule="auto"/>
        <w:jc w:val="both"/>
        <w:rPr>
          <w:rFonts w:cs="Arial"/>
        </w:rPr>
      </w:pPr>
    </w:p>
    <w:p w14:paraId="4F7EDA56" w14:textId="77777777" w:rsidR="008F720A" w:rsidRDefault="008F720A" w:rsidP="00980C84">
      <w:pPr>
        <w:autoSpaceDE w:val="0"/>
        <w:autoSpaceDN w:val="0"/>
        <w:adjustRightInd w:val="0"/>
        <w:spacing w:after="0" w:line="240" w:lineRule="auto"/>
        <w:jc w:val="both"/>
        <w:rPr>
          <w:rFonts w:cs="Arial"/>
        </w:rPr>
      </w:pPr>
    </w:p>
    <w:p w14:paraId="4F7EDA57" w14:textId="77777777" w:rsidR="008F720A" w:rsidRDefault="008F720A" w:rsidP="00980C84">
      <w:pPr>
        <w:autoSpaceDE w:val="0"/>
        <w:autoSpaceDN w:val="0"/>
        <w:adjustRightInd w:val="0"/>
        <w:spacing w:after="0" w:line="240" w:lineRule="auto"/>
        <w:jc w:val="both"/>
        <w:rPr>
          <w:rFonts w:cs="Arial"/>
        </w:rPr>
      </w:pPr>
    </w:p>
    <w:p w14:paraId="4F7EDA58" w14:textId="77777777" w:rsidR="008F720A" w:rsidRDefault="008F720A" w:rsidP="00980C84">
      <w:pPr>
        <w:autoSpaceDE w:val="0"/>
        <w:autoSpaceDN w:val="0"/>
        <w:adjustRightInd w:val="0"/>
        <w:spacing w:after="0" w:line="240" w:lineRule="auto"/>
        <w:jc w:val="both"/>
        <w:rPr>
          <w:rFonts w:cs="Arial"/>
        </w:rPr>
      </w:pPr>
    </w:p>
    <w:p w14:paraId="4F7EDA59" w14:textId="77777777" w:rsidR="008F720A" w:rsidRDefault="008F720A" w:rsidP="00980C84">
      <w:pPr>
        <w:autoSpaceDE w:val="0"/>
        <w:autoSpaceDN w:val="0"/>
        <w:adjustRightInd w:val="0"/>
        <w:spacing w:after="0" w:line="240" w:lineRule="auto"/>
        <w:jc w:val="both"/>
        <w:rPr>
          <w:rFonts w:cs="Arial"/>
        </w:rPr>
      </w:pPr>
    </w:p>
    <w:p w14:paraId="4F7EDA5A" w14:textId="77777777" w:rsidR="008F720A" w:rsidRDefault="008F720A" w:rsidP="00980C84">
      <w:pPr>
        <w:autoSpaceDE w:val="0"/>
        <w:autoSpaceDN w:val="0"/>
        <w:adjustRightInd w:val="0"/>
        <w:spacing w:after="0" w:line="240" w:lineRule="auto"/>
        <w:jc w:val="both"/>
        <w:rPr>
          <w:rFonts w:cs="Arial"/>
        </w:rPr>
      </w:pPr>
    </w:p>
    <w:p w14:paraId="4F7EDA5B" w14:textId="77777777" w:rsidR="008F720A" w:rsidRDefault="008F720A" w:rsidP="00980C84">
      <w:pPr>
        <w:autoSpaceDE w:val="0"/>
        <w:autoSpaceDN w:val="0"/>
        <w:adjustRightInd w:val="0"/>
        <w:spacing w:after="0" w:line="240" w:lineRule="auto"/>
        <w:jc w:val="both"/>
        <w:rPr>
          <w:rFonts w:cs="Arial"/>
        </w:rPr>
      </w:pPr>
    </w:p>
    <w:p w14:paraId="4F7EDA5C" w14:textId="77777777" w:rsidR="008F720A" w:rsidRDefault="008F720A" w:rsidP="00980C84">
      <w:pPr>
        <w:autoSpaceDE w:val="0"/>
        <w:autoSpaceDN w:val="0"/>
        <w:adjustRightInd w:val="0"/>
        <w:spacing w:after="0" w:line="240" w:lineRule="auto"/>
        <w:jc w:val="both"/>
        <w:rPr>
          <w:rFonts w:cs="Arial"/>
        </w:rPr>
      </w:pPr>
    </w:p>
    <w:p w14:paraId="4F7EDA5D" w14:textId="77777777" w:rsidR="008F720A" w:rsidRDefault="008F720A" w:rsidP="00980C84">
      <w:pPr>
        <w:autoSpaceDE w:val="0"/>
        <w:autoSpaceDN w:val="0"/>
        <w:adjustRightInd w:val="0"/>
        <w:spacing w:after="0" w:line="240" w:lineRule="auto"/>
        <w:jc w:val="both"/>
        <w:rPr>
          <w:rFonts w:cs="Arial"/>
        </w:rPr>
      </w:pPr>
    </w:p>
    <w:p w14:paraId="4F7EDA5E" w14:textId="77777777" w:rsidR="008F720A" w:rsidRDefault="008F720A" w:rsidP="00980C84">
      <w:pPr>
        <w:autoSpaceDE w:val="0"/>
        <w:autoSpaceDN w:val="0"/>
        <w:adjustRightInd w:val="0"/>
        <w:spacing w:after="0" w:line="240" w:lineRule="auto"/>
        <w:jc w:val="both"/>
        <w:rPr>
          <w:rFonts w:cs="Arial"/>
        </w:rPr>
      </w:pPr>
    </w:p>
    <w:p w14:paraId="4F7EDA5F" w14:textId="77777777" w:rsidR="008F720A" w:rsidRDefault="008F720A" w:rsidP="00980C84">
      <w:pPr>
        <w:autoSpaceDE w:val="0"/>
        <w:autoSpaceDN w:val="0"/>
        <w:adjustRightInd w:val="0"/>
        <w:spacing w:after="0" w:line="240" w:lineRule="auto"/>
        <w:jc w:val="both"/>
        <w:rPr>
          <w:rFonts w:cs="Arial"/>
        </w:rPr>
      </w:pPr>
    </w:p>
    <w:p w14:paraId="4F7EDA60" w14:textId="77777777" w:rsidR="008F720A" w:rsidRDefault="008F720A" w:rsidP="00980C84">
      <w:pPr>
        <w:autoSpaceDE w:val="0"/>
        <w:autoSpaceDN w:val="0"/>
        <w:adjustRightInd w:val="0"/>
        <w:spacing w:after="0" w:line="240" w:lineRule="auto"/>
        <w:jc w:val="both"/>
        <w:rPr>
          <w:rFonts w:cs="Arial"/>
        </w:rPr>
      </w:pPr>
    </w:p>
    <w:p w14:paraId="4F7EDA61" w14:textId="77777777" w:rsidR="008F720A" w:rsidRDefault="008F720A" w:rsidP="00980C84">
      <w:pPr>
        <w:autoSpaceDE w:val="0"/>
        <w:autoSpaceDN w:val="0"/>
        <w:adjustRightInd w:val="0"/>
        <w:spacing w:after="0" w:line="240" w:lineRule="auto"/>
        <w:jc w:val="both"/>
        <w:rPr>
          <w:rFonts w:cs="Arial"/>
        </w:rPr>
      </w:pPr>
    </w:p>
    <w:p w14:paraId="4F7EDA62" w14:textId="77777777" w:rsidR="008F720A" w:rsidRDefault="008F720A" w:rsidP="00980C84">
      <w:pPr>
        <w:autoSpaceDE w:val="0"/>
        <w:autoSpaceDN w:val="0"/>
        <w:adjustRightInd w:val="0"/>
        <w:spacing w:after="0" w:line="240" w:lineRule="auto"/>
        <w:jc w:val="both"/>
        <w:rPr>
          <w:rFonts w:cs="Arial"/>
        </w:rPr>
      </w:pPr>
    </w:p>
    <w:p w14:paraId="4F7EDA63" w14:textId="77777777" w:rsidR="008F720A" w:rsidRDefault="008F720A" w:rsidP="00980C84">
      <w:pPr>
        <w:autoSpaceDE w:val="0"/>
        <w:autoSpaceDN w:val="0"/>
        <w:adjustRightInd w:val="0"/>
        <w:spacing w:after="0" w:line="240" w:lineRule="auto"/>
        <w:jc w:val="both"/>
        <w:rPr>
          <w:rFonts w:cs="Arial"/>
        </w:rPr>
      </w:pPr>
    </w:p>
    <w:p w14:paraId="4F7EDA64" w14:textId="77777777" w:rsidR="00607FD1" w:rsidRPr="005A68E8" w:rsidRDefault="00607FD1" w:rsidP="006D056A">
      <w:pPr>
        <w:spacing w:after="0" w:line="240" w:lineRule="auto"/>
        <w:ind w:left="142" w:right="237"/>
        <w:jc w:val="both"/>
        <w:rPr>
          <w:rFonts w:cs="Arial"/>
          <w:lang w:val="en-US"/>
        </w:rPr>
      </w:pPr>
    </w:p>
    <w:p w14:paraId="4F7EDA65" w14:textId="77777777" w:rsidR="00607FD1" w:rsidRPr="00E857CF" w:rsidRDefault="00607FD1" w:rsidP="006D056A">
      <w:pPr>
        <w:spacing w:after="0" w:line="240" w:lineRule="auto"/>
        <w:ind w:left="142" w:right="237"/>
        <w:jc w:val="both"/>
        <w:rPr>
          <w:rFonts w:cs="Arial"/>
          <w:b/>
          <w:i/>
          <w:lang w:val="en-US"/>
        </w:rPr>
      </w:pPr>
      <w:r w:rsidRPr="00E857CF">
        <w:rPr>
          <w:rFonts w:cs="Arial"/>
          <w:b/>
          <w:i/>
          <w:lang w:val="en-US"/>
        </w:rPr>
        <w:t>Our Widening Participation Team has</w:t>
      </w:r>
    </w:p>
    <w:p w14:paraId="4F7EDA66" w14:textId="77777777" w:rsidR="001D0A52" w:rsidRDefault="001D0A52" w:rsidP="00980C84">
      <w:pPr>
        <w:spacing w:before="100" w:beforeAutospacing="1" w:after="100" w:afterAutospacing="1" w:line="240" w:lineRule="auto"/>
        <w:ind w:left="360"/>
        <w:jc w:val="both"/>
        <w:rPr>
          <w:rFonts w:eastAsia="Times New Roman" w:cs="Arial"/>
          <w:lang w:eastAsia="en-GB"/>
        </w:rPr>
      </w:pPr>
    </w:p>
    <w:p w14:paraId="4F7EDA67" w14:textId="77777777" w:rsidR="00221DA9" w:rsidRDefault="00221DA9" w:rsidP="00980C84">
      <w:pPr>
        <w:spacing w:before="100" w:beforeAutospacing="1" w:after="100" w:afterAutospacing="1" w:line="240" w:lineRule="auto"/>
        <w:ind w:left="360"/>
        <w:jc w:val="both"/>
        <w:rPr>
          <w:rFonts w:eastAsia="Times New Roman" w:cs="Arial"/>
          <w:lang w:eastAsia="en-GB"/>
        </w:rPr>
      </w:pPr>
    </w:p>
    <w:p w14:paraId="4F7EDA68"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9"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A"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B"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C"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D"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E" w14:textId="77777777" w:rsidR="004741C5" w:rsidRDefault="004741C5" w:rsidP="00980C84">
      <w:pPr>
        <w:spacing w:before="100" w:beforeAutospacing="1" w:after="100" w:afterAutospacing="1" w:line="240" w:lineRule="auto"/>
        <w:ind w:left="360"/>
        <w:jc w:val="both"/>
        <w:rPr>
          <w:rFonts w:eastAsia="Times New Roman" w:cs="Arial"/>
          <w:lang w:eastAsia="en-GB"/>
        </w:rPr>
      </w:pPr>
    </w:p>
    <w:p w14:paraId="4F7EDA6F" w14:textId="77777777" w:rsidR="00221DA9" w:rsidRDefault="00221DA9" w:rsidP="00980C84">
      <w:pPr>
        <w:spacing w:before="100" w:beforeAutospacing="1" w:after="100" w:afterAutospacing="1" w:line="240" w:lineRule="auto"/>
        <w:ind w:left="360"/>
        <w:jc w:val="both"/>
        <w:rPr>
          <w:rFonts w:eastAsia="Times New Roman" w:cs="Arial"/>
          <w:lang w:eastAsia="en-GB"/>
        </w:rPr>
      </w:pPr>
    </w:p>
    <w:p w14:paraId="4F7EDA70" w14:textId="77777777" w:rsidR="00221DA9" w:rsidRDefault="008F720A" w:rsidP="00980C84">
      <w:pPr>
        <w:spacing w:before="100" w:beforeAutospacing="1" w:after="100" w:afterAutospacing="1" w:line="240" w:lineRule="auto"/>
        <w:ind w:left="360"/>
        <w:jc w:val="both"/>
        <w:rPr>
          <w:rFonts w:eastAsia="Times New Roman" w:cs="Arial"/>
          <w:lang w:eastAsia="en-GB"/>
        </w:rPr>
      </w:pPr>
      <w:r w:rsidRPr="005D7CF8">
        <w:rPr>
          <w:noProof/>
          <w:lang w:eastAsia="en-GB"/>
        </w:rPr>
        <mc:AlternateContent>
          <mc:Choice Requires="wps">
            <w:drawing>
              <wp:anchor distT="0" distB="0" distL="114300" distR="114300" simplePos="0" relativeHeight="251717632" behindDoc="0" locked="0" layoutInCell="1" allowOverlap="1" wp14:anchorId="4F7EDB69" wp14:editId="4F7EDB6A">
                <wp:simplePos x="0" y="0"/>
                <wp:positionH relativeFrom="column">
                  <wp:posOffset>-138223</wp:posOffset>
                </wp:positionH>
                <wp:positionV relativeFrom="paragraph">
                  <wp:posOffset>-520994</wp:posOffset>
                </wp:positionV>
                <wp:extent cx="6007100" cy="4582632"/>
                <wp:effectExtent l="0" t="0" r="12700" b="27940"/>
                <wp:wrapNone/>
                <wp:docPr id="289" name="Rounded Rectangle 289"/>
                <wp:cNvGraphicFramePr/>
                <a:graphic xmlns:a="http://schemas.openxmlformats.org/drawingml/2006/main">
                  <a:graphicData uri="http://schemas.microsoft.com/office/word/2010/wordprocessingShape">
                    <wps:wsp>
                      <wps:cNvSpPr/>
                      <wps:spPr>
                        <a:xfrm>
                          <a:off x="0" y="0"/>
                          <a:ext cx="6007100" cy="4582632"/>
                        </a:xfrm>
                        <a:prstGeom prst="roundRect">
                          <a:avLst/>
                        </a:prstGeom>
                        <a:solidFill>
                          <a:srgbClr val="4F81BD"/>
                        </a:solidFill>
                        <a:ln w="25400" cap="flat" cmpd="sng" algn="ctr">
                          <a:solidFill>
                            <a:srgbClr val="4F81BD">
                              <a:shade val="50000"/>
                            </a:srgbClr>
                          </a:solidFill>
                          <a:prstDash val="solid"/>
                        </a:ln>
                        <a:effectLst/>
                      </wps:spPr>
                      <wps:txbx>
                        <w:txbxContent>
                          <w:p w14:paraId="4F7EDC70" w14:textId="77777777" w:rsidR="00AE37C7" w:rsidRPr="008F720A" w:rsidRDefault="00AE37C7" w:rsidP="008F720A">
                            <w:p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We will:</w:t>
                            </w:r>
                          </w:p>
                          <w:p w14:paraId="4F7EDC71"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Work in partnership with diverse organisations to deliver pieces of work that will inform, educate and influence our communities about the importance of mental health and wellbeing.</w:t>
                            </w:r>
                          </w:p>
                          <w:p w14:paraId="4F7EDC72" w14:textId="77777777" w:rsidR="00AE37C7" w:rsidRPr="008F720A" w:rsidRDefault="00AE37C7" w:rsidP="008F720A">
                            <w:pPr>
                              <w:pStyle w:val="ListParagraph"/>
                              <w:spacing w:before="100" w:beforeAutospacing="1" w:after="100" w:afterAutospacing="1" w:line="240" w:lineRule="auto"/>
                              <w:jc w:val="both"/>
                              <w:rPr>
                                <w:rFonts w:eastAsia="Times New Roman" w:cs="Arial"/>
                                <w:color w:val="FFFFFF" w:themeColor="background1"/>
                                <w:lang w:eastAsia="en-GB"/>
                              </w:rPr>
                            </w:pPr>
                          </w:p>
                          <w:p w14:paraId="4F7EDC73"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 xml:space="preserve">Work proactively with community organisations and partners to develop responses where inequalities are identified in service user access, experience or outcomes </w:t>
                            </w:r>
                          </w:p>
                          <w:p w14:paraId="4F7EDC74" w14:textId="77777777" w:rsidR="00AE37C7" w:rsidRPr="008F720A" w:rsidRDefault="00AE37C7" w:rsidP="008F720A">
                            <w:pPr>
                              <w:pStyle w:val="ListParagraph"/>
                              <w:jc w:val="both"/>
                              <w:rPr>
                                <w:rFonts w:cs="Arial"/>
                                <w:color w:val="FFFFFF" w:themeColor="background1"/>
                              </w:rPr>
                            </w:pPr>
                          </w:p>
                          <w:p w14:paraId="4F7EDC75" w14:textId="77777777" w:rsidR="00AE37C7" w:rsidRPr="008F720A" w:rsidRDefault="00AE37C7" w:rsidP="008A7081">
                            <w:pPr>
                              <w:pStyle w:val="Default"/>
                              <w:numPr>
                                <w:ilvl w:val="0"/>
                                <w:numId w:val="29"/>
                              </w:numPr>
                              <w:jc w:val="both"/>
                              <w:rPr>
                                <w:rFonts w:asciiTheme="minorHAnsi" w:hAnsiTheme="minorHAnsi"/>
                                <w:color w:val="FFFFFF" w:themeColor="background1"/>
                              </w:rPr>
                            </w:pPr>
                            <w:r w:rsidRPr="008F720A">
                              <w:rPr>
                                <w:rFonts w:asciiTheme="minorHAnsi" w:hAnsiTheme="minorHAnsi"/>
                                <w:color w:val="FFFFFF" w:themeColor="background1"/>
                                <w:sz w:val="22"/>
                                <w:szCs w:val="22"/>
                              </w:rPr>
                              <w:t xml:space="preserve">Seek out opportunities </w:t>
                            </w:r>
                            <w:r w:rsidRPr="008F720A">
                              <w:rPr>
                                <w:rFonts w:asciiTheme="minorHAnsi" w:eastAsia="Times New Roman" w:hAnsiTheme="minorHAnsi"/>
                                <w:color w:val="FFFFFF" w:themeColor="background1"/>
                                <w:sz w:val="22"/>
                                <w:szCs w:val="22"/>
                                <w:lang w:eastAsia="en-GB"/>
                              </w:rPr>
                              <w:t xml:space="preserve">to engage with a wide audience in order to promote the      range of Work experience, Apprenticeships, Volunteering and Employment opportunities our trust can offer to our communities </w:t>
                            </w:r>
                            <w:r w:rsidRPr="008F720A">
                              <w:rPr>
                                <w:rFonts w:asciiTheme="minorHAnsi" w:hAnsiTheme="minorHAnsi"/>
                                <w:color w:val="FFFFFF" w:themeColor="background1"/>
                                <w:sz w:val="22"/>
                                <w:szCs w:val="22"/>
                              </w:rPr>
                              <w:t>and approaching a range of organisations, including: community organisations, local charities, religious organisations, Disability-led organisations, Women’s groups, LGBT organisations.</w:t>
                            </w:r>
                          </w:p>
                          <w:p w14:paraId="4F7EDC76" w14:textId="77777777" w:rsidR="00AE37C7" w:rsidRPr="008F720A" w:rsidRDefault="00AE37C7" w:rsidP="008F720A">
                            <w:pPr>
                              <w:pStyle w:val="ListParagraph"/>
                              <w:rPr>
                                <w:color w:val="FFFFFF" w:themeColor="background1"/>
                              </w:rPr>
                            </w:pPr>
                          </w:p>
                          <w:p w14:paraId="4F7EDC77"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Work with third sector organisations to develop local projects that support recovery in communities</w:t>
                            </w:r>
                          </w:p>
                          <w:p w14:paraId="4F7EDC78" w14:textId="77777777" w:rsidR="00AE37C7" w:rsidRPr="008F720A" w:rsidRDefault="00AE37C7" w:rsidP="008F720A">
                            <w:pPr>
                              <w:pStyle w:val="ListParagraph"/>
                              <w:jc w:val="both"/>
                              <w:rPr>
                                <w:rFonts w:eastAsia="Times New Roman" w:cs="Arial"/>
                                <w:color w:val="FFFFFF" w:themeColor="background1"/>
                                <w:lang w:eastAsia="en-GB"/>
                              </w:rPr>
                            </w:pPr>
                          </w:p>
                          <w:p w14:paraId="4F7EDC79"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Train staff from our Networks to become Champions to further support and promote recruitment from BME, Disabled and LGBT backgrounds</w:t>
                            </w:r>
                          </w:p>
                          <w:p w14:paraId="4F7EDC7A"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7B"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7C" w14:textId="77777777" w:rsidR="00AE37C7" w:rsidRDefault="00AE37C7" w:rsidP="00221DA9">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54" style="position:absolute;left:0;text-align:left;margin-left:-10.9pt;margin-top:-41pt;width:473pt;height:36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" fillcolor="#4f81bd" strokecolor="#385d8a" strokeweight="2pt">
                <v:textbox>
                  <w:txbxContent>
                    <w:p w14:paraId="4F7EDC70" w14:textId="77777777" w:rsidR="00AE37C7" w:rsidRPr="008F720A" w:rsidRDefault="00AE37C7" w:rsidP="008F720A">
                      <w:p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We will:</w:t>
                      </w:r>
                    </w:p>
                    <w:p w14:paraId="4F7EDC71"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Work in partnership with diverse organisations to deliver pieces of work that will inform, educate and influence our communities about the importance of mental health and wellbeing.</w:t>
                      </w:r>
                    </w:p>
                    <w:p w14:paraId="4F7EDC72" w14:textId="77777777" w:rsidR="00AE37C7" w:rsidRPr="008F720A" w:rsidRDefault="00AE37C7" w:rsidP="008F720A">
                      <w:pPr>
                        <w:pStyle w:val="ListParagraph"/>
                        <w:spacing w:before="100" w:beforeAutospacing="1" w:after="100" w:afterAutospacing="1" w:line="240" w:lineRule="auto"/>
                        <w:jc w:val="both"/>
                        <w:rPr>
                          <w:rFonts w:eastAsia="Times New Roman" w:cs="Arial"/>
                          <w:color w:val="FFFFFF" w:themeColor="background1"/>
                          <w:lang w:eastAsia="en-GB"/>
                        </w:rPr>
                      </w:pPr>
                    </w:p>
                    <w:p w14:paraId="4F7EDC73"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 xml:space="preserve">Work proactively with community organisations and partners to develop responses where inequalities are identified in service user access, experience or outcomes </w:t>
                      </w:r>
                    </w:p>
                    <w:p w14:paraId="4F7EDC74" w14:textId="77777777" w:rsidR="00AE37C7" w:rsidRPr="008F720A" w:rsidRDefault="00AE37C7" w:rsidP="008F720A">
                      <w:pPr>
                        <w:pStyle w:val="ListParagraph"/>
                        <w:jc w:val="both"/>
                        <w:rPr>
                          <w:rFonts w:cs="Arial"/>
                          <w:color w:val="FFFFFF" w:themeColor="background1"/>
                        </w:rPr>
                      </w:pPr>
                    </w:p>
                    <w:p w14:paraId="4F7EDC75" w14:textId="77777777" w:rsidR="00AE37C7" w:rsidRPr="008F720A" w:rsidRDefault="00AE37C7" w:rsidP="008A7081">
                      <w:pPr>
                        <w:pStyle w:val="Default"/>
                        <w:numPr>
                          <w:ilvl w:val="0"/>
                          <w:numId w:val="29"/>
                        </w:numPr>
                        <w:jc w:val="both"/>
                        <w:rPr>
                          <w:rFonts w:asciiTheme="minorHAnsi" w:hAnsiTheme="minorHAnsi"/>
                          <w:color w:val="FFFFFF" w:themeColor="background1"/>
                        </w:rPr>
                      </w:pPr>
                      <w:r w:rsidRPr="008F720A">
                        <w:rPr>
                          <w:rFonts w:asciiTheme="minorHAnsi" w:hAnsiTheme="minorHAnsi"/>
                          <w:color w:val="FFFFFF" w:themeColor="background1"/>
                          <w:sz w:val="22"/>
                          <w:szCs w:val="22"/>
                        </w:rPr>
                        <w:t xml:space="preserve">Seek out opportunities </w:t>
                      </w:r>
                      <w:r w:rsidRPr="008F720A">
                        <w:rPr>
                          <w:rFonts w:asciiTheme="minorHAnsi" w:eastAsia="Times New Roman" w:hAnsiTheme="minorHAnsi"/>
                          <w:color w:val="FFFFFF" w:themeColor="background1"/>
                          <w:sz w:val="22"/>
                          <w:szCs w:val="22"/>
                          <w:lang w:eastAsia="en-GB"/>
                        </w:rPr>
                        <w:t xml:space="preserve">to engage with a wide audience in order to promote the      range of Work experience, Apprenticeships, Volunteering and Employment opportunities our trust can offer to our communities </w:t>
                      </w:r>
                      <w:r w:rsidRPr="008F720A">
                        <w:rPr>
                          <w:rFonts w:asciiTheme="minorHAnsi" w:hAnsiTheme="minorHAnsi"/>
                          <w:color w:val="FFFFFF" w:themeColor="background1"/>
                          <w:sz w:val="22"/>
                          <w:szCs w:val="22"/>
                        </w:rPr>
                        <w:t>and approaching a range of organisations, including: community organisations, local charities, religious organisations, Disability-led organisations, Women’s groups, LGBT organisations.</w:t>
                      </w:r>
                    </w:p>
                    <w:p w14:paraId="4F7EDC76" w14:textId="77777777" w:rsidR="00AE37C7" w:rsidRPr="008F720A" w:rsidRDefault="00AE37C7" w:rsidP="008F720A">
                      <w:pPr>
                        <w:pStyle w:val="ListParagraph"/>
                        <w:rPr>
                          <w:color w:val="FFFFFF" w:themeColor="background1"/>
                        </w:rPr>
                      </w:pPr>
                    </w:p>
                    <w:p w14:paraId="4F7EDC77"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Work with third sector organisations to develop local projects that support recovery in communities</w:t>
                      </w:r>
                    </w:p>
                    <w:p w14:paraId="4F7EDC78" w14:textId="77777777" w:rsidR="00AE37C7" w:rsidRPr="008F720A" w:rsidRDefault="00AE37C7" w:rsidP="008F720A">
                      <w:pPr>
                        <w:pStyle w:val="ListParagraph"/>
                        <w:jc w:val="both"/>
                        <w:rPr>
                          <w:rFonts w:eastAsia="Times New Roman" w:cs="Arial"/>
                          <w:color w:val="FFFFFF" w:themeColor="background1"/>
                          <w:lang w:eastAsia="en-GB"/>
                        </w:rPr>
                      </w:pPr>
                    </w:p>
                    <w:p w14:paraId="4F7EDC79" w14:textId="77777777" w:rsidR="00AE37C7" w:rsidRPr="008F720A" w:rsidRDefault="00AE37C7" w:rsidP="008A7081">
                      <w:pPr>
                        <w:pStyle w:val="ListParagraph"/>
                        <w:numPr>
                          <w:ilvl w:val="0"/>
                          <w:numId w:val="29"/>
                        </w:numPr>
                        <w:spacing w:before="100" w:beforeAutospacing="1" w:after="100" w:afterAutospacing="1" w:line="240" w:lineRule="auto"/>
                        <w:jc w:val="both"/>
                        <w:rPr>
                          <w:rFonts w:eastAsia="Times New Roman" w:cs="Arial"/>
                          <w:color w:val="FFFFFF" w:themeColor="background1"/>
                          <w:lang w:eastAsia="en-GB"/>
                        </w:rPr>
                      </w:pPr>
                      <w:r w:rsidRPr="008F720A">
                        <w:rPr>
                          <w:rFonts w:eastAsia="Times New Roman" w:cs="Arial"/>
                          <w:color w:val="FFFFFF" w:themeColor="background1"/>
                          <w:lang w:eastAsia="en-GB"/>
                        </w:rPr>
                        <w:t>Train staff from our Networks to become Champions to further support and promote recruitment from BME, Disabled and LGBT backgrounds</w:t>
                      </w:r>
                    </w:p>
                    <w:p w14:paraId="4F7EDC7A"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7B"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7C" w14:textId="77777777" w:rsidR="00AE37C7" w:rsidRDefault="00AE37C7" w:rsidP="00221DA9">
                      <w:pPr>
                        <w:rPr>
                          <w:rFonts w:ascii="Calibri" w:hAnsi="Calibri" w:cs="Calibri"/>
                        </w:rPr>
                      </w:pPr>
                    </w:p>
                  </w:txbxContent>
                </v:textbox>
              </v:roundrect>
            </w:pict>
          </mc:Fallback>
        </mc:AlternateContent>
      </w:r>
    </w:p>
    <w:p w14:paraId="4F7EDA71"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2"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3"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4"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5"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6"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7"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8"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9"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A" w14:textId="77777777" w:rsidR="008F720A" w:rsidRDefault="008F720A" w:rsidP="00980C84">
      <w:pPr>
        <w:spacing w:before="100" w:beforeAutospacing="1" w:after="100" w:afterAutospacing="1" w:line="240" w:lineRule="auto"/>
        <w:ind w:left="360"/>
        <w:jc w:val="both"/>
        <w:rPr>
          <w:rFonts w:eastAsia="Times New Roman" w:cs="Arial"/>
          <w:lang w:eastAsia="en-GB"/>
        </w:rPr>
      </w:pPr>
    </w:p>
    <w:p w14:paraId="4F7EDA7B" w14:textId="77777777" w:rsidR="008F720A" w:rsidRPr="005A68E8" w:rsidRDefault="008F720A" w:rsidP="00980C84">
      <w:pPr>
        <w:spacing w:before="100" w:beforeAutospacing="1" w:after="100" w:afterAutospacing="1" w:line="240" w:lineRule="auto"/>
        <w:ind w:left="360"/>
        <w:jc w:val="both"/>
        <w:rPr>
          <w:rFonts w:eastAsia="Times New Roman" w:cs="Arial"/>
          <w:lang w:eastAsia="en-GB"/>
        </w:rPr>
      </w:pPr>
    </w:p>
    <w:p w14:paraId="4F7EDA7C" w14:textId="77777777" w:rsidR="001B7EC5" w:rsidRPr="005A68E8" w:rsidRDefault="001B7EC5" w:rsidP="00980C84">
      <w:pPr>
        <w:pStyle w:val="ListParagraph"/>
        <w:jc w:val="both"/>
        <w:rPr>
          <w:rFonts w:eastAsia="Times New Roman" w:cs="Arial"/>
          <w:lang w:eastAsia="en-GB"/>
        </w:rPr>
      </w:pPr>
    </w:p>
    <w:p w14:paraId="4F7EDA7D" w14:textId="77777777" w:rsidR="00BA0D66" w:rsidRPr="005A68E8" w:rsidRDefault="00BA0D66" w:rsidP="00980C84">
      <w:pPr>
        <w:jc w:val="both"/>
        <w:rPr>
          <w:rFonts w:cs="Arial"/>
          <w:lang w:val="en-US"/>
        </w:rPr>
      </w:pPr>
    </w:p>
    <w:p w14:paraId="4F7EDA7E" w14:textId="77777777" w:rsidR="008F720A" w:rsidRDefault="008F720A">
      <w:pPr>
        <w:rPr>
          <w:rFonts w:cs="Arial"/>
          <w:b/>
          <w:color w:val="1F497D" w:themeColor="text2"/>
          <w:u w:val="single"/>
          <w:lang w:val="en-US"/>
        </w:rPr>
      </w:pPr>
      <w:r>
        <w:rPr>
          <w:rFonts w:cs="Arial"/>
          <w:b/>
          <w:color w:val="1F497D" w:themeColor="text2"/>
          <w:u w:val="single"/>
          <w:lang w:val="en-US"/>
        </w:rPr>
        <w:br w:type="page"/>
      </w:r>
    </w:p>
    <w:p w14:paraId="4F7EDA7F" w14:textId="77777777" w:rsidR="00BA0D66" w:rsidRPr="002E25DA" w:rsidRDefault="00BA0D66" w:rsidP="00980C84">
      <w:pPr>
        <w:jc w:val="both"/>
        <w:rPr>
          <w:rFonts w:cs="Arial"/>
          <w:b/>
          <w:color w:val="1F497D" w:themeColor="text2"/>
          <w:u w:val="single"/>
          <w:lang w:val="en-US"/>
        </w:rPr>
      </w:pPr>
      <w:r w:rsidRPr="002E25DA">
        <w:rPr>
          <w:rFonts w:cs="Arial"/>
          <w:b/>
          <w:color w:val="1F497D" w:themeColor="text2"/>
          <w:u w:val="single"/>
          <w:lang w:val="en-US"/>
        </w:rPr>
        <w:lastRenderedPageBreak/>
        <w:t>Mental Health First Aid</w:t>
      </w:r>
      <w:r w:rsidR="00F133C8" w:rsidRPr="002E25DA">
        <w:rPr>
          <w:rFonts w:cs="Arial"/>
          <w:b/>
          <w:color w:val="1F497D" w:themeColor="text2"/>
          <w:u w:val="single"/>
          <w:lang w:val="en-US"/>
        </w:rPr>
        <w:t xml:space="preserve"> (MHFA)</w:t>
      </w:r>
    </w:p>
    <w:p w14:paraId="4F7EDA80" w14:textId="77777777" w:rsidR="00F133C8" w:rsidRPr="005A68E8" w:rsidRDefault="004741C5" w:rsidP="00980C84">
      <w:pPr>
        <w:jc w:val="both"/>
        <w:rPr>
          <w:rFonts w:cs="Arial"/>
          <w:lang w:val="en-US"/>
        </w:rPr>
      </w:pPr>
      <w:r w:rsidRPr="008F720A">
        <w:rPr>
          <w:rFonts w:cs="Arial"/>
          <w:noProof/>
          <w:color w:val="000000"/>
          <w:lang w:eastAsia="en-GB"/>
        </w:rPr>
        <mc:AlternateContent>
          <mc:Choice Requires="wps">
            <w:drawing>
              <wp:anchor distT="0" distB="0" distL="114300" distR="114300" simplePos="0" relativeHeight="251750400" behindDoc="0" locked="0" layoutInCell="1" allowOverlap="1" wp14:anchorId="4F7EDB6B" wp14:editId="4F7EDB6C">
                <wp:simplePos x="0" y="0"/>
                <wp:positionH relativeFrom="column">
                  <wp:posOffset>19050</wp:posOffset>
                </wp:positionH>
                <wp:positionV relativeFrom="paragraph">
                  <wp:posOffset>1048385</wp:posOffset>
                </wp:positionV>
                <wp:extent cx="5879465" cy="7934325"/>
                <wp:effectExtent l="0" t="0" r="26035" b="28575"/>
                <wp:wrapNone/>
                <wp:docPr id="6" name="Rounded Rectangle 6"/>
                <wp:cNvGraphicFramePr/>
                <a:graphic xmlns:a="http://schemas.openxmlformats.org/drawingml/2006/main">
                  <a:graphicData uri="http://schemas.microsoft.com/office/word/2010/wordprocessingShape">
                    <wps:wsp>
                      <wps:cNvSpPr/>
                      <wps:spPr>
                        <a:xfrm>
                          <a:off x="0" y="0"/>
                          <a:ext cx="5879465" cy="7934325"/>
                        </a:xfrm>
                        <a:prstGeom prst="roundRect">
                          <a:avLst/>
                        </a:prstGeom>
                        <a:solidFill>
                          <a:srgbClr val="F79646"/>
                        </a:solidFill>
                        <a:ln w="25400" cap="flat" cmpd="sng" algn="ctr">
                          <a:solidFill>
                            <a:srgbClr val="F79646">
                              <a:shade val="50000"/>
                            </a:srgbClr>
                          </a:solidFill>
                          <a:prstDash val="solid"/>
                        </a:ln>
                        <a:effectLst/>
                      </wps:spPr>
                      <wps:txbx>
                        <w:txbxContent>
                          <w:p w14:paraId="4F7EDC7D" w14:textId="77777777" w:rsidR="00AE37C7" w:rsidRPr="004741C5" w:rsidRDefault="00AE37C7" w:rsidP="004741C5">
                            <w:pPr>
                              <w:jc w:val="both"/>
                              <w:rPr>
                                <w:rFonts w:cs="Arial"/>
                                <w:lang w:val="en-US"/>
                              </w:rPr>
                            </w:pPr>
                            <w:r w:rsidRPr="004741C5">
                              <w:rPr>
                                <w:rFonts w:cs="Arial"/>
                                <w:lang w:val="en-US"/>
                              </w:rPr>
                              <w:t xml:space="preserve">Our Trust has a well-established </w:t>
                            </w:r>
                            <w:proofErr w:type="spellStart"/>
                            <w:r w:rsidRPr="004741C5">
                              <w:rPr>
                                <w:rFonts w:cs="Arial"/>
                                <w:lang w:val="en-US"/>
                              </w:rPr>
                              <w:t>programme</w:t>
                            </w:r>
                            <w:proofErr w:type="spellEnd"/>
                            <w:r w:rsidRPr="004741C5">
                              <w:rPr>
                                <w:rFonts w:cs="Arial"/>
                                <w:lang w:val="en-US"/>
                              </w:rPr>
                              <w:t xml:space="preserve"> of delivering MHFA training and has increased the number of staff who </w:t>
                            </w:r>
                            <w:proofErr w:type="gramStart"/>
                            <w:r w:rsidRPr="004741C5">
                              <w:rPr>
                                <w:rFonts w:cs="Arial"/>
                                <w:lang w:val="en-US"/>
                              </w:rPr>
                              <w:t>are</w:t>
                            </w:r>
                            <w:proofErr w:type="gramEnd"/>
                            <w:r w:rsidRPr="004741C5">
                              <w:rPr>
                                <w:rFonts w:cs="Arial"/>
                                <w:lang w:val="en-US"/>
                              </w:rPr>
                              <w:t xml:space="preserve"> qualified to deliver the courses. </w:t>
                            </w:r>
                          </w:p>
                          <w:p w14:paraId="4F7EDC7E" w14:textId="77777777" w:rsidR="00AE37C7" w:rsidRPr="004741C5" w:rsidRDefault="00AE37C7" w:rsidP="004741C5">
                            <w:pPr>
                              <w:pStyle w:val="ListParagraph"/>
                              <w:numPr>
                                <w:ilvl w:val="0"/>
                                <w:numId w:val="18"/>
                              </w:numPr>
                              <w:spacing w:after="120"/>
                              <w:jc w:val="both"/>
                              <w:rPr>
                                <w:rFonts w:cs="Arial"/>
                                <w:lang w:val="en-US"/>
                              </w:rPr>
                            </w:pPr>
                            <w:r w:rsidRPr="004741C5">
                              <w:rPr>
                                <w:rFonts w:cs="Arial"/>
                                <w:bCs/>
                                <w:lang w:eastAsia="en-GB"/>
                              </w:rPr>
                              <w:t xml:space="preserve">In recognition of Mental Health Awareness Week (MHAW) 2017 we </w:t>
                            </w:r>
                            <w:r w:rsidRPr="004741C5">
                              <w:rPr>
                                <w:rFonts w:cs="Arial"/>
                                <w:lang w:val="en"/>
                              </w:rPr>
                              <w:t>trained 40 members of staff as mental health first aiders.</w:t>
                            </w:r>
                          </w:p>
                          <w:p w14:paraId="4F7EDC7F" w14:textId="77777777" w:rsidR="00AE37C7" w:rsidRPr="004741C5" w:rsidRDefault="00AE37C7" w:rsidP="004741C5">
                            <w:pPr>
                              <w:pStyle w:val="ListParagraph"/>
                              <w:spacing w:after="120"/>
                              <w:jc w:val="both"/>
                              <w:rPr>
                                <w:rFonts w:cs="Arial"/>
                                <w:lang w:val="en-US"/>
                              </w:rPr>
                            </w:pPr>
                          </w:p>
                          <w:p w14:paraId="4F7EDC80" w14:textId="77777777" w:rsidR="00AE37C7" w:rsidRPr="004741C5" w:rsidRDefault="00AE37C7" w:rsidP="004741C5">
                            <w:pPr>
                              <w:pStyle w:val="ListParagraph"/>
                              <w:numPr>
                                <w:ilvl w:val="0"/>
                                <w:numId w:val="16"/>
                              </w:numPr>
                              <w:jc w:val="both"/>
                              <w:rPr>
                                <w:rFonts w:cs="Arial"/>
                              </w:rPr>
                            </w:pPr>
                            <w:r w:rsidRPr="004741C5">
                              <w:rPr>
                                <w:rFonts w:cs="Arial"/>
                              </w:rPr>
                              <w:t xml:space="preserve">In 2016 and 2017 MHFA Training was delivered to over 300 community members and groups, including third sector organisations, BSMHFT Staff, service users and carers. The evaluation demonstrates that the course is very positively received by participants who report significant increases in knowledge understanding and confidence.  The equality monitoring data shows that the training provided has been accessed by people from a diverse range of backgrounds including ethnicity, faith, and disability and geographical locations. </w:t>
                            </w:r>
                          </w:p>
                          <w:p w14:paraId="4F7EDC81" w14:textId="77777777" w:rsidR="00AE37C7" w:rsidRPr="004741C5" w:rsidRDefault="00AE37C7" w:rsidP="004741C5">
                            <w:pPr>
                              <w:pStyle w:val="ListParagraph"/>
                              <w:numPr>
                                <w:ilvl w:val="0"/>
                                <w:numId w:val="16"/>
                              </w:numPr>
                              <w:jc w:val="both"/>
                              <w:rPr>
                                <w:rFonts w:cs="Arial"/>
                              </w:rPr>
                            </w:pPr>
                            <w:r w:rsidRPr="004741C5">
                              <w:rPr>
                                <w:rFonts w:cs="Arial"/>
                              </w:rPr>
                              <w:t xml:space="preserve">The </w:t>
                            </w:r>
                            <w:r w:rsidRPr="004741C5">
                              <w:rPr>
                                <w:rFonts w:cs="Arial"/>
                                <w:b/>
                              </w:rPr>
                              <w:t xml:space="preserve">Gender </w:t>
                            </w:r>
                            <w:r w:rsidRPr="004741C5">
                              <w:rPr>
                                <w:rFonts w:cs="Arial"/>
                              </w:rPr>
                              <w:t xml:space="preserve">of participants was predominantly female (75%), with male attendance at 25%. This identifies a need for more targeted promotion of the training to men. The </w:t>
                            </w:r>
                            <w:r w:rsidRPr="004741C5">
                              <w:rPr>
                                <w:rFonts w:cs="Arial"/>
                                <w:b/>
                              </w:rPr>
                              <w:t>Age</w:t>
                            </w:r>
                            <w:r w:rsidRPr="004741C5">
                              <w:rPr>
                                <w:rFonts w:cs="Arial"/>
                              </w:rPr>
                              <w:t xml:space="preserve"> of participants ranged evenly between 25-65yrs old, however overall a good outreach to all ages was made. </w:t>
                            </w:r>
                          </w:p>
                          <w:p w14:paraId="4F7EDC82" w14:textId="77777777" w:rsidR="00AE37C7" w:rsidRPr="004741C5" w:rsidRDefault="00AE37C7" w:rsidP="004741C5">
                            <w:pPr>
                              <w:pStyle w:val="ListParagraph"/>
                              <w:jc w:val="both"/>
                              <w:rPr>
                                <w:rFonts w:cs="Arial"/>
                              </w:rPr>
                            </w:pPr>
                          </w:p>
                          <w:p w14:paraId="4F7EDC83" w14:textId="77777777" w:rsidR="00AE37C7" w:rsidRPr="004741C5" w:rsidRDefault="00AE37C7" w:rsidP="004741C5">
                            <w:pPr>
                              <w:pStyle w:val="ListParagraph"/>
                              <w:numPr>
                                <w:ilvl w:val="0"/>
                                <w:numId w:val="16"/>
                              </w:numPr>
                              <w:jc w:val="both"/>
                              <w:rPr>
                                <w:rFonts w:cs="Arial"/>
                              </w:rPr>
                            </w:pPr>
                            <w:r w:rsidRPr="004741C5">
                              <w:rPr>
                                <w:rFonts w:cs="Arial"/>
                                <w:b/>
                              </w:rPr>
                              <w:t>Sexual Orientation</w:t>
                            </w:r>
                            <w:r w:rsidRPr="004741C5">
                              <w:rPr>
                                <w:rFonts w:cs="Arial"/>
                              </w:rPr>
                              <w:t xml:space="preserve"> was recorded as heterosexual by 88% of all participants. This is roughly in line with the UK population which is estimated to be 6% LGB although maybe more in bigger cities</w:t>
                            </w:r>
                          </w:p>
                          <w:p w14:paraId="4F7EDC84" w14:textId="77777777" w:rsidR="00AE37C7" w:rsidRPr="004741C5" w:rsidRDefault="00AE37C7" w:rsidP="004741C5">
                            <w:pPr>
                              <w:pStyle w:val="ListParagraph"/>
                              <w:rPr>
                                <w:rFonts w:cs="Arial"/>
                              </w:rPr>
                            </w:pPr>
                          </w:p>
                          <w:p w14:paraId="4F7EDC85" w14:textId="77777777" w:rsidR="00AE37C7" w:rsidRPr="004741C5" w:rsidRDefault="00AE37C7" w:rsidP="004741C5">
                            <w:pPr>
                              <w:pStyle w:val="ListParagraph"/>
                              <w:numPr>
                                <w:ilvl w:val="0"/>
                                <w:numId w:val="16"/>
                              </w:numPr>
                              <w:jc w:val="both"/>
                              <w:rPr>
                                <w:rFonts w:cs="Arial"/>
                              </w:rPr>
                            </w:pPr>
                            <w:r w:rsidRPr="004741C5">
                              <w:rPr>
                                <w:rFonts w:cs="Arial"/>
                              </w:rPr>
                              <w:t xml:space="preserve">The </w:t>
                            </w:r>
                            <w:r w:rsidRPr="004741C5">
                              <w:rPr>
                                <w:rFonts w:cs="Arial"/>
                                <w:b/>
                              </w:rPr>
                              <w:t>Disability Status</w:t>
                            </w:r>
                            <w:r w:rsidRPr="004741C5">
                              <w:rPr>
                                <w:rFonts w:cs="Arial"/>
                              </w:rPr>
                              <w:t xml:space="preserve"> of participants was typically “No known disability” (67%). However 29% of participants identified themselves as having a form of disability. 19% delegates identified as having a mental health condition including 11% identifying a mental health condition as their sole disability, while an additional 8% identified a mental health condition as one of multiple disabilities). </w:t>
                            </w:r>
                          </w:p>
                          <w:p w14:paraId="4F7EDC86" w14:textId="77777777" w:rsidR="00AE37C7" w:rsidRPr="004741C5" w:rsidRDefault="00AE37C7" w:rsidP="004741C5">
                            <w:pPr>
                              <w:pStyle w:val="ListParagraph"/>
                              <w:rPr>
                                <w:rFonts w:cs="Arial"/>
                              </w:rPr>
                            </w:pPr>
                          </w:p>
                          <w:p w14:paraId="4F7EDC87" w14:textId="77777777" w:rsidR="00AE37C7" w:rsidRPr="004741C5" w:rsidRDefault="00AE37C7" w:rsidP="004741C5">
                            <w:pPr>
                              <w:pStyle w:val="ListParagraph"/>
                              <w:numPr>
                                <w:ilvl w:val="0"/>
                                <w:numId w:val="16"/>
                              </w:numPr>
                              <w:jc w:val="both"/>
                              <w:rPr>
                                <w:rFonts w:cs="Arial"/>
                              </w:rPr>
                            </w:pPr>
                            <w:r w:rsidRPr="004741C5">
                              <w:rPr>
                                <w:rFonts w:cs="Arial"/>
                                <w:b/>
                              </w:rPr>
                              <w:t>Ethnicity</w:t>
                            </w:r>
                            <w:r w:rsidRPr="004741C5">
                              <w:rPr>
                                <w:rFonts w:cs="Arial"/>
                              </w:rPr>
                              <w:t xml:space="preserve"> amongst participants was diverse. Attendees came from a range of ethnic backgrounds, including underrepresented groups E.g. Iranian, Moroccan and Somali. </w:t>
                            </w:r>
                          </w:p>
                          <w:p w14:paraId="4F7EDC88" w14:textId="77777777" w:rsidR="00AE37C7" w:rsidRPr="004741C5" w:rsidRDefault="00AE37C7" w:rsidP="004741C5">
                            <w:pPr>
                              <w:pStyle w:val="ListParagraph"/>
                              <w:rPr>
                                <w:rFonts w:cs="Arial"/>
                              </w:rPr>
                            </w:pPr>
                          </w:p>
                          <w:p w14:paraId="4F7EDC89" w14:textId="77777777" w:rsidR="00AE37C7" w:rsidRPr="004741C5" w:rsidRDefault="00AE37C7" w:rsidP="004741C5">
                            <w:pPr>
                              <w:pStyle w:val="ListParagraph"/>
                              <w:numPr>
                                <w:ilvl w:val="0"/>
                                <w:numId w:val="16"/>
                              </w:numPr>
                              <w:jc w:val="both"/>
                              <w:rPr>
                                <w:rFonts w:cs="Arial"/>
                              </w:rPr>
                            </w:pPr>
                            <w:r w:rsidRPr="004741C5">
                              <w:rPr>
                                <w:rFonts w:cs="Arial"/>
                              </w:rPr>
                              <w:t xml:space="preserve">Participants from a variety of </w:t>
                            </w:r>
                            <w:r w:rsidRPr="004741C5">
                              <w:rPr>
                                <w:rFonts w:cs="Arial"/>
                                <w:b/>
                              </w:rPr>
                              <w:t xml:space="preserve">Religion/Belief </w:t>
                            </w:r>
                            <w:r w:rsidRPr="004741C5">
                              <w:rPr>
                                <w:rFonts w:cs="Arial"/>
                              </w:rPr>
                              <w:t xml:space="preserve">backgrounds attended the MHFA training courses. </w:t>
                            </w:r>
                          </w:p>
                          <w:p w14:paraId="4F7EDC8A" w14:textId="77777777" w:rsidR="00AE37C7" w:rsidRPr="004741C5" w:rsidRDefault="00AE37C7" w:rsidP="004741C5">
                            <w:pPr>
                              <w:jc w:val="both"/>
                              <w:rPr>
                                <w:rFonts w:cs="Arial"/>
                              </w:rPr>
                            </w:pPr>
                            <w:r w:rsidRPr="004741C5">
                              <w:rPr>
                                <w:rFonts w:cs="Arial"/>
                              </w:rPr>
                              <w:t>Overall the MHFA training courses appears to have had a diverse outreach within multiple sectors of community demographics.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55" style="position:absolute;left:0;text-align:left;margin-left:1.5pt;margin-top:82.55pt;width:462.95pt;height:6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" fillcolor="#f79646" strokecolor="#b66d31" strokeweight="2pt">
                <v:textbox>
                  <w:txbxContent>
                    <w:p w14:paraId="4F7EDC7D" w14:textId="77777777" w:rsidR="00AE37C7" w:rsidRPr="004741C5" w:rsidRDefault="00AE37C7" w:rsidP="004741C5">
                      <w:pPr>
                        <w:jc w:val="both"/>
                        <w:rPr>
                          <w:rFonts w:cs="Arial"/>
                          <w:lang w:val="en-US"/>
                        </w:rPr>
                      </w:pPr>
                      <w:r w:rsidRPr="004741C5">
                        <w:rPr>
                          <w:rFonts w:cs="Arial"/>
                          <w:lang w:val="en-US"/>
                        </w:rPr>
                        <w:t xml:space="preserve">Our Trust has a well-established programme of delivering MHFA training and has increased the number of staff who are qualified to deliver the courses. </w:t>
                      </w:r>
                    </w:p>
                    <w:p w14:paraId="4F7EDC7E" w14:textId="77777777" w:rsidR="00AE37C7" w:rsidRPr="004741C5" w:rsidRDefault="00AE37C7" w:rsidP="004741C5">
                      <w:pPr>
                        <w:pStyle w:val="ListParagraph"/>
                        <w:numPr>
                          <w:ilvl w:val="0"/>
                          <w:numId w:val="18"/>
                        </w:numPr>
                        <w:spacing w:after="120"/>
                        <w:jc w:val="both"/>
                        <w:rPr>
                          <w:rFonts w:cs="Arial"/>
                          <w:lang w:val="en-US"/>
                        </w:rPr>
                      </w:pPr>
                      <w:r w:rsidRPr="004741C5">
                        <w:rPr>
                          <w:rFonts w:cs="Arial"/>
                          <w:bCs/>
                          <w:lang w:eastAsia="en-GB"/>
                        </w:rPr>
                        <w:t xml:space="preserve">In recognition of Mental Health Awareness Week (MHAW) 2017 we </w:t>
                      </w:r>
                      <w:r w:rsidRPr="004741C5">
                        <w:rPr>
                          <w:rFonts w:cs="Arial"/>
                          <w:lang w:val="en"/>
                        </w:rPr>
                        <w:t>trained 40 members of staff as mental health first aiders.</w:t>
                      </w:r>
                    </w:p>
                    <w:p w14:paraId="4F7EDC7F" w14:textId="77777777" w:rsidR="00AE37C7" w:rsidRPr="004741C5" w:rsidRDefault="00AE37C7" w:rsidP="004741C5">
                      <w:pPr>
                        <w:pStyle w:val="ListParagraph"/>
                        <w:spacing w:after="120"/>
                        <w:jc w:val="both"/>
                        <w:rPr>
                          <w:rFonts w:cs="Arial"/>
                          <w:lang w:val="en-US"/>
                        </w:rPr>
                      </w:pPr>
                    </w:p>
                    <w:p w14:paraId="4F7EDC80" w14:textId="77777777" w:rsidR="00AE37C7" w:rsidRPr="004741C5" w:rsidRDefault="00AE37C7" w:rsidP="004741C5">
                      <w:pPr>
                        <w:pStyle w:val="ListParagraph"/>
                        <w:numPr>
                          <w:ilvl w:val="0"/>
                          <w:numId w:val="16"/>
                        </w:numPr>
                        <w:jc w:val="both"/>
                        <w:rPr>
                          <w:rFonts w:cs="Arial"/>
                        </w:rPr>
                      </w:pPr>
                      <w:r w:rsidRPr="004741C5">
                        <w:rPr>
                          <w:rFonts w:cs="Arial"/>
                        </w:rPr>
                        <w:t xml:space="preserve">In 2016 and 2017 MHFA Training was delivered to over 300 community members and groups, including third sector organisations, BSMHFT Staff, service users and carers. The evaluation demonstrates that the course is very positively received by participants who report significant increases in knowledge understanding and confidence.  The equality monitoring data shows that the training provided has been accessed by people from a diverse range of backgrounds including ethnicity, faith, and disability and geographical locations. </w:t>
                      </w:r>
                    </w:p>
                    <w:p w14:paraId="4F7EDC81" w14:textId="77777777" w:rsidR="00AE37C7" w:rsidRPr="004741C5" w:rsidRDefault="00AE37C7" w:rsidP="004741C5">
                      <w:pPr>
                        <w:pStyle w:val="ListParagraph"/>
                        <w:numPr>
                          <w:ilvl w:val="0"/>
                          <w:numId w:val="16"/>
                        </w:numPr>
                        <w:jc w:val="both"/>
                        <w:rPr>
                          <w:rFonts w:cs="Arial"/>
                        </w:rPr>
                      </w:pPr>
                      <w:r w:rsidRPr="004741C5">
                        <w:rPr>
                          <w:rFonts w:cs="Arial"/>
                        </w:rPr>
                        <w:t xml:space="preserve">The </w:t>
                      </w:r>
                      <w:r w:rsidRPr="004741C5">
                        <w:rPr>
                          <w:rFonts w:cs="Arial"/>
                          <w:b/>
                        </w:rPr>
                        <w:t xml:space="preserve">Gender </w:t>
                      </w:r>
                      <w:r w:rsidRPr="004741C5">
                        <w:rPr>
                          <w:rFonts w:cs="Arial"/>
                        </w:rPr>
                        <w:t xml:space="preserve">of participants was predominantly female (75%), with male attendance at 25%. This identifies a need for more targeted promotion of the training to men. The </w:t>
                      </w:r>
                      <w:r w:rsidRPr="004741C5">
                        <w:rPr>
                          <w:rFonts w:cs="Arial"/>
                          <w:b/>
                        </w:rPr>
                        <w:t>Age</w:t>
                      </w:r>
                      <w:r w:rsidRPr="004741C5">
                        <w:rPr>
                          <w:rFonts w:cs="Arial"/>
                        </w:rPr>
                        <w:t xml:space="preserve"> of participants ranged evenly between 25-65yrs old, however overall a good outreach to all ages was made. </w:t>
                      </w:r>
                    </w:p>
                    <w:p w14:paraId="4F7EDC82" w14:textId="77777777" w:rsidR="00AE37C7" w:rsidRPr="004741C5" w:rsidRDefault="00AE37C7" w:rsidP="004741C5">
                      <w:pPr>
                        <w:pStyle w:val="ListParagraph"/>
                        <w:jc w:val="both"/>
                        <w:rPr>
                          <w:rFonts w:cs="Arial"/>
                        </w:rPr>
                      </w:pPr>
                    </w:p>
                    <w:p w14:paraId="4F7EDC83" w14:textId="77777777" w:rsidR="00AE37C7" w:rsidRPr="004741C5" w:rsidRDefault="00AE37C7" w:rsidP="004741C5">
                      <w:pPr>
                        <w:pStyle w:val="ListParagraph"/>
                        <w:numPr>
                          <w:ilvl w:val="0"/>
                          <w:numId w:val="16"/>
                        </w:numPr>
                        <w:jc w:val="both"/>
                        <w:rPr>
                          <w:rFonts w:cs="Arial"/>
                        </w:rPr>
                      </w:pPr>
                      <w:r w:rsidRPr="004741C5">
                        <w:rPr>
                          <w:rFonts w:cs="Arial"/>
                          <w:b/>
                        </w:rPr>
                        <w:t>Sexual Orientation</w:t>
                      </w:r>
                      <w:r w:rsidRPr="004741C5">
                        <w:rPr>
                          <w:rFonts w:cs="Arial"/>
                        </w:rPr>
                        <w:t xml:space="preserve"> was recorded as heterosexual by 88% of all participants. This is roughly in line with the UK population which is estimated to be 6% LGB although maybe more in bigger cities</w:t>
                      </w:r>
                    </w:p>
                    <w:p w14:paraId="4F7EDC84" w14:textId="77777777" w:rsidR="00AE37C7" w:rsidRPr="004741C5" w:rsidRDefault="00AE37C7" w:rsidP="004741C5">
                      <w:pPr>
                        <w:pStyle w:val="ListParagraph"/>
                        <w:rPr>
                          <w:rFonts w:cs="Arial"/>
                        </w:rPr>
                      </w:pPr>
                    </w:p>
                    <w:p w14:paraId="4F7EDC85" w14:textId="77777777" w:rsidR="00AE37C7" w:rsidRPr="004741C5" w:rsidRDefault="00AE37C7" w:rsidP="004741C5">
                      <w:pPr>
                        <w:pStyle w:val="ListParagraph"/>
                        <w:numPr>
                          <w:ilvl w:val="0"/>
                          <w:numId w:val="16"/>
                        </w:numPr>
                        <w:jc w:val="both"/>
                        <w:rPr>
                          <w:rFonts w:cs="Arial"/>
                        </w:rPr>
                      </w:pPr>
                      <w:r w:rsidRPr="004741C5">
                        <w:rPr>
                          <w:rFonts w:cs="Arial"/>
                        </w:rPr>
                        <w:t xml:space="preserve">The </w:t>
                      </w:r>
                      <w:r w:rsidRPr="004741C5">
                        <w:rPr>
                          <w:rFonts w:cs="Arial"/>
                          <w:b/>
                        </w:rPr>
                        <w:t>Disability Status</w:t>
                      </w:r>
                      <w:r w:rsidRPr="004741C5">
                        <w:rPr>
                          <w:rFonts w:cs="Arial"/>
                        </w:rPr>
                        <w:t xml:space="preserve"> of participants was typically “No known disability” (67%). However 29% of participants identified themselves as having a form of disability. 19% delegates identified as having a mental health condition including 11% identifying a mental health condition as their sole disability, while an additional 8% identified a mental health condition as one of multiple disabilities). </w:t>
                      </w:r>
                    </w:p>
                    <w:p w14:paraId="4F7EDC86" w14:textId="77777777" w:rsidR="00AE37C7" w:rsidRPr="004741C5" w:rsidRDefault="00AE37C7" w:rsidP="004741C5">
                      <w:pPr>
                        <w:pStyle w:val="ListParagraph"/>
                        <w:rPr>
                          <w:rFonts w:cs="Arial"/>
                        </w:rPr>
                      </w:pPr>
                    </w:p>
                    <w:p w14:paraId="4F7EDC87" w14:textId="77777777" w:rsidR="00AE37C7" w:rsidRPr="004741C5" w:rsidRDefault="00AE37C7" w:rsidP="004741C5">
                      <w:pPr>
                        <w:pStyle w:val="ListParagraph"/>
                        <w:numPr>
                          <w:ilvl w:val="0"/>
                          <w:numId w:val="16"/>
                        </w:numPr>
                        <w:jc w:val="both"/>
                        <w:rPr>
                          <w:rFonts w:cs="Arial"/>
                        </w:rPr>
                      </w:pPr>
                      <w:r w:rsidRPr="004741C5">
                        <w:rPr>
                          <w:rFonts w:cs="Arial"/>
                          <w:b/>
                        </w:rPr>
                        <w:t>Ethnicity</w:t>
                      </w:r>
                      <w:r w:rsidRPr="004741C5">
                        <w:rPr>
                          <w:rFonts w:cs="Arial"/>
                        </w:rPr>
                        <w:t xml:space="preserve"> amongst participants was diverse. Attendees came from a range of ethnic backgrounds, including underrepresented groups E.g. Iranian, Moroccan and Somali. </w:t>
                      </w:r>
                    </w:p>
                    <w:p w14:paraId="4F7EDC88" w14:textId="77777777" w:rsidR="00AE37C7" w:rsidRPr="004741C5" w:rsidRDefault="00AE37C7" w:rsidP="004741C5">
                      <w:pPr>
                        <w:pStyle w:val="ListParagraph"/>
                        <w:rPr>
                          <w:rFonts w:cs="Arial"/>
                        </w:rPr>
                      </w:pPr>
                    </w:p>
                    <w:p w14:paraId="4F7EDC89" w14:textId="77777777" w:rsidR="00AE37C7" w:rsidRPr="004741C5" w:rsidRDefault="00AE37C7" w:rsidP="004741C5">
                      <w:pPr>
                        <w:pStyle w:val="ListParagraph"/>
                        <w:numPr>
                          <w:ilvl w:val="0"/>
                          <w:numId w:val="16"/>
                        </w:numPr>
                        <w:jc w:val="both"/>
                        <w:rPr>
                          <w:rFonts w:cs="Arial"/>
                        </w:rPr>
                      </w:pPr>
                      <w:r w:rsidRPr="004741C5">
                        <w:rPr>
                          <w:rFonts w:cs="Arial"/>
                        </w:rPr>
                        <w:t xml:space="preserve">Participants from a variety of </w:t>
                      </w:r>
                      <w:r w:rsidRPr="004741C5">
                        <w:rPr>
                          <w:rFonts w:cs="Arial"/>
                          <w:b/>
                        </w:rPr>
                        <w:t xml:space="preserve">Religion/Belief </w:t>
                      </w:r>
                      <w:r w:rsidRPr="004741C5">
                        <w:rPr>
                          <w:rFonts w:cs="Arial"/>
                        </w:rPr>
                        <w:t xml:space="preserve">backgrounds attended the MHFA training courses. </w:t>
                      </w:r>
                    </w:p>
                    <w:p w14:paraId="4F7EDC8A" w14:textId="77777777" w:rsidR="00AE37C7" w:rsidRPr="004741C5" w:rsidRDefault="00AE37C7" w:rsidP="004741C5">
                      <w:pPr>
                        <w:jc w:val="both"/>
                        <w:rPr>
                          <w:rFonts w:cs="Arial"/>
                        </w:rPr>
                      </w:pPr>
                      <w:r w:rsidRPr="004741C5">
                        <w:rPr>
                          <w:rFonts w:cs="Arial"/>
                        </w:rPr>
                        <w:t>Overall the MHFA training courses appears to have had a diverse outreach within multiple sectors of community demographics.</w:t>
                      </w:r>
                    </w:p>
                  </w:txbxContent>
                </v:textbox>
              </v:roundrect>
            </w:pict>
          </mc:Fallback>
        </mc:AlternateContent>
      </w:r>
      <w:r w:rsidR="00F133C8" w:rsidRPr="005A68E8">
        <w:rPr>
          <w:rFonts w:cs="Arial"/>
          <w:color w:val="222222"/>
        </w:rPr>
        <w:t xml:space="preserve">Mental Health First Aid is a training programme that teaches members of the public how to help a person </w:t>
      </w:r>
      <w:r w:rsidR="001F7F4D" w:rsidRPr="005A68E8">
        <w:rPr>
          <w:rFonts w:cs="Arial"/>
          <w:color w:val="222222"/>
        </w:rPr>
        <w:t>who is becoming mentally unwell</w:t>
      </w:r>
      <w:r w:rsidR="00F133C8" w:rsidRPr="005A68E8">
        <w:rPr>
          <w:rFonts w:cs="Arial"/>
          <w:color w:val="222222"/>
        </w:rPr>
        <w:t xml:space="preserve"> experiencing a worsening of an existing mental health problem or in a mental health crisis. T</w:t>
      </w:r>
      <w:r w:rsidR="00F133C8" w:rsidRPr="005A68E8">
        <w:rPr>
          <w:rFonts w:cs="Arial"/>
          <w:lang w:val="en-US"/>
        </w:rPr>
        <w:t xml:space="preserve">he aim of these courses is to give everyone the knowledge and confidence to </w:t>
      </w:r>
      <w:proofErr w:type="spellStart"/>
      <w:r w:rsidR="00F133C8" w:rsidRPr="005A68E8">
        <w:rPr>
          <w:rFonts w:cs="Arial"/>
          <w:lang w:val="en-US"/>
        </w:rPr>
        <w:t>recognise</w:t>
      </w:r>
      <w:proofErr w:type="spellEnd"/>
      <w:r w:rsidR="00F133C8" w:rsidRPr="005A68E8">
        <w:rPr>
          <w:rFonts w:cs="Arial"/>
          <w:lang w:val="en-US"/>
        </w:rPr>
        <w:t xml:space="preserve"> signs of mental health problems, encourage someone to seek the right help, and to reduce the stigma around mental illness.</w:t>
      </w:r>
    </w:p>
    <w:p w14:paraId="4F7EDA81" w14:textId="77777777" w:rsidR="004741C5" w:rsidRDefault="004741C5" w:rsidP="00980C84">
      <w:pPr>
        <w:jc w:val="both"/>
        <w:rPr>
          <w:rFonts w:cs="Arial"/>
          <w:lang w:val="en-US"/>
        </w:rPr>
      </w:pPr>
    </w:p>
    <w:p w14:paraId="4F7EDA82" w14:textId="77777777" w:rsidR="004741C5" w:rsidRDefault="004741C5" w:rsidP="00980C84">
      <w:pPr>
        <w:jc w:val="both"/>
        <w:rPr>
          <w:rFonts w:cs="Arial"/>
          <w:lang w:val="en-US"/>
        </w:rPr>
      </w:pPr>
    </w:p>
    <w:p w14:paraId="4F7EDA83" w14:textId="77777777" w:rsidR="004741C5" w:rsidRDefault="004741C5" w:rsidP="00980C84">
      <w:pPr>
        <w:jc w:val="both"/>
        <w:rPr>
          <w:rFonts w:cs="Arial"/>
          <w:lang w:val="en-US"/>
        </w:rPr>
      </w:pPr>
    </w:p>
    <w:p w14:paraId="4F7EDA84" w14:textId="77777777" w:rsidR="004741C5" w:rsidRDefault="004741C5" w:rsidP="00980C84">
      <w:pPr>
        <w:jc w:val="both"/>
        <w:rPr>
          <w:rFonts w:cs="Arial"/>
          <w:lang w:val="en-US"/>
        </w:rPr>
      </w:pPr>
    </w:p>
    <w:p w14:paraId="4F7EDA85" w14:textId="77777777" w:rsidR="004741C5" w:rsidRDefault="004741C5" w:rsidP="00980C84">
      <w:pPr>
        <w:jc w:val="both"/>
        <w:rPr>
          <w:rFonts w:cs="Arial"/>
          <w:lang w:val="en-US"/>
        </w:rPr>
      </w:pPr>
    </w:p>
    <w:p w14:paraId="4F7EDA86" w14:textId="77777777" w:rsidR="004741C5" w:rsidRDefault="004741C5" w:rsidP="00980C84">
      <w:pPr>
        <w:jc w:val="both"/>
        <w:rPr>
          <w:rFonts w:cs="Arial"/>
          <w:lang w:val="en-US"/>
        </w:rPr>
      </w:pPr>
    </w:p>
    <w:p w14:paraId="4F7EDA87" w14:textId="77777777" w:rsidR="004741C5" w:rsidRDefault="004741C5" w:rsidP="00980C84">
      <w:pPr>
        <w:jc w:val="both"/>
        <w:rPr>
          <w:rFonts w:cs="Arial"/>
          <w:lang w:val="en-US"/>
        </w:rPr>
      </w:pPr>
    </w:p>
    <w:p w14:paraId="4F7EDA88" w14:textId="77777777" w:rsidR="004741C5" w:rsidRDefault="004741C5" w:rsidP="006D056A">
      <w:pPr>
        <w:jc w:val="both"/>
        <w:rPr>
          <w:rFonts w:cs="Arial"/>
        </w:rPr>
      </w:pPr>
    </w:p>
    <w:p w14:paraId="4F7EDA89" w14:textId="77777777" w:rsidR="004741C5" w:rsidRDefault="004741C5" w:rsidP="006D056A">
      <w:pPr>
        <w:jc w:val="both"/>
        <w:rPr>
          <w:rFonts w:cs="Arial"/>
        </w:rPr>
      </w:pPr>
    </w:p>
    <w:p w14:paraId="4F7EDA8A" w14:textId="77777777" w:rsidR="004741C5" w:rsidRDefault="004741C5" w:rsidP="006D056A">
      <w:pPr>
        <w:jc w:val="both"/>
        <w:rPr>
          <w:rFonts w:cs="Arial"/>
        </w:rPr>
      </w:pPr>
    </w:p>
    <w:p w14:paraId="4F7EDA8B" w14:textId="77777777" w:rsidR="004741C5" w:rsidRDefault="004741C5" w:rsidP="006D056A">
      <w:pPr>
        <w:jc w:val="both"/>
        <w:rPr>
          <w:rFonts w:cs="Arial"/>
        </w:rPr>
      </w:pPr>
    </w:p>
    <w:p w14:paraId="4F7EDA8C" w14:textId="77777777" w:rsidR="004741C5" w:rsidRDefault="004741C5" w:rsidP="006D056A">
      <w:pPr>
        <w:jc w:val="both"/>
        <w:rPr>
          <w:rFonts w:cs="Arial"/>
        </w:rPr>
      </w:pPr>
    </w:p>
    <w:p w14:paraId="4F7EDA8D" w14:textId="77777777" w:rsidR="004741C5" w:rsidRDefault="004741C5" w:rsidP="006D056A">
      <w:pPr>
        <w:jc w:val="both"/>
        <w:rPr>
          <w:rFonts w:cs="Arial"/>
        </w:rPr>
      </w:pPr>
    </w:p>
    <w:p w14:paraId="4F7EDA8E" w14:textId="77777777" w:rsidR="004741C5" w:rsidRDefault="004741C5" w:rsidP="006D056A">
      <w:pPr>
        <w:jc w:val="both"/>
        <w:rPr>
          <w:rFonts w:cs="Arial"/>
        </w:rPr>
      </w:pPr>
    </w:p>
    <w:p w14:paraId="4F7EDA8F" w14:textId="77777777" w:rsidR="004741C5" w:rsidRDefault="004741C5" w:rsidP="006D056A">
      <w:pPr>
        <w:jc w:val="both"/>
        <w:rPr>
          <w:rFonts w:cs="Arial"/>
        </w:rPr>
      </w:pPr>
    </w:p>
    <w:p w14:paraId="4F7EDA90" w14:textId="77777777" w:rsidR="004741C5" w:rsidRDefault="004741C5" w:rsidP="006D056A">
      <w:pPr>
        <w:jc w:val="both"/>
        <w:rPr>
          <w:rFonts w:cs="Arial"/>
        </w:rPr>
      </w:pPr>
    </w:p>
    <w:p w14:paraId="4F7EDA91" w14:textId="77777777" w:rsidR="004741C5" w:rsidRDefault="004741C5" w:rsidP="006D056A">
      <w:pPr>
        <w:jc w:val="both"/>
        <w:rPr>
          <w:rFonts w:cs="Arial"/>
        </w:rPr>
      </w:pPr>
    </w:p>
    <w:p w14:paraId="4F7EDA92" w14:textId="77777777" w:rsidR="004741C5" w:rsidRDefault="004741C5" w:rsidP="006D056A">
      <w:pPr>
        <w:jc w:val="both"/>
        <w:rPr>
          <w:rFonts w:cs="Arial"/>
        </w:rPr>
      </w:pPr>
    </w:p>
    <w:p w14:paraId="4F7EDA93" w14:textId="77777777" w:rsidR="004741C5" w:rsidRDefault="004741C5" w:rsidP="006D056A">
      <w:pPr>
        <w:jc w:val="both"/>
        <w:rPr>
          <w:rFonts w:cs="Arial"/>
        </w:rPr>
      </w:pPr>
    </w:p>
    <w:p w14:paraId="4F7EDA94" w14:textId="77777777" w:rsidR="004741C5" w:rsidRDefault="004741C5" w:rsidP="006D056A">
      <w:pPr>
        <w:jc w:val="both"/>
        <w:rPr>
          <w:rFonts w:cs="Arial"/>
        </w:rPr>
      </w:pPr>
    </w:p>
    <w:p w14:paraId="4F7EDA95" w14:textId="77777777" w:rsidR="004741C5" w:rsidRDefault="004741C5" w:rsidP="006D056A">
      <w:pPr>
        <w:jc w:val="both"/>
        <w:rPr>
          <w:rFonts w:cs="Arial"/>
        </w:rPr>
      </w:pPr>
    </w:p>
    <w:p w14:paraId="4F7EDA96" w14:textId="77777777" w:rsidR="004741C5" w:rsidRDefault="004741C5" w:rsidP="006D056A">
      <w:pPr>
        <w:jc w:val="both"/>
        <w:rPr>
          <w:rFonts w:cs="Arial"/>
        </w:rPr>
      </w:pPr>
    </w:p>
    <w:p w14:paraId="4F7EDA97" w14:textId="77777777" w:rsidR="004741C5" w:rsidRDefault="004741C5" w:rsidP="006D056A">
      <w:pPr>
        <w:jc w:val="both"/>
        <w:rPr>
          <w:rFonts w:cs="Arial"/>
        </w:rPr>
      </w:pPr>
    </w:p>
    <w:p w14:paraId="4F7EDA98" w14:textId="77777777" w:rsidR="004741C5" w:rsidRDefault="004741C5" w:rsidP="006D056A">
      <w:pPr>
        <w:jc w:val="both"/>
        <w:rPr>
          <w:rFonts w:cs="Arial"/>
        </w:rPr>
      </w:pPr>
    </w:p>
    <w:p w14:paraId="4F7EDA99" w14:textId="77777777" w:rsidR="00221DA9" w:rsidRDefault="00182F05" w:rsidP="006D056A">
      <w:pPr>
        <w:jc w:val="both"/>
        <w:rPr>
          <w:rFonts w:cs="Arial"/>
        </w:rPr>
      </w:pPr>
      <w:r w:rsidRPr="005D7CF8">
        <w:rPr>
          <w:noProof/>
          <w:lang w:eastAsia="en-GB"/>
        </w:rPr>
        <mc:AlternateContent>
          <mc:Choice Requires="wps">
            <w:drawing>
              <wp:anchor distT="0" distB="0" distL="114300" distR="114300" simplePos="0" relativeHeight="251719680" behindDoc="0" locked="0" layoutInCell="1" allowOverlap="1" wp14:anchorId="4F7EDB6D" wp14:editId="4F7EDB6E">
                <wp:simplePos x="0" y="0"/>
                <wp:positionH relativeFrom="column">
                  <wp:posOffset>-84987</wp:posOffset>
                </wp:positionH>
                <wp:positionV relativeFrom="paragraph">
                  <wp:posOffset>-414020</wp:posOffset>
                </wp:positionV>
                <wp:extent cx="6007100" cy="1148317"/>
                <wp:effectExtent l="0" t="0" r="12700" b="13970"/>
                <wp:wrapNone/>
                <wp:docPr id="292" name="Rounded Rectangle 292"/>
                <wp:cNvGraphicFramePr/>
                <a:graphic xmlns:a="http://schemas.openxmlformats.org/drawingml/2006/main">
                  <a:graphicData uri="http://schemas.microsoft.com/office/word/2010/wordprocessingShape">
                    <wps:wsp>
                      <wps:cNvSpPr/>
                      <wps:spPr>
                        <a:xfrm>
                          <a:off x="0" y="0"/>
                          <a:ext cx="6007100" cy="1148317"/>
                        </a:xfrm>
                        <a:prstGeom prst="roundRect">
                          <a:avLst/>
                        </a:prstGeom>
                        <a:solidFill>
                          <a:srgbClr val="4F81BD"/>
                        </a:solidFill>
                        <a:ln w="25400" cap="flat" cmpd="sng" algn="ctr">
                          <a:solidFill>
                            <a:srgbClr val="4F81BD">
                              <a:shade val="50000"/>
                            </a:srgbClr>
                          </a:solidFill>
                          <a:prstDash val="solid"/>
                        </a:ln>
                        <a:effectLst/>
                      </wps:spPr>
                      <wps:txbx>
                        <w:txbxContent>
                          <w:p w14:paraId="4F7EDC8B" w14:textId="77777777" w:rsidR="00AE37C7" w:rsidRPr="00182F05" w:rsidRDefault="00AE37C7" w:rsidP="00182F05">
                            <w:pPr>
                              <w:jc w:val="both"/>
                              <w:rPr>
                                <w:rFonts w:cs="Arial"/>
                                <w:color w:val="FFFFFF" w:themeColor="background1"/>
                              </w:rPr>
                            </w:pPr>
                            <w:r w:rsidRPr="00182F05">
                              <w:rPr>
                                <w:rFonts w:cs="Arial"/>
                                <w:color w:val="FFFFFF" w:themeColor="background1"/>
                              </w:rPr>
                              <w:t>We will:</w:t>
                            </w:r>
                          </w:p>
                          <w:p w14:paraId="4F7EDC8C" w14:textId="77777777" w:rsidR="00AE37C7" w:rsidRPr="00182F05" w:rsidRDefault="00AE37C7" w:rsidP="008A7081">
                            <w:pPr>
                              <w:pStyle w:val="ListParagraph"/>
                              <w:numPr>
                                <w:ilvl w:val="0"/>
                                <w:numId w:val="30"/>
                              </w:numPr>
                              <w:jc w:val="both"/>
                              <w:rPr>
                                <w:rFonts w:cs="Arial"/>
                                <w:color w:val="FFFFFF" w:themeColor="background1"/>
                                <w:lang w:val="en-US"/>
                              </w:rPr>
                            </w:pPr>
                            <w:r w:rsidRPr="00182F05">
                              <w:rPr>
                                <w:rFonts w:cs="Arial"/>
                                <w:color w:val="FFFFFF" w:themeColor="background1"/>
                                <w:lang w:val="en-US"/>
                              </w:rPr>
                              <w:t xml:space="preserve">Continuously </w:t>
                            </w:r>
                            <w:proofErr w:type="spellStart"/>
                            <w:r w:rsidRPr="00182F05">
                              <w:rPr>
                                <w:rFonts w:cs="Arial"/>
                                <w:color w:val="FFFFFF" w:themeColor="background1"/>
                                <w:lang w:val="en-US"/>
                              </w:rPr>
                              <w:t>analyse</w:t>
                            </w:r>
                            <w:proofErr w:type="spellEnd"/>
                            <w:r w:rsidRPr="00182F05">
                              <w:rPr>
                                <w:rFonts w:cs="Arial"/>
                                <w:color w:val="FFFFFF" w:themeColor="background1"/>
                                <w:lang w:val="en-US"/>
                              </w:rPr>
                              <w:t xml:space="preserve"> the reach of our training to groups covered by the 9 characteristics and target the delivery of future </w:t>
                            </w:r>
                            <w:r>
                              <w:rPr>
                                <w:rFonts w:cs="Arial"/>
                                <w:color w:val="FFFFFF" w:themeColor="background1"/>
                                <w:lang w:val="en-US"/>
                              </w:rPr>
                              <w:t>MHFA</w:t>
                            </w:r>
                            <w:r w:rsidRPr="00182F05">
                              <w:rPr>
                                <w:rFonts w:cs="Arial"/>
                                <w:color w:val="FFFFFF" w:themeColor="background1"/>
                                <w:lang w:val="en-US"/>
                              </w:rPr>
                              <w:t xml:space="preserve"> training based on this analysis </w:t>
                            </w:r>
                          </w:p>
                          <w:p w14:paraId="4F7EDC8D"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8E" w14:textId="77777777" w:rsidR="00AE37C7" w:rsidRDefault="00AE37C7" w:rsidP="00221DA9">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56" style="position:absolute;left:0;text-align:left;margin-left:-6.7pt;margin-top:-32.6pt;width:473pt;height:9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" fillcolor="#4f81bd" strokecolor="#385d8a" strokeweight="2pt">
                <v:textbox>
                  <w:txbxContent>
                    <w:p w14:paraId="4F7EDC8B" w14:textId="77777777" w:rsidR="00AE37C7" w:rsidRPr="00182F05" w:rsidRDefault="00AE37C7" w:rsidP="00182F05">
                      <w:pPr>
                        <w:jc w:val="both"/>
                        <w:rPr>
                          <w:rFonts w:cs="Arial"/>
                          <w:color w:val="FFFFFF" w:themeColor="background1"/>
                        </w:rPr>
                      </w:pPr>
                      <w:r w:rsidRPr="00182F05">
                        <w:rPr>
                          <w:rFonts w:cs="Arial"/>
                          <w:color w:val="FFFFFF" w:themeColor="background1"/>
                        </w:rPr>
                        <w:t>We will:</w:t>
                      </w:r>
                    </w:p>
                    <w:p w14:paraId="4F7EDC8C" w14:textId="77777777" w:rsidR="00AE37C7" w:rsidRPr="00182F05" w:rsidRDefault="00AE37C7" w:rsidP="008A7081">
                      <w:pPr>
                        <w:pStyle w:val="ListParagraph"/>
                        <w:numPr>
                          <w:ilvl w:val="0"/>
                          <w:numId w:val="30"/>
                        </w:numPr>
                        <w:jc w:val="both"/>
                        <w:rPr>
                          <w:rFonts w:cs="Arial"/>
                          <w:color w:val="FFFFFF" w:themeColor="background1"/>
                          <w:lang w:val="en-US"/>
                        </w:rPr>
                      </w:pPr>
                      <w:r w:rsidRPr="00182F05">
                        <w:rPr>
                          <w:rFonts w:cs="Arial"/>
                          <w:color w:val="FFFFFF" w:themeColor="background1"/>
                          <w:lang w:val="en-US"/>
                        </w:rPr>
                        <w:t xml:space="preserve">Continuously analyse the reach of our training to groups covered by the 9 characteristics and target the delivery of future </w:t>
                      </w:r>
                      <w:r>
                        <w:rPr>
                          <w:rFonts w:cs="Arial"/>
                          <w:color w:val="FFFFFF" w:themeColor="background1"/>
                          <w:lang w:val="en-US"/>
                        </w:rPr>
                        <w:t>MHFA</w:t>
                      </w:r>
                      <w:r w:rsidRPr="00182F05">
                        <w:rPr>
                          <w:rFonts w:cs="Arial"/>
                          <w:color w:val="FFFFFF" w:themeColor="background1"/>
                          <w:lang w:val="en-US"/>
                        </w:rPr>
                        <w:t xml:space="preserve"> training based on this analysis </w:t>
                      </w:r>
                    </w:p>
                    <w:p w14:paraId="4F7EDC8D"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8E" w14:textId="77777777" w:rsidR="00AE37C7" w:rsidRDefault="00AE37C7" w:rsidP="00221DA9">
                      <w:pPr>
                        <w:rPr>
                          <w:rFonts w:ascii="Calibri" w:hAnsi="Calibri" w:cs="Calibri"/>
                        </w:rPr>
                      </w:pPr>
                    </w:p>
                  </w:txbxContent>
                </v:textbox>
              </v:roundrect>
            </w:pict>
          </mc:Fallback>
        </mc:AlternateContent>
      </w:r>
    </w:p>
    <w:p w14:paraId="4F7EDA9A" w14:textId="77777777" w:rsidR="00221DA9" w:rsidRDefault="00221DA9" w:rsidP="006D056A">
      <w:pPr>
        <w:jc w:val="both"/>
        <w:rPr>
          <w:rFonts w:cs="Arial"/>
        </w:rPr>
      </w:pPr>
    </w:p>
    <w:p w14:paraId="4F7EDA9B" w14:textId="77777777" w:rsidR="00215975" w:rsidRDefault="00215975" w:rsidP="00980C84">
      <w:pPr>
        <w:jc w:val="both"/>
        <w:rPr>
          <w:rFonts w:cs="Arial"/>
          <w:u w:val="single"/>
          <w:lang w:val="en-US"/>
        </w:rPr>
      </w:pPr>
    </w:p>
    <w:p w14:paraId="4F7EDA9C" w14:textId="77777777" w:rsidR="00183B4F" w:rsidRDefault="00183B4F">
      <w:pPr>
        <w:rPr>
          <w:rFonts w:cs="Arial"/>
          <w:b/>
          <w:color w:val="1F497D" w:themeColor="text2"/>
          <w:u w:val="single"/>
          <w:lang w:val="en-US"/>
        </w:rPr>
      </w:pPr>
      <w:r>
        <w:rPr>
          <w:rFonts w:cs="Arial"/>
          <w:b/>
          <w:color w:val="1F497D" w:themeColor="text2"/>
          <w:u w:val="single"/>
          <w:lang w:val="en-US"/>
        </w:rPr>
        <w:br w:type="page"/>
      </w:r>
    </w:p>
    <w:p w14:paraId="4F7EDA9D" w14:textId="77777777" w:rsidR="00786065" w:rsidRPr="002E25DA" w:rsidRDefault="00BA0D66" w:rsidP="00980C84">
      <w:pPr>
        <w:jc w:val="both"/>
        <w:rPr>
          <w:rFonts w:cs="Arial"/>
          <w:b/>
          <w:color w:val="1F497D" w:themeColor="text2"/>
          <w:u w:val="single"/>
          <w:lang w:val="en-US"/>
        </w:rPr>
      </w:pPr>
      <w:r w:rsidRPr="002E25DA">
        <w:rPr>
          <w:rFonts w:cs="Arial"/>
          <w:b/>
          <w:color w:val="1F497D" w:themeColor="text2"/>
          <w:u w:val="single"/>
          <w:lang w:val="en-US"/>
        </w:rPr>
        <w:lastRenderedPageBreak/>
        <w:t xml:space="preserve"> Procurement and Supply Chain</w:t>
      </w:r>
    </w:p>
    <w:p w14:paraId="4F7EDA9E" w14:textId="77777777" w:rsidR="00F133C8" w:rsidRPr="005A68E8" w:rsidRDefault="0013372F" w:rsidP="00980C84">
      <w:pPr>
        <w:autoSpaceDE w:val="0"/>
        <w:autoSpaceDN w:val="0"/>
        <w:adjustRightInd w:val="0"/>
        <w:spacing w:after="0" w:line="240" w:lineRule="auto"/>
        <w:jc w:val="both"/>
        <w:rPr>
          <w:rFonts w:cs="Arial"/>
        </w:rPr>
      </w:pPr>
      <w:r w:rsidRPr="005A68E8">
        <w:rPr>
          <w:rFonts w:cs="Arial"/>
        </w:rPr>
        <w:t>Encouraging our suppliers to make their workplaces and services more inclusive will support our equality and diversity priorities. It is known that organisations own efforts to become more inclusive can easily be undermined by suppliers who do not share the same values.</w:t>
      </w:r>
    </w:p>
    <w:p w14:paraId="4F7EDA9F" w14:textId="77777777" w:rsidR="0013372F" w:rsidRPr="005A68E8" w:rsidRDefault="0013372F" w:rsidP="00980C84">
      <w:pPr>
        <w:autoSpaceDE w:val="0"/>
        <w:autoSpaceDN w:val="0"/>
        <w:adjustRightInd w:val="0"/>
        <w:spacing w:after="0" w:line="240" w:lineRule="auto"/>
        <w:jc w:val="both"/>
        <w:rPr>
          <w:rFonts w:cs="Arial"/>
        </w:rPr>
      </w:pPr>
    </w:p>
    <w:p w14:paraId="4F7EDAA0" w14:textId="77777777" w:rsidR="0013372F" w:rsidRPr="005A68E8" w:rsidRDefault="0013372F" w:rsidP="00980C84">
      <w:pPr>
        <w:autoSpaceDE w:val="0"/>
        <w:autoSpaceDN w:val="0"/>
        <w:adjustRightInd w:val="0"/>
        <w:spacing w:after="0" w:line="240" w:lineRule="auto"/>
        <w:jc w:val="both"/>
        <w:rPr>
          <w:rFonts w:cs="Arial"/>
        </w:rPr>
      </w:pPr>
      <w:r w:rsidRPr="005A68E8">
        <w:rPr>
          <w:rFonts w:cs="Arial"/>
        </w:rPr>
        <w:t>Embedding equality and diversity in procurement</w:t>
      </w:r>
      <w:r w:rsidR="00BE3ED2" w:rsidRPr="005A68E8">
        <w:rPr>
          <w:rFonts w:cs="Arial"/>
        </w:rPr>
        <w:t xml:space="preserve"> is about</w:t>
      </w:r>
      <w:r w:rsidRPr="005A68E8">
        <w:rPr>
          <w:rFonts w:cs="Arial"/>
        </w:rPr>
        <w:t xml:space="preserve"> increasing the diversity of suppliers, </w:t>
      </w:r>
      <w:r w:rsidR="00BE3ED2" w:rsidRPr="005A68E8">
        <w:rPr>
          <w:rFonts w:cs="Arial"/>
        </w:rPr>
        <w:t xml:space="preserve">and </w:t>
      </w:r>
      <w:r w:rsidRPr="005A68E8">
        <w:rPr>
          <w:rFonts w:cs="Arial"/>
        </w:rPr>
        <w:t>building safeguards into the procurement process to ensure that suppliers meet an organisation’s own ethical and operational standards.</w:t>
      </w:r>
    </w:p>
    <w:p w14:paraId="4F7EDAA1" w14:textId="77777777" w:rsidR="00C72938" w:rsidRPr="005A68E8" w:rsidRDefault="00C72938" w:rsidP="00980C84">
      <w:pPr>
        <w:autoSpaceDE w:val="0"/>
        <w:autoSpaceDN w:val="0"/>
        <w:adjustRightInd w:val="0"/>
        <w:spacing w:after="0" w:line="240" w:lineRule="auto"/>
        <w:jc w:val="both"/>
        <w:rPr>
          <w:rFonts w:cs="Arial"/>
        </w:rPr>
      </w:pPr>
    </w:p>
    <w:p w14:paraId="4F7EDAA2" w14:textId="77777777" w:rsidR="00C72938" w:rsidRPr="005A68E8" w:rsidRDefault="00C72938" w:rsidP="00980C84">
      <w:pPr>
        <w:autoSpaceDE w:val="0"/>
        <w:autoSpaceDN w:val="0"/>
        <w:adjustRightInd w:val="0"/>
        <w:spacing w:after="0" w:line="240" w:lineRule="auto"/>
        <w:jc w:val="both"/>
        <w:rPr>
          <w:rFonts w:cs="Arial"/>
          <w:lang w:val="en"/>
        </w:rPr>
      </w:pPr>
      <w:r w:rsidRPr="005A68E8">
        <w:rPr>
          <w:rFonts w:cs="Arial"/>
          <w:lang w:val="en"/>
        </w:rPr>
        <w:t>We believe there is positive value in reflecting diversity in our suppliers, and we consider it necessary for our partners and suppliers of goods, works and services to have a strong commitment to our equality and diversity principles.</w:t>
      </w:r>
    </w:p>
    <w:p w14:paraId="4F7EDAA3" w14:textId="77777777" w:rsidR="00527922" w:rsidRPr="005A68E8" w:rsidRDefault="004741C5" w:rsidP="00980C84">
      <w:pPr>
        <w:autoSpaceDE w:val="0"/>
        <w:autoSpaceDN w:val="0"/>
        <w:adjustRightInd w:val="0"/>
        <w:spacing w:after="0" w:line="240" w:lineRule="auto"/>
        <w:jc w:val="both"/>
        <w:rPr>
          <w:rFonts w:cs="Arial"/>
          <w:lang w:val="en"/>
        </w:rPr>
      </w:pPr>
      <w:r w:rsidRPr="008F720A">
        <w:rPr>
          <w:rFonts w:cs="Arial"/>
          <w:noProof/>
          <w:color w:val="000000"/>
          <w:lang w:eastAsia="en-GB"/>
        </w:rPr>
        <mc:AlternateContent>
          <mc:Choice Requires="wps">
            <w:drawing>
              <wp:anchor distT="0" distB="0" distL="114300" distR="114300" simplePos="0" relativeHeight="251752448" behindDoc="0" locked="0" layoutInCell="1" allowOverlap="1" wp14:anchorId="4F7EDB6F" wp14:editId="4F7EDB70">
                <wp:simplePos x="0" y="0"/>
                <wp:positionH relativeFrom="column">
                  <wp:posOffset>-157655</wp:posOffset>
                </wp:positionH>
                <wp:positionV relativeFrom="paragraph">
                  <wp:posOffset>86996</wp:posOffset>
                </wp:positionV>
                <wp:extent cx="5879465" cy="5801710"/>
                <wp:effectExtent l="0" t="0" r="26035" b="27940"/>
                <wp:wrapNone/>
                <wp:docPr id="7" name="Rounded Rectangle 7"/>
                <wp:cNvGraphicFramePr/>
                <a:graphic xmlns:a="http://schemas.openxmlformats.org/drawingml/2006/main">
                  <a:graphicData uri="http://schemas.microsoft.com/office/word/2010/wordprocessingShape">
                    <wps:wsp>
                      <wps:cNvSpPr/>
                      <wps:spPr>
                        <a:xfrm>
                          <a:off x="0" y="0"/>
                          <a:ext cx="5879465" cy="5801710"/>
                        </a:xfrm>
                        <a:prstGeom prst="roundRect">
                          <a:avLst/>
                        </a:prstGeom>
                        <a:solidFill>
                          <a:srgbClr val="F79646"/>
                        </a:solidFill>
                        <a:ln w="25400" cap="flat" cmpd="sng" algn="ctr">
                          <a:solidFill>
                            <a:srgbClr val="F79646">
                              <a:shade val="50000"/>
                            </a:srgbClr>
                          </a:solidFill>
                          <a:prstDash val="solid"/>
                        </a:ln>
                        <a:effectLst/>
                      </wps:spPr>
                      <wps:txbx>
                        <w:txbxContent>
                          <w:p w14:paraId="4F7EDC8F" w14:textId="77777777" w:rsidR="00AE37C7" w:rsidRDefault="00AE37C7" w:rsidP="004741C5">
                            <w:pPr>
                              <w:jc w:val="both"/>
                            </w:pPr>
                            <w:r>
                              <w:t xml:space="preserve">The Trusts procurement documentation (PQQ, ITT and SQ) covers the standard policies and confirms </w:t>
                            </w:r>
                            <w:proofErr w:type="gramStart"/>
                            <w:r>
                              <w:t>suppliers</w:t>
                            </w:r>
                            <w:proofErr w:type="gramEnd"/>
                            <w:r>
                              <w:t xml:space="preserve"> historic compliance as a pass / fail evaluation criteria, which all suppliers are required to complete.  This section ensures that if a supplier does not have sufficient measures in place to demonstrate a commitment to diversity and equality or should the supplier have a poor past performance or conviction in this area they will not be taken forward in the procurement process.</w:t>
                            </w:r>
                          </w:p>
                          <w:p w14:paraId="4F7EDC90" w14:textId="77777777" w:rsidR="00AE37C7" w:rsidRDefault="00AE37C7" w:rsidP="004741C5">
                            <w:pPr>
                              <w:jc w:val="both"/>
                            </w:pPr>
                            <w:r>
                              <w:t>However, to date the procurement process does not have a demonstrated need to investigate or challenge suppliers on diversity and equality responses</w:t>
                            </w:r>
                          </w:p>
                          <w:p w14:paraId="4F7EDC91" w14:textId="77777777" w:rsidR="00AE37C7" w:rsidRDefault="00AE37C7" w:rsidP="004741C5">
                            <w:pPr>
                              <w:jc w:val="both"/>
                            </w:pPr>
                            <w:r>
                              <w:t>The National procurement policy does not currently reflect the need to engage and evaluate supplier’s diversity and equality within available data unless there is a demonstrated breach in this area.</w:t>
                            </w:r>
                          </w:p>
                          <w:p w14:paraId="4F7EDC92" w14:textId="77777777" w:rsidR="00AE37C7" w:rsidRDefault="00AE37C7" w:rsidP="004741C5">
                            <w:pPr>
                              <w:jc w:val="both"/>
                            </w:pPr>
                            <w:r>
                              <w:t xml:space="preserve">It is recognised that national and local procurement need to further develop process whereby equality related evaluation can be incorporated within the wider evaluation process, subject to such criteria being relevant to the subject area of the contract </w:t>
                            </w:r>
                          </w:p>
                          <w:p w14:paraId="4F7EDC93" w14:textId="77777777" w:rsidR="00AE37C7" w:rsidRDefault="00AE37C7" w:rsidP="004741C5">
                            <w:pPr>
                              <w:jc w:val="both"/>
                            </w:pPr>
                            <w:r>
                              <w:t>It is important to give consideration to include an impact assessment of the Trusts requirements when scoping out a procurement project to ensure that goods, services and works we procure as suitable and inclusive and completed prior to market engagement, to reflect the Trust Equality and Diversity Systems.</w:t>
                            </w:r>
                          </w:p>
                          <w:p w14:paraId="4F7EDC94" w14:textId="77777777" w:rsidR="00AE37C7" w:rsidRDefault="00AE37C7" w:rsidP="004741C5">
                            <w:pPr>
                              <w:jc w:val="both"/>
                            </w:pPr>
                            <w:r w:rsidRPr="004741C5">
                              <w:t>To have a ‘conversation’ whilst market engagement remains open, fair and equitable is a challenge and one that procurement are continually challenged by.  Market engagement’s through ‘events’ at various stages to engage with service users are a tool that procurement  will review for each ‘market engagement’ and propose to subject matter expert where appropriate and time scales allow.</w:t>
                            </w:r>
                          </w:p>
                          <w:p w14:paraId="4F7EDC95" w14:textId="77777777" w:rsidR="00AE37C7" w:rsidRPr="00E51006" w:rsidRDefault="00AE37C7" w:rsidP="004741C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57" style="position:absolute;left:0;text-align:left;margin-left:-12.4pt;margin-top:6.85pt;width:462.95pt;height:45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" fillcolor="#f79646" strokecolor="#b66d31" strokeweight="2pt">
                <v:textbox>
                  <w:txbxContent>
                    <w:p w14:paraId="4F7EDC8F" w14:textId="77777777" w:rsidR="00AE37C7" w:rsidRDefault="00AE37C7" w:rsidP="004741C5">
                      <w:pPr>
                        <w:jc w:val="both"/>
                      </w:pPr>
                      <w:r>
                        <w:t>The Trusts procurement documentation (PQQ, ITT and SQ) covers the standard policies and confirms suppliers historic compliance as a pass / fail evaluation criteria, which all suppliers are required to complete.  This section ensures that if a supplier does not have sufficient measures in place to demonstrate a commitment to diversity and equality or should the supplier have a poor past performance or conviction in this area they will not be taken forward in the procurement process.</w:t>
                      </w:r>
                    </w:p>
                    <w:p w14:paraId="4F7EDC90" w14:textId="77777777" w:rsidR="00AE37C7" w:rsidRDefault="00AE37C7" w:rsidP="004741C5">
                      <w:pPr>
                        <w:jc w:val="both"/>
                      </w:pPr>
                      <w:r>
                        <w:t>However, to date the procurement process does not have a demonstrated need to investigate or challenge suppliers on diversity and equality responses</w:t>
                      </w:r>
                    </w:p>
                    <w:p w14:paraId="4F7EDC91" w14:textId="77777777" w:rsidR="00AE37C7" w:rsidRDefault="00AE37C7" w:rsidP="004741C5">
                      <w:pPr>
                        <w:jc w:val="both"/>
                      </w:pPr>
                      <w:r>
                        <w:t>The National procurement policy does not currently reflect the need to engage and evaluate supplier’s diversity and equality within available data unless there is a demonstrated breach in this area.</w:t>
                      </w:r>
                    </w:p>
                    <w:p w14:paraId="4F7EDC92" w14:textId="77777777" w:rsidR="00AE37C7" w:rsidRDefault="00AE37C7" w:rsidP="004741C5">
                      <w:pPr>
                        <w:jc w:val="both"/>
                      </w:pPr>
                      <w:r>
                        <w:t xml:space="preserve">It is recognised that national and local procurement need to further develop process whereby equality related evaluation can be incorporated within the wider evaluation process, subject to such criteria being relevant to the subject area of the contract </w:t>
                      </w:r>
                    </w:p>
                    <w:p w14:paraId="4F7EDC93" w14:textId="77777777" w:rsidR="00AE37C7" w:rsidRDefault="00AE37C7" w:rsidP="004741C5">
                      <w:pPr>
                        <w:jc w:val="both"/>
                      </w:pPr>
                      <w:r>
                        <w:t>It is important to give consideration to include an impact assessment of the Trusts requirements when scoping out a procurement project to ensure that goods, services and works we procure as suitable and inclusive and completed prior to market engagement, to reflect the Trust Equality and Diversity Systems.</w:t>
                      </w:r>
                    </w:p>
                    <w:p w14:paraId="4F7EDC94" w14:textId="77777777" w:rsidR="00AE37C7" w:rsidRDefault="00AE37C7" w:rsidP="004741C5">
                      <w:pPr>
                        <w:jc w:val="both"/>
                      </w:pPr>
                      <w:r w:rsidRPr="004741C5">
                        <w:t>To have a ‘conversation’ whilst market engagement remains open, fair and equitable is a challenge and one that procurement are continually challenged by.  Market engagement’s through ‘events’ at various stages to engage with service users are a tool that procurement  will review for each ‘market engagement’ and propose to subject matter expert where appropriate and time scales allow.</w:t>
                      </w:r>
                    </w:p>
                    <w:p w14:paraId="4F7EDC95" w14:textId="77777777" w:rsidR="00AE37C7" w:rsidRPr="00E51006" w:rsidRDefault="00AE37C7" w:rsidP="004741C5">
                      <w:pPr>
                        <w:jc w:val="both"/>
                      </w:pPr>
                    </w:p>
                  </w:txbxContent>
                </v:textbox>
              </v:roundrect>
            </w:pict>
          </mc:Fallback>
        </mc:AlternateContent>
      </w:r>
    </w:p>
    <w:p w14:paraId="4F7EDAA4"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5" w14:textId="77777777" w:rsidR="00183B4F" w:rsidRDefault="00183B4F" w:rsidP="00980C84">
      <w:pPr>
        <w:autoSpaceDE w:val="0"/>
        <w:autoSpaceDN w:val="0"/>
        <w:adjustRightInd w:val="0"/>
        <w:spacing w:after="0" w:line="240" w:lineRule="auto"/>
        <w:jc w:val="both"/>
        <w:rPr>
          <w:rFonts w:eastAsia="Times New Roman" w:cs="Arial"/>
          <w:color w:val="FF0000"/>
          <w:lang w:val="en" w:eastAsia="en-GB"/>
        </w:rPr>
      </w:pPr>
    </w:p>
    <w:p w14:paraId="4F7EDAA6" w14:textId="77777777" w:rsidR="00183B4F" w:rsidRDefault="00183B4F" w:rsidP="00980C84">
      <w:pPr>
        <w:autoSpaceDE w:val="0"/>
        <w:autoSpaceDN w:val="0"/>
        <w:adjustRightInd w:val="0"/>
        <w:spacing w:after="0" w:line="240" w:lineRule="auto"/>
        <w:jc w:val="both"/>
        <w:rPr>
          <w:rFonts w:eastAsia="Times New Roman" w:cs="Arial"/>
          <w:color w:val="FF0000"/>
          <w:lang w:val="en" w:eastAsia="en-GB"/>
        </w:rPr>
      </w:pPr>
    </w:p>
    <w:p w14:paraId="4F7EDAA7" w14:textId="77777777" w:rsidR="00183B4F" w:rsidRDefault="00183B4F" w:rsidP="00980C84">
      <w:pPr>
        <w:autoSpaceDE w:val="0"/>
        <w:autoSpaceDN w:val="0"/>
        <w:adjustRightInd w:val="0"/>
        <w:spacing w:after="0" w:line="240" w:lineRule="auto"/>
        <w:jc w:val="both"/>
        <w:rPr>
          <w:rFonts w:eastAsia="Times New Roman" w:cs="Arial"/>
          <w:color w:val="FF0000"/>
          <w:lang w:val="en" w:eastAsia="en-GB"/>
        </w:rPr>
      </w:pPr>
    </w:p>
    <w:p w14:paraId="4F7EDAA8"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9"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A"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B"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C"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D"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E"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AF"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0"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1"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2"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3"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4"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5"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6"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7"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8"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9"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A"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B"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C"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D"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E"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BF" w14:textId="77777777" w:rsidR="004741C5" w:rsidRDefault="004741C5" w:rsidP="00980C84">
      <w:pPr>
        <w:autoSpaceDE w:val="0"/>
        <w:autoSpaceDN w:val="0"/>
        <w:adjustRightInd w:val="0"/>
        <w:spacing w:after="0" w:line="240" w:lineRule="auto"/>
        <w:jc w:val="both"/>
        <w:rPr>
          <w:rFonts w:eastAsia="Times New Roman" w:cs="Arial"/>
          <w:color w:val="FF0000"/>
          <w:lang w:val="en" w:eastAsia="en-GB"/>
        </w:rPr>
      </w:pPr>
    </w:p>
    <w:p w14:paraId="4F7EDAC0" w14:textId="77777777" w:rsidR="00527922" w:rsidRPr="005A68E8" w:rsidRDefault="00527922" w:rsidP="00980C84">
      <w:pPr>
        <w:autoSpaceDE w:val="0"/>
        <w:autoSpaceDN w:val="0"/>
        <w:adjustRightInd w:val="0"/>
        <w:spacing w:after="0" w:line="240" w:lineRule="auto"/>
        <w:jc w:val="both"/>
        <w:rPr>
          <w:rFonts w:cs="Arial"/>
          <w:color w:val="FF0000"/>
          <w:lang w:val="en-US"/>
        </w:rPr>
      </w:pPr>
      <w:r w:rsidRPr="005A68E8">
        <w:rPr>
          <w:rFonts w:eastAsia="Times New Roman" w:cs="Arial"/>
          <w:color w:val="FF0000"/>
          <w:lang w:val="en" w:eastAsia="en-GB"/>
        </w:rPr>
        <w:t xml:space="preserve"> </w:t>
      </w:r>
    </w:p>
    <w:p w14:paraId="4F7EDAC1" w14:textId="77777777" w:rsidR="004741C5" w:rsidRDefault="004741C5" w:rsidP="00980C84">
      <w:pPr>
        <w:jc w:val="both"/>
        <w:rPr>
          <w:rFonts w:cs="Arial"/>
          <w:lang w:val="en-US"/>
        </w:rPr>
      </w:pPr>
    </w:p>
    <w:p w14:paraId="4F7EDAC2" w14:textId="77777777" w:rsidR="004741C5" w:rsidRDefault="004741C5" w:rsidP="00980C84">
      <w:pPr>
        <w:jc w:val="both"/>
        <w:rPr>
          <w:rFonts w:cs="Arial"/>
          <w:lang w:val="en-US"/>
        </w:rPr>
      </w:pPr>
    </w:p>
    <w:p w14:paraId="4F7EDAC3" w14:textId="77777777" w:rsidR="00182F05" w:rsidRDefault="00182F05" w:rsidP="00980C84">
      <w:pPr>
        <w:jc w:val="both"/>
        <w:rPr>
          <w:rFonts w:cs="Arial"/>
          <w:lang w:val="en-US"/>
        </w:rPr>
      </w:pPr>
      <w:r w:rsidRPr="005D7CF8">
        <w:rPr>
          <w:noProof/>
          <w:lang w:eastAsia="en-GB"/>
        </w:rPr>
        <mc:AlternateContent>
          <mc:Choice Requires="wps">
            <w:drawing>
              <wp:anchor distT="0" distB="0" distL="114300" distR="114300" simplePos="0" relativeHeight="251729920" behindDoc="0" locked="0" layoutInCell="1" allowOverlap="1" wp14:anchorId="4F7EDB71" wp14:editId="4F7EDB72">
                <wp:simplePos x="0" y="0"/>
                <wp:positionH relativeFrom="column">
                  <wp:posOffset>-85725</wp:posOffset>
                </wp:positionH>
                <wp:positionV relativeFrom="paragraph">
                  <wp:posOffset>228600</wp:posOffset>
                </wp:positionV>
                <wp:extent cx="6007100" cy="1562100"/>
                <wp:effectExtent l="0" t="0" r="12700" b="19050"/>
                <wp:wrapNone/>
                <wp:docPr id="304" name="Rounded Rectangle 304"/>
                <wp:cNvGraphicFramePr/>
                <a:graphic xmlns:a="http://schemas.openxmlformats.org/drawingml/2006/main">
                  <a:graphicData uri="http://schemas.microsoft.com/office/word/2010/wordprocessingShape">
                    <wps:wsp>
                      <wps:cNvSpPr/>
                      <wps:spPr>
                        <a:xfrm>
                          <a:off x="0" y="0"/>
                          <a:ext cx="6007100" cy="1562100"/>
                        </a:xfrm>
                        <a:prstGeom prst="roundRect">
                          <a:avLst/>
                        </a:prstGeom>
                        <a:solidFill>
                          <a:srgbClr val="4F81BD"/>
                        </a:solidFill>
                        <a:ln w="25400" cap="flat" cmpd="sng" algn="ctr">
                          <a:solidFill>
                            <a:srgbClr val="4F81BD">
                              <a:shade val="50000"/>
                            </a:srgbClr>
                          </a:solidFill>
                          <a:prstDash val="solid"/>
                        </a:ln>
                        <a:effectLst/>
                      </wps:spPr>
                      <wps:txbx>
                        <w:txbxContent>
                          <w:p w14:paraId="4F7EDC96" w14:textId="77777777" w:rsidR="00AE37C7" w:rsidRPr="00182F05" w:rsidRDefault="00AE37C7" w:rsidP="00182F05">
                            <w:pPr>
                              <w:jc w:val="both"/>
                              <w:rPr>
                                <w:rFonts w:cs="Arial"/>
                                <w:color w:val="FFFFFF" w:themeColor="background1"/>
                                <w:lang w:val="en-US"/>
                              </w:rPr>
                            </w:pPr>
                            <w:r w:rsidRPr="00182F05">
                              <w:rPr>
                                <w:rFonts w:cs="Arial"/>
                                <w:color w:val="FFFFFF" w:themeColor="background1"/>
                                <w:lang w:val="en-US"/>
                              </w:rPr>
                              <w:t>We will:</w:t>
                            </w:r>
                          </w:p>
                          <w:p w14:paraId="4F7EDC97" w14:textId="77777777" w:rsidR="00AE37C7" w:rsidRPr="004741C5" w:rsidRDefault="00AE37C7" w:rsidP="008A7081">
                            <w:pPr>
                              <w:pStyle w:val="ListParagraph"/>
                              <w:numPr>
                                <w:ilvl w:val="0"/>
                                <w:numId w:val="31"/>
                              </w:numPr>
                              <w:jc w:val="both"/>
                              <w:rPr>
                                <w:rFonts w:cs="Arial"/>
                                <w:color w:val="FFFFFF" w:themeColor="background1"/>
                                <w:lang w:val="en-US"/>
                              </w:rPr>
                            </w:pPr>
                            <w:r w:rsidRPr="00182F05">
                              <w:rPr>
                                <w:rFonts w:cs="Arial"/>
                                <w:color w:val="FFFFFF" w:themeColor="background1"/>
                                <w:lang w:val="en-US"/>
                              </w:rPr>
                              <w:t>Identify ways of imbedding</w:t>
                            </w:r>
                            <w:r w:rsidRPr="00182F05">
                              <w:rPr>
                                <w:rFonts w:cs="Arial"/>
                                <w:color w:val="FFFFFF" w:themeColor="background1"/>
                                <w:lang w:val="en"/>
                              </w:rPr>
                              <w:t xml:space="preserve"> inclusion within our supply chain</w:t>
                            </w:r>
                          </w:p>
                          <w:p w14:paraId="4F7EDC98" w14:textId="77777777" w:rsidR="00AE37C7" w:rsidRPr="004741C5" w:rsidRDefault="00AE37C7" w:rsidP="004741C5">
                            <w:pPr>
                              <w:pStyle w:val="ListParagraph"/>
                              <w:jc w:val="both"/>
                              <w:rPr>
                                <w:rFonts w:cs="Arial"/>
                                <w:color w:val="FFFFFF" w:themeColor="background1"/>
                                <w:lang w:val="en-US"/>
                              </w:rPr>
                            </w:pPr>
                          </w:p>
                          <w:p w14:paraId="4F7EDC99" w14:textId="77777777" w:rsidR="00AE37C7" w:rsidRPr="00182F05" w:rsidRDefault="00AE37C7" w:rsidP="004741C5">
                            <w:pPr>
                              <w:pStyle w:val="ListParagraph"/>
                              <w:numPr>
                                <w:ilvl w:val="0"/>
                                <w:numId w:val="31"/>
                              </w:numPr>
                              <w:jc w:val="both"/>
                              <w:rPr>
                                <w:rFonts w:cs="Arial"/>
                                <w:color w:val="FFFFFF" w:themeColor="background1"/>
                                <w:lang w:val="en-US"/>
                              </w:rPr>
                            </w:pPr>
                            <w:r w:rsidRPr="004741C5">
                              <w:rPr>
                                <w:rFonts w:cs="Arial"/>
                                <w:color w:val="FFFFFF" w:themeColor="background1"/>
                                <w:lang w:val="en-US"/>
                              </w:rPr>
                              <w:t xml:space="preserve">Establish how the supply base reflects and meets the diversity of Birmingham and </w:t>
                            </w:r>
                            <w:proofErr w:type="spellStart"/>
                            <w:r w:rsidRPr="004741C5">
                              <w:rPr>
                                <w:rFonts w:cs="Arial"/>
                                <w:color w:val="FFFFFF" w:themeColor="background1"/>
                                <w:lang w:val="en-US"/>
                              </w:rPr>
                              <w:t>Solihull</w:t>
                            </w:r>
                            <w:proofErr w:type="spellEnd"/>
                            <w:r w:rsidRPr="004741C5">
                              <w:rPr>
                                <w:rFonts w:cs="Arial"/>
                                <w:color w:val="FFFFFF" w:themeColor="background1"/>
                                <w:lang w:val="en-US"/>
                              </w:rPr>
                              <w:t>. This will be programmed into the work plan for procurement and in line with the EDS2 requirements</w:t>
                            </w:r>
                            <w:r>
                              <w:rPr>
                                <w:rFonts w:cs="Arial"/>
                                <w:color w:val="FFFFFF" w:themeColor="background1"/>
                                <w:lang w:val="en-US"/>
                              </w:rPr>
                              <w:t>.</w:t>
                            </w:r>
                          </w:p>
                          <w:p w14:paraId="4F7EDC9A" w14:textId="77777777" w:rsidR="00AE37C7" w:rsidRPr="008F29B5" w:rsidRDefault="00AE37C7" w:rsidP="00182F05">
                            <w:pPr>
                              <w:pStyle w:val="ListParagraph"/>
                              <w:autoSpaceDE w:val="0"/>
                              <w:autoSpaceDN w:val="0"/>
                              <w:adjustRightInd w:val="0"/>
                              <w:spacing w:before="240" w:after="0" w:line="240" w:lineRule="auto"/>
                              <w:jc w:val="both"/>
                              <w:rPr>
                                <w:rFonts w:cs="Arial"/>
                                <w:color w:val="FFFFFF" w:themeColor="background1"/>
                                <w:lang w:val="en"/>
                              </w:rPr>
                            </w:pPr>
                          </w:p>
                          <w:p w14:paraId="4F7EDC9B" w14:textId="77777777" w:rsidR="00AE37C7" w:rsidRDefault="00AE37C7" w:rsidP="00182F05">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58" style="position:absolute;left:0;text-align:left;margin-left:-6.75pt;margin-top:18pt;width:473pt;height:1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" fillcolor="#4f81bd" strokecolor="#385d8a" strokeweight="2pt">
                <v:textbox>
                  <w:txbxContent>
                    <w:p w14:paraId="4F7EDC96" w14:textId="77777777" w:rsidR="00AE37C7" w:rsidRPr="00182F05" w:rsidRDefault="00AE37C7" w:rsidP="00182F05">
                      <w:pPr>
                        <w:jc w:val="both"/>
                        <w:rPr>
                          <w:rFonts w:cs="Arial"/>
                          <w:color w:val="FFFFFF" w:themeColor="background1"/>
                          <w:lang w:val="en-US"/>
                        </w:rPr>
                      </w:pPr>
                      <w:r w:rsidRPr="00182F05">
                        <w:rPr>
                          <w:rFonts w:cs="Arial"/>
                          <w:color w:val="FFFFFF" w:themeColor="background1"/>
                          <w:lang w:val="en-US"/>
                        </w:rPr>
                        <w:t>We will:</w:t>
                      </w:r>
                    </w:p>
                    <w:p w14:paraId="4F7EDC97" w14:textId="77777777" w:rsidR="00AE37C7" w:rsidRPr="004741C5" w:rsidRDefault="00AE37C7" w:rsidP="008A7081">
                      <w:pPr>
                        <w:pStyle w:val="ListParagraph"/>
                        <w:numPr>
                          <w:ilvl w:val="0"/>
                          <w:numId w:val="31"/>
                        </w:numPr>
                        <w:jc w:val="both"/>
                        <w:rPr>
                          <w:rFonts w:cs="Arial"/>
                          <w:color w:val="FFFFFF" w:themeColor="background1"/>
                          <w:lang w:val="en-US"/>
                        </w:rPr>
                      </w:pPr>
                      <w:r w:rsidRPr="00182F05">
                        <w:rPr>
                          <w:rFonts w:cs="Arial"/>
                          <w:color w:val="FFFFFF" w:themeColor="background1"/>
                          <w:lang w:val="en-US"/>
                        </w:rPr>
                        <w:t>Identify ways of imbedding</w:t>
                      </w:r>
                      <w:r w:rsidRPr="00182F05">
                        <w:rPr>
                          <w:rFonts w:cs="Arial"/>
                          <w:color w:val="FFFFFF" w:themeColor="background1"/>
                          <w:lang w:val="en"/>
                        </w:rPr>
                        <w:t xml:space="preserve"> inclusion within our supply chain</w:t>
                      </w:r>
                    </w:p>
                    <w:p w14:paraId="4F7EDC98" w14:textId="77777777" w:rsidR="00AE37C7" w:rsidRPr="004741C5" w:rsidRDefault="00AE37C7" w:rsidP="004741C5">
                      <w:pPr>
                        <w:pStyle w:val="ListParagraph"/>
                        <w:jc w:val="both"/>
                        <w:rPr>
                          <w:rFonts w:cs="Arial"/>
                          <w:color w:val="FFFFFF" w:themeColor="background1"/>
                          <w:lang w:val="en-US"/>
                        </w:rPr>
                      </w:pPr>
                    </w:p>
                    <w:p w14:paraId="4F7EDC99" w14:textId="77777777" w:rsidR="00AE37C7" w:rsidRPr="00182F05" w:rsidRDefault="00AE37C7" w:rsidP="004741C5">
                      <w:pPr>
                        <w:pStyle w:val="ListParagraph"/>
                        <w:numPr>
                          <w:ilvl w:val="0"/>
                          <w:numId w:val="31"/>
                        </w:numPr>
                        <w:jc w:val="both"/>
                        <w:rPr>
                          <w:rFonts w:cs="Arial"/>
                          <w:color w:val="FFFFFF" w:themeColor="background1"/>
                          <w:lang w:val="en-US"/>
                        </w:rPr>
                      </w:pPr>
                      <w:r w:rsidRPr="004741C5">
                        <w:rPr>
                          <w:rFonts w:cs="Arial"/>
                          <w:color w:val="FFFFFF" w:themeColor="background1"/>
                          <w:lang w:val="en-US"/>
                        </w:rPr>
                        <w:t>Establish how the supply base reflects and meets the diversity of Birmingham and Solihull. This will be programmed into the work plan for procurement and in line with the EDS2 requirements</w:t>
                      </w:r>
                      <w:r>
                        <w:rPr>
                          <w:rFonts w:cs="Arial"/>
                          <w:color w:val="FFFFFF" w:themeColor="background1"/>
                          <w:lang w:val="en-US"/>
                        </w:rPr>
                        <w:t>.</w:t>
                      </w:r>
                    </w:p>
                    <w:p w14:paraId="4F7EDC9A" w14:textId="77777777" w:rsidR="00AE37C7" w:rsidRPr="008F29B5" w:rsidRDefault="00AE37C7" w:rsidP="00182F05">
                      <w:pPr>
                        <w:pStyle w:val="ListParagraph"/>
                        <w:autoSpaceDE w:val="0"/>
                        <w:autoSpaceDN w:val="0"/>
                        <w:adjustRightInd w:val="0"/>
                        <w:spacing w:before="240" w:after="0" w:line="240" w:lineRule="auto"/>
                        <w:jc w:val="both"/>
                        <w:rPr>
                          <w:rFonts w:cs="Arial"/>
                          <w:color w:val="FFFFFF" w:themeColor="background1"/>
                          <w:lang w:val="en"/>
                        </w:rPr>
                      </w:pPr>
                    </w:p>
                    <w:p w14:paraId="4F7EDC9B" w14:textId="77777777" w:rsidR="00AE37C7" w:rsidRDefault="00AE37C7" w:rsidP="00182F05">
                      <w:pPr>
                        <w:rPr>
                          <w:rFonts w:ascii="Calibri" w:hAnsi="Calibri" w:cs="Calibri"/>
                        </w:rPr>
                      </w:pPr>
                    </w:p>
                  </w:txbxContent>
                </v:textbox>
              </v:roundrect>
            </w:pict>
          </mc:Fallback>
        </mc:AlternateContent>
      </w:r>
    </w:p>
    <w:p w14:paraId="4F7EDAC4" w14:textId="77777777" w:rsidR="00182F05" w:rsidRDefault="00182F05" w:rsidP="00980C84">
      <w:pPr>
        <w:jc w:val="both"/>
        <w:rPr>
          <w:rFonts w:cs="Arial"/>
          <w:lang w:val="en-US"/>
        </w:rPr>
      </w:pPr>
    </w:p>
    <w:p w14:paraId="4F7EDAC5" w14:textId="77777777" w:rsidR="00182F05" w:rsidRDefault="00182F05" w:rsidP="00980C84">
      <w:pPr>
        <w:jc w:val="both"/>
        <w:rPr>
          <w:rFonts w:cs="Arial"/>
          <w:lang w:val="en-US"/>
        </w:rPr>
      </w:pPr>
    </w:p>
    <w:p w14:paraId="4F7EDAC6" w14:textId="77777777" w:rsidR="00DC30B8" w:rsidRPr="00182F05" w:rsidRDefault="00DC30B8" w:rsidP="00182F05">
      <w:pPr>
        <w:rPr>
          <w:rStyle w:val="s11"/>
          <w:rFonts w:eastAsia="Calibri" w:cs="Arial"/>
          <w:b/>
          <w:bCs/>
          <w:u w:val="single"/>
        </w:rPr>
      </w:pPr>
      <w:r w:rsidRPr="002E25DA">
        <w:rPr>
          <w:rStyle w:val="s11"/>
          <w:rFonts w:cs="Arial"/>
          <w:b/>
          <w:bCs/>
          <w:color w:val="1F497D" w:themeColor="text2"/>
          <w:u w:val="single"/>
        </w:rPr>
        <w:lastRenderedPageBreak/>
        <w:t>NHS Employers – Diversity and Inclusion Partners Programme 2017/18</w:t>
      </w:r>
    </w:p>
    <w:p w14:paraId="4F7EDAC7" w14:textId="77777777" w:rsidR="00DC30B8" w:rsidRPr="005A68E8" w:rsidRDefault="00DC30B8" w:rsidP="00DC30B8">
      <w:pPr>
        <w:pStyle w:val="s2"/>
        <w:spacing w:before="0" w:beforeAutospacing="0" w:after="0" w:afterAutospacing="0"/>
        <w:ind w:left="360"/>
        <w:jc w:val="both"/>
        <w:rPr>
          <w:rFonts w:asciiTheme="minorHAnsi" w:hAnsiTheme="minorHAnsi" w:cs="Arial"/>
        </w:rPr>
      </w:pPr>
    </w:p>
    <w:p w14:paraId="4F7EDAC8" w14:textId="77777777" w:rsidR="00DC30B8" w:rsidRPr="005A68E8" w:rsidRDefault="00DC30B8" w:rsidP="00DC30B8">
      <w:pPr>
        <w:pStyle w:val="s2"/>
        <w:spacing w:before="0" w:beforeAutospacing="0" w:after="0" w:afterAutospacing="0"/>
        <w:jc w:val="both"/>
        <w:rPr>
          <w:rStyle w:val="s12"/>
          <w:rFonts w:asciiTheme="minorHAnsi" w:hAnsiTheme="minorHAnsi" w:cs="Arial"/>
        </w:rPr>
      </w:pPr>
      <w:r w:rsidRPr="00187A4A">
        <w:rPr>
          <w:rStyle w:val="s12"/>
          <w:rFonts w:asciiTheme="minorHAnsi" w:hAnsiTheme="minorHAnsi" w:cs="Arial"/>
          <w:noProof/>
          <w:lang w:eastAsia="en-GB"/>
        </w:rPr>
        <mc:AlternateContent>
          <mc:Choice Requires="wps">
            <w:drawing>
              <wp:anchor distT="0" distB="0" distL="114300" distR="114300" simplePos="0" relativeHeight="251679744" behindDoc="0" locked="0" layoutInCell="1" allowOverlap="1" wp14:anchorId="4F7EDB73" wp14:editId="4F7EDB74">
                <wp:simplePos x="0" y="0"/>
                <wp:positionH relativeFrom="column">
                  <wp:posOffset>2943225</wp:posOffset>
                </wp:positionH>
                <wp:positionV relativeFrom="paragraph">
                  <wp:posOffset>649605</wp:posOffset>
                </wp:positionV>
                <wp:extent cx="2143125" cy="23431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343150"/>
                        </a:xfrm>
                        <a:prstGeom prst="rect">
                          <a:avLst/>
                        </a:prstGeom>
                        <a:solidFill>
                          <a:srgbClr val="FFFFFF"/>
                        </a:solidFill>
                        <a:ln w="9525">
                          <a:noFill/>
                          <a:miter lim="800000"/>
                          <a:headEnd/>
                          <a:tailEnd/>
                        </a:ln>
                      </wps:spPr>
                      <wps:txbx>
                        <w:txbxContent>
                          <w:p w14:paraId="4F7EDC9C" w14:textId="77777777" w:rsidR="00AE37C7" w:rsidRDefault="00AE37C7" w:rsidP="004741C5">
                            <w:pPr>
                              <w:jc w:val="both"/>
                              <w:rPr>
                                <w:rStyle w:val="s12"/>
                                <w:rFonts w:cs="Arial"/>
                              </w:rPr>
                            </w:pPr>
                          </w:p>
                          <w:p w14:paraId="4F7EDC9D" w14:textId="77777777" w:rsidR="00AE37C7" w:rsidRDefault="00AE37C7" w:rsidP="004741C5">
                            <w:pPr>
                              <w:jc w:val="both"/>
                            </w:pPr>
                            <w:r w:rsidRPr="005A68E8">
                              <w:rPr>
                                <w:rStyle w:val="s12"/>
                                <w:rFonts w:cs="Arial"/>
                              </w:rPr>
                              <w:t>Our MERIT Vanguard (which includes BSMHFT, Black Country Partnership NHS Foundation Trust, Coventry and Warwickshire Partnership NHS Trust and Dudley and Walsall Mental Health Partnership NHS Trust) was invited by NHS Employers to be one of the Diversity and Inclusion Partners for 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9" type="#_x0000_t202" style="position:absolute;left:0;text-align:left;margin-left:231.75pt;margin-top:51.15pt;width:168.75pt;height:1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" stroked="f">
                <v:textbox>
                  <w:txbxContent>
                    <w:p w14:paraId="4F7EDC9C" w14:textId="77777777" w:rsidR="00AE37C7" w:rsidRDefault="00AE37C7" w:rsidP="004741C5">
                      <w:pPr>
                        <w:jc w:val="both"/>
                        <w:rPr>
                          <w:rStyle w:val="s12"/>
                          <w:rFonts w:cs="Arial"/>
                        </w:rPr>
                      </w:pPr>
                    </w:p>
                    <w:p w14:paraId="4F7EDC9D" w14:textId="77777777" w:rsidR="00AE37C7" w:rsidRDefault="00AE37C7" w:rsidP="004741C5">
                      <w:pPr>
                        <w:jc w:val="both"/>
                      </w:pPr>
                      <w:r w:rsidRPr="005A68E8">
                        <w:rPr>
                          <w:rStyle w:val="s12"/>
                          <w:rFonts w:cs="Arial"/>
                        </w:rPr>
                        <w:t>Our MERIT Vanguard (which includes BSMHFT, Black Country Partnership NHS Foundation Trust, Coventry and Warwickshire Partnership NHS Trust and Dudley and Walsall Mental Health Partnership NHS Trust) was invited by NHS Employers to be one of the Diversity and Inclusion Partners for 2017/18.</w:t>
                      </w:r>
                    </w:p>
                  </w:txbxContent>
                </v:textbox>
              </v:shape>
            </w:pict>
          </mc:Fallback>
        </mc:AlternateContent>
      </w:r>
      <w:r>
        <w:rPr>
          <w:rFonts w:ascii="Verdana" w:hAnsi="Verdana"/>
          <w:b/>
          <w:bCs/>
          <w:noProof/>
          <w:color w:val="666666"/>
          <w:sz w:val="40"/>
          <w:szCs w:val="40"/>
          <w:lang w:eastAsia="en-GB"/>
        </w:rPr>
        <w:drawing>
          <wp:inline distT="0" distB="0" distL="0" distR="0" wp14:anchorId="4F7EDB75" wp14:editId="4F7EDB76">
            <wp:extent cx="2619375" cy="2971800"/>
            <wp:effectExtent l="0" t="0" r="9525" b="0"/>
            <wp:docPr id="4" name="Picture 4" descr="http://connect/What%27s%20new%20in%20our%20Trust/merit/PublishingImages/ABDC_2411_Merit%20Vanguard_logo_portrai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nect/What%27s%20new%20in%20our%20Trust/merit/PublishingImages/ABDC_2411_Merit%20Vanguard_logo_portrait_CMY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971800"/>
                    </a:xfrm>
                    <a:prstGeom prst="rect">
                      <a:avLst/>
                    </a:prstGeom>
                    <a:noFill/>
                    <a:ln>
                      <a:noFill/>
                    </a:ln>
                  </pic:spPr>
                </pic:pic>
              </a:graphicData>
            </a:graphic>
          </wp:inline>
        </w:drawing>
      </w:r>
      <w:r w:rsidRPr="005A68E8">
        <w:rPr>
          <w:rStyle w:val="s12"/>
          <w:rFonts w:asciiTheme="minorHAnsi" w:hAnsiTheme="minorHAnsi" w:cs="Arial"/>
        </w:rPr>
        <w:t xml:space="preserve"> </w:t>
      </w:r>
    </w:p>
    <w:p w14:paraId="4F7EDAC9" w14:textId="77777777" w:rsidR="00DC30B8" w:rsidRPr="005A68E8" w:rsidRDefault="00DC30B8" w:rsidP="00DC30B8">
      <w:pPr>
        <w:pStyle w:val="s2"/>
        <w:spacing w:before="0" w:beforeAutospacing="0" w:after="0" w:afterAutospacing="0"/>
        <w:ind w:left="720"/>
        <w:jc w:val="both"/>
        <w:rPr>
          <w:rStyle w:val="s12"/>
          <w:rFonts w:asciiTheme="minorHAnsi" w:hAnsiTheme="minorHAnsi" w:cs="Arial"/>
        </w:rPr>
      </w:pPr>
    </w:p>
    <w:p w14:paraId="4F7EDACA" w14:textId="77777777" w:rsidR="00DC30B8" w:rsidRPr="005A68E8" w:rsidRDefault="00DC30B8" w:rsidP="00182F05">
      <w:pPr>
        <w:pStyle w:val="s2"/>
        <w:spacing w:before="0" w:beforeAutospacing="0" w:after="0" w:afterAutospacing="0"/>
        <w:jc w:val="both"/>
        <w:rPr>
          <w:rStyle w:val="s12"/>
          <w:rFonts w:asciiTheme="minorHAnsi" w:hAnsiTheme="minorHAnsi" w:cs="Arial"/>
        </w:rPr>
      </w:pPr>
      <w:r w:rsidRPr="005A68E8">
        <w:rPr>
          <w:rStyle w:val="s12"/>
          <w:rFonts w:asciiTheme="minorHAnsi" w:hAnsiTheme="minorHAnsi" w:cs="Arial"/>
        </w:rPr>
        <w:t xml:space="preserve">As a partner, over the course of the year this has involved working with NHS Employers - as well as other national stakeholders such as NHS England, </w:t>
      </w:r>
      <w:r w:rsidRPr="005A68E8">
        <w:rPr>
          <w:rFonts w:asciiTheme="minorHAnsi" w:eastAsia="Times New Roman" w:hAnsiTheme="minorHAnsi" w:cs="Arial"/>
        </w:rPr>
        <w:t>NHS Improvement and Health Education England</w:t>
      </w:r>
      <w:r w:rsidRPr="005A68E8">
        <w:rPr>
          <w:rStyle w:val="s12"/>
          <w:rFonts w:asciiTheme="minorHAnsi" w:hAnsiTheme="minorHAnsi" w:cs="Arial"/>
        </w:rPr>
        <w:t xml:space="preserve"> - to support system wide efforts to improve the robust measurement of diversity and equality across the health and social care system. This includes ensuring that we operate a systematic equality framework within our own organisations (e.g. the Equality Delivery System - EDS2 - or equivalent) There is also an expectation that we will be actively involved in pioneering and championing many of the other measures and standards already in the system (such as the Workforce Race Equality Standard and the Accessible Information Standard) and help to implement successfully the forthcoming standards (such as the Workforce Disability Equality Standard</w:t>
      </w:r>
      <w:r>
        <w:rPr>
          <w:rStyle w:val="s12"/>
          <w:rFonts w:asciiTheme="minorHAnsi" w:hAnsiTheme="minorHAnsi" w:cs="Arial"/>
        </w:rPr>
        <w:t xml:space="preserve"> (WDES)</w:t>
      </w:r>
      <w:r w:rsidRPr="005A68E8">
        <w:rPr>
          <w:rStyle w:val="s12"/>
          <w:rFonts w:asciiTheme="minorHAnsi" w:hAnsiTheme="minorHAnsi" w:cs="Arial"/>
        </w:rPr>
        <w:t xml:space="preserve">). This will include presenting some of our work in the form of case studies or facilitating workshops or other learning forums at a national or regional level. </w:t>
      </w:r>
    </w:p>
    <w:p w14:paraId="4F7EDACB" w14:textId="77777777" w:rsidR="00836389" w:rsidRPr="005A68E8" w:rsidRDefault="00836389" w:rsidP="00980C84">
      <w:pPr>
        <w:jc w:val="both"/>
        <w:rPr>
          <w:rFonts w:cs="Arial"/>
          <w:u w:val="single"/>
          <w:lang w:val="en-US"/>
        </w:rPr>
      </w:pPr>
    </w:p>
    <w:p w14:paraId="4F7EDACC" w14:textId="77777777" w:rsidR="00182F05" w:rsidRDefault="00182F05">
      <w:pPr>
        <w:rPr>
          <w:rFonts w:cs="Arial"/>
          <w:b/>
          <w:color w:val="1F497D" w:themeColor="text2"/>
          <w:u w:val="single"/>
          <w:lang w:val="en-US"/>
        </w:rPr>
      </w:pPr>
      <w:r>
        <w:rPr>
          <w:rFonts w:cs="Arial"/>
          <w:b/>
          <w:color w:val="1F497D" w:themeColor="text2"/>
          <w:u w:val="single"/>
          <w:lang w:val="en-US"/>
        </w:rPr>
        <w:br w:type="page"/>
      </w:r>
    </w:p>
    <w:p w14:paraId="4F7EDACD" w14:textId="77777777" w:rsidR="000E71A6" w:rsidRPr="002E25DA" w:rsidRDefault="000E71A6" w:rsidP="00980C84">
      <w:pPr>
        <w:jc w:val="both"/>
        <w:rPr>
          <w:rFonts w:cs="Arial"/>
          <w:b/>
          <w:color w:val="1F497D" w:themeColor="text2"/>
          <w:u w:val="single"/>
          <w:lang w:val="en-US"/>
        </w:rPr>
      </w:pPr>
      <w:r w:rsidRPr="002E25DA">
        <w:rPr>
          <w:rFonts w:cs="Arial"/>
          <w:b/>
          <w:color w:val="1F497D" w:themeColor="text2"/>
          <w:u w:val="single"/>
          <w:lang w:val="en-US"/>
        </w:rPr>
        <w:lastRenderedPageBreak/>
        <w:t>Celebration of equality, diversity and Inclusion</w:t>
      </w:r>
    </w:p>
    <w:p w14:paraId="4F7EDACE" w14:textId="77777777" w:rsidR="00B5757F" w:rsidRDefault="00B5757F" w:rsidP="00980C84">
      <w:pPr>
        <w:jc w:val="both"/>
        <w:rPr>
          <w:rFonts w:cs="Arial"/>
          <w:lang w:val="en-US"/>
        </w:rPr>
      </w:pPr>
      <w:r w:rsidRPr="005A68E8">
        <w:rPr>
          <w:rFonts w:cs="Arial"/>
          <w:lang w:val="en-US"/>
        </w:rPr>
        <w:t xml:space="preserve">We celebrate and promote many aspects of our diversity throughout the year. We are also involved in many events </w:t>
      </w:r>
      <w:proofErr w:type="spellStart"/>
      <w:r w:rsidRPr="005A68E8">
        <w:rPr>
          <w:rFonts w:cs="Arial"/>
          <w:lang w:val="en-US"/>
        </w:rPr>
        <w:t>organised</w:t>
      </w:r>
      <w:proofErr w:type="spellEnd"/>
      <w:r w:rsidRPr="005A68E8">
        <w:rPr>
          <w:rFonts w:cs="Arial"/>
          <w:lang w:val="en-US"/>
        </w:rPr>
        <w:t xml:space="preserve"> by our partners and communities. In the last year;</w:t>
      </w:r>
    </w:p>
    <w:p w14:paraId="4F7EDACF" w14:textId="77777777" w:rsidR="00182F05" w:rsidRDefault="00182F05" w:rsidP="00980C84">
      <w:pPr>
        <w:jc w:val="both"/>
        <w:rPr>
          <w:rFonts w:cs="Arial"/>
          <w:lang w:val="en-US"/>
        </w:rPr>
      </w:pPr>
      <w:r w:rsidRPr="008F720A">
        <w:rPr>
          <w:rFonts w:cs="Arial"/>
          <w:noProof/>
          <w:color w:val="000000"/>
          <w:lang w:eastAsia="en-GB"/>
        </w:rPr>
        <mc:AlternateContent>
          <mc:Choice Requires="wps">
            <w:drawing>
              <wp:anchor distT="0" distB="0" distL="114300" distR="114300" simplePos="0" relativeHeight="251731968" behindDoc="0" locked="0" layoutInCell="1" allowOverlap="1" wp14:anchorId="4F7EDB77" wp14:editId="4F7EDB78">
                <wp:simplePos x="0" y="0"/>
                <wp:positionH relativeFrom="column">
                  <wp:posOffset>-85060</wp:posOffset>
                </wp:positionH>
                <wp:positionV relativeFrom="paragraph">
                  <wp:posOffset>93020</wp:posOffset>
                </wp:positionV>
                <wp:extent cx="5879465" cy="3285461"/>
                <wp:effectExtent l="0" t="0" r="26035" b="10795"/>
                <wp:wrapNone/>
                <wp:docPr id="305" name="Rounded Rectangle 305"/>
                <wp:cNvGraphicFramePr/>
                <a:graphic xmlns:a="http://schemas.openxmlformats.org/drawingml/2006/main">
                  <a:graphicData uri="http://schemas.microsoft.com/office/word/2010/wordprocessingShape">
                    <wps:wsp>
                      <wps:cNvSpPr/>
                      <wps:spPr>
                        <a:xfrm>
                          <a:off x="0" y="0"/>
                          <a:ext cx="5879465" cy="3285461"/>
                        </a:xfrm>
                        <a:prstGeom prst="roundRect">
                          <a:avLst/>
                        </a:prstGeom>
                        <a:solidFill>
                          <a:srgbClr val="F79646"/>
                        </a:solidFill>
                        <a:ln w="25400" cap="flat" cmpd="sng" algn="ctr">
                          <a:solidFill>
                            <a:srgbClr val="F79646">
                              <a:shade val="50000"/>
                            </a:srgbClr>
                          </a:solidFill>
                          <a:prstDash val="solid"/>
                        </a:ln>
                        <a:effectLst/>
                      </wps:spPr>
                      <wps:txbx>
                        <w:txbxContent>
                          <w:p w14:paraId="4F7EDC9E" w14:textId="77777777" w:rsidR="00AE37C7" w:rsidRPr="005A68E8" w:rsidRDefault="00AE37C7" w:rsidP="00182F05">
                            <w:pPr>
                              <w:tabs>
                                <w:tab w:val="left" w:pos="8080"/>
                                <w:tab w:val="left" w:pos="8789"/>
                              </w:tabs>
                              <w:spacing w:after="240" w:line="408" w:lineRule="atLeast"/>
                              <w:ind w:left="284" w:right="237"/>
                              <w:jc w:val="both"/>
                              <w:rPr>
                                <w:rFonts w:cs="Arial"/>
                                <w:lang w:val="en" w:eastAsia="en-GB"/>
                              </w:rPr>
                            </w:pPr>
                            <w:r w:rsidRPr="005A68E8">
                              <w:rPr>
                                <w:rFonts w:cs="Arial"/>
                                <w:lang w:eastAsia="en-GB"/>
                              </w:rPr>
                              <w:t>In May 2017 we r</w:t>
                            </w:r>
                            <w:proofErr w:type="spellStart"/>
                            <w:r w:rsidRPr="005A68E8">
                              <w:rPr>
                                <w:rFonts w:cs="Arial"/>
                                <w:lang w:val="en-US"/>
                              </w:rPr>
                              <w:t>ecognised</w:t>
                            </w:r>
                            <w:proofErr w:type="spellEnd"/>
                            <w:r w:rsidRPr="005A68E8">
                              <w:rPr>
                                <w:rFonts w:cs="Arial"/>
                                <w:lang w:val="en-US"/>
                              </w:rPr>
                              <w:t xml:space="preserve"> Equality, Diversity and Human Rights Week. </w:t>
                            </w:r>
                            <w:r w:rsidRPr="005A68E8">
                              <w:rPr>
                                <w:rFonts w:cs="Arial"/>
                                <w:lang w:val="en" w:eastAsia="en-GB"/>
                              </w:rPr>
                              <w:t xml:space="preserve">The theme for this year was diverse, inclusive, together. A range of events open to staff, users and </w:t>
                            </w:r>
                            <w:proofErr w:type="spellStart"/>
                            <w:r w:rsidRPr="005A68E8">
                              <w:rPr>
                                <w:rFonts w:cs="Arial"/>
                                <w:lang w:val="en" w:eastAsia="en-GB"/>
                              </w:rPr>
                              <w:t>carers</w:t>
                            </w:r>
                            <w:proofErr w:type="spellEnd"/>
                            <w:r w:rsidRPr="005A68E8">
                              <w:rPr>
                                <w:rFonts w:cs="Arial"/>
                                <w:lang w:val="en" w:eastAsia="en-GB"/>
                              </w:rPr>
                              <w:t xml:space="preserve"> and the general public were </w:t>
                            </w:r>
                            <w:proofErr w:type="spellStart"/>
                            <w:r w:rsidRPr="005A68E8">
                              <w:rPr>
                                <w:rFonts w:cs="Arial"/>
                                <w:lang w:val="en" w:eastAsia="en-GB"/>
                              </w:rPr>
                              <w:t>organised</w:t>
                            </w:r>
                            <w:proofErr w:type="spellEnd"/>
                            <w:r w:rsidRPr="005A68E8">
                              <w:rPr>
                                <w:rFonts w:cs="Arial"/>
                                <w:lang w:val="en" w:eastAsia="en-GB"/>
                              </w:rPr>
                              <w:t xml:space="preserve">-these included workshops on transgender awareness, forced marriage, female genital mutilation, and spirituality and hope. A marketplace featuring stalls representing different strands of equality was held in the main hall at </w:t>
                            </w:r>
                            <w:proofErr w:type="spellStart"/>
                            <w:r w:rsidRPr="005A68E8">
                              <w:rPr>
                                <w:rFonts w:cs="Arial"/>
                                <w:lang w:val="en" w:eastAsia="en-GB"/>
                              </w:rPr>
                              <w:t>Uffculme</w:t>
                            </w:r>
                            <w:proofErr w:type="spellEnd"/>
                            <w:r w:rsidRPr="005A68E8">
                              <w:rPr>
                                <w:rFonts w:cs="Arial"/>
                                <w:lang w:val="en" w:eastAsia="en-GB"/>
                              </w:rPr>
                              <w:t xml:space="preserve">. </w:t>
                            </w:r>
                          </w:p>
                          <w:p w14:paraId="4F7EDC9F" w14:textId="77777777" w:rsidR="00AE37C7" w:rsidRPr="005A68E8" w:rsidRDefault="00AE37C7" w:rsidP="00182F05">
                            <w:pPr>
                              <w:tabs>
                                <w:tab w:val="left" w:pos="8080"/>
                                <w:tab w:val="left" w:pos="8789"/>
                              </w:tabs>
                              <w:spacing w:before="100" w:beforeAutospacing="1" w:after="100" w:afterAutospacing="1"/>
                              <w:ind w:left="284" w:right="237"/>
                              <w:jc w:val="both"/>
                              <w:rPr>
                                <w:rFonts w:cs="Arial"/>
                                <w:u w:val="single"/>
                                <w:lang w:eastAsia="en-GB"/>
                              </w:rPr>
                            </w:pPr>
                            <w:r w:rsidRPr="005A68E8">
                              <w:rPr>
                                <w:rFonts w:cs="Arial"/>
                                <w:bCs/>
                                <w:lang w:eastAsia="en-GB"/>
                              </w:rPr>
                              <w:t xml:space="preserve">BSMHFT hosted the LGBT+ network ‘Caring Minds Celebration of LGBT+ History Month’ on Valentine’s Day, 2017 for a celebration of all things LGBT+. </w:t>
                            </w:r>
                          </w:p>
                          <w:p w14:paraId="4F7EDCA0" w14:textId="77777777" w:rsidR="00AE37C7" w:rsidRPr="005A68E8" w:rsidRDefault="00AE37C7" w:rsidP="00182F05">
                            <w:pPr>
                              <w:tabs>
                                <w:tab w:val="left" w:pos="8080"/>
                                <w:tab w:val="left" w:pos="8789"/>
                              </w:tabs>
                              <w:spacing w:before="100" w:beforeAutospacing="1" w:after="100" w:afterAutospacing="1"/>
                              <w:ind w:left="284" w:right="237"/>
                              <w:jc w:val="both"/>
                              <w:rPr>
                                <w:rFonts w:cs="Arial"/>
                                <w:u w:val="single"/>
                                <w:lang w:eastAsia="en-GB"/>
                              </w:rPr>
                            </w:pPr>
                            <w:r w:rsidRPr="005A68E8">
                              <w:rPr>
                                <w:rFonts w:cs="Arial"/>
                                <w:bCs/>
                                <w:lang w:eastAsia="en-GB"/>
                              </w:rPr>
                              <w:t xml:space="preserve">The aim was to recognise the progress the Trust had made in workforce equality and improving the experience of LGBT+ service users, as well as reflecting on true life stories, promoting partnership working and embracing #Equal Love. </w:t>
                            </w:r>
                          </w:p>
                          <w:p w14:paraId="4F7EDCA1" w14:textId="77777777" w:rsidR="00AE37C7" w:rsidRPr="00E51006" w:rsidRDefault="00AE37C7" w:rsidP="00182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60" style="position:absolute;left:0;text-align:left;margin-left:-6.7pt;margin-top:7.3pt;width:462.95pt;height:25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" fillcolor="#f79646" strokecolor="#b66d31" strokeweight="2pt">
                <v:textbox>
                  <w:txbxContent>
                    <w:p w14:paraId="4F7EDC9E" w14:textId="77777777" w:rsidR="00AE37C7" w:rsidRPr="005A68E8" w:rsidRDefault="00AE37C7" w:rsidP="00182F05">
                      <w:pPr>
                        <w:tabs>
                          <w:tab w:val="left" w:pos="8080"/>
                          <w:tab w:val="left" w:pos="8789"/>
                        </w:tabs>
                        <w:spacing w:after="240" w:line="408" w:lineRule="atLeast"/>
                        <w:ind w:left="284" w:right="237"/>
                        <w:jc w:val="both"/>
                        <w:rPr>
                          <w:rFonts w:cs="Arial"/>
                          <w:lang w:val="en" w:eastAsia="en-GB"/>
                        </w:rPr>
                      </w:pPr>
                      <w:r w:rsidRPr="005A68E8">
                        <w:rPr>
                          <w:rFonts w:cs="Arial"/>
                          <w:lang w:eastAsia="en-GB"/>
                        </w:rPr>
                        <w:t>In May 2017 we r</w:t>
                      </w:r>
                      <w:r w:rsidRPr="005A68E8">
                        <w:rPr>
                          <w:rFonts w:cs="Arial"/>
                          <w:lang w:val="en-US"/>
                        </w:rPr>
                        <w:t xml:space="preserve">ecognised Equality, Diversity and Human Rights Week. </w:t>
                      </w:r>
                      <w:r w:rsidRPr="005A68E8">
                        <w:rPr>
                          <w:rFonts w:cs="Arial"/>
                          <w:lang w:val="en" w:eastAsia="en-GB"/>
                        </w:rPr>
                        <w:t xml:space="preserve">The theme for this year was diverse, inclusive, together. A range of events open to staff, users and carers and the general public were organised-these included workshops on transgender awareness, forced marriage, female genital mutilation, and spirituality and hope. A marketplace featuring stalls representing different strands of equality was held in the main hall at Uffculme. </w:t>
                      </w:r>
                    </w:p>
                    <w:p w14:paraId="4F7EDC9F" w14:textId="77777777" w:rsidR="00AE37C7" w:rsidRPr="005A68E8" w:rsidRDefault="00AE37C7" w:rsidP="00182F05">
                      <w:pPr>
                        <w:tabs>
                          <w:tab w:val="left" w:pos="8080"/>
                          <w:tab w:val="left" w:pos="8789"/>
                        </w:tabs>
                        <w:spacing w:before="100" w:beforeAutospacing="1" w:after="100" w:afterAutospacing="1"/>
                        <w:ind w:left="284" w:right="237"/>
                        <w:jc w:val="both"/>
                        <w:rPr>
                          <w:rFonts w:cs="Arial"/>
                          <w:u w:val="single"/>
                          <w:lang w:eastAsia="en-GB"/>
                        </w:rPr>
                      </w:pPr>
                      <w:r w:rsidRPr="005A68E8">
                        <w:rPr>
                          <w:rFonts w:cs="Arial"/>
                          <w:bCs/>
                          <w:lang w:eastAsia="en-GB"/>
                        </w:rPr>
                        <w:t xml:space="preserve">BSMHFT hosted the LGBT+ network ‘Caring Minds Celebration of LGBT+ History Month’ on Valentine’s Day, 2017 for a celebration of all things LGBT+. </w:t>
                      </w:r>
                    </w:p>
                    <w:p w14:paraId="4F7EDCA0" w14:textId="77777777" w:rsidR="00AE37C7" w:rsidRPr="005A68E8" w:rsidRDefault="00AE37C7" w:rsidP="00182F05">
                      <w:pPr>
                        <w:tabs>
                          <w:tab w:val="left" w:pos="8080"/>
                          <w:tab w:val="left" w:pos="8789"/>
                        </w:tabs>
                        <w:spacing w:before="100" w:beforeAutospacing="1" w:after="100" w:afterAutospacing="1"/>
                        <w:ind w:left="284" w:right="237"/>
                        <w:jc w:val="both"/>
                        <w:rPr>
                          <w:rFonts w:cs="Arial"/>
                          <w:u w:val="single"/>
                          <w:lang w:eastAsia="en-GB"/>
                        </w:rPr>
                      </w:pPr>
                      <w:r w:rsidRPr="005A68E8">
                        <w:rPr>
                          <w:rFonts w:cs="Arial"/>
                          <w:bCs/>
                          <w:lang w:eastAsia="en-GB"/>
                        </w:rPr>
                        <w:t xml:space="preserve">The aim was to recognise the progress the Trust had made in workforce equality and improving the experience of LGBT+ service users, as well as reflecting on true life stories, promoting partnership working and embracing #Equal Love. </w:t>
                      </w:r>
                    </w:p>
                    <w:p w14:paraId="4F7EDCA1" w14:textId="77777777" w:rsidR="00AE37C7" w:rsidRPr="00E51006" w:rsidRDefault="00AE37C7" w:rsidP="00182F05">
                      <w:pPr>
                        <w:jc w:val="center"/>
                      </w:pPr>
                    </w:p>
                  </w:txbxContent>
                </v:textbox>
              </v:roundrect>
            </w:pict>
          </mc:Fallback>
        </mc:AlternateContent>
      </w:r>
    </w:p>
    <w:p w14:paraId="4F7EDAD0" w14:textId="77777777" w:rsidR="00182F05" w:rsidRDefault="00182F05" w:rsidP="00980C84">
      <w:pPr>
        <w:jc w:val="both"/>
        <w:rPr>
          <w:rFonts w:cs="Arial"/>
          <w:lang w:val="en-US"/>
        </w:rPr>
      </w:pPr>
    </w:p>
    <w:p w14:paraId="4F7EDAD1" w14:textId="77777777" w:rsidR="00182F05" w:rsidRDefault="00182F05" w:rsidP="00980C84">
      <w:pPr>
        <w:jc w:val="both"/>
        <w:rPr>
          <w:rFonts w:cs="Arial"/>
          <w:lang w:val="en-US"/>
        </w:rPr>
      </w:pPr>
    </w:p>
    <w:p w14:paraId="4F7EDAD2" w14:textId="77777777" w:rsidR="00182F05" w:rsidRDefault="00182F05" w:rsidP="00980C84">
      <w:pPr>
        <w:jc w:val="both"/>
        <w:rPr>
          <w:rFonts w:cs="Arial"/>
          <w:lang w:val="en-US"/>
        </w:rPr>
      </w:pPr>
    </w:p>
    <w:p w14:paraId="4F7EDAD3" w14:textId="77777777" w:rsidR="00182F05" w:rsidRDefault="00182F05" w:rsidP="00980C84">
      <w:pPr>
        <w:jc w:val="both"/>
        <w:rPr>
          <w:rFonts w:cs="Arial"/>
          <w:lang w:val="en-US"/>
        </w:rPr>
      </w:pPr>
    </w:p>
    <w:p w14:paraId="4F7EDAD4" w14:textId="77777777" w:rsidR="00182F05" w:rsidRDefault="00182F05" w:rsidP="00980C84">
      <w:pPr>
        <w:jc w:val="both"/>
        <w:rPr>
          <w:rFonts w:cs="Arial"/>
          <w:lang w:val="en-US"/>
        </w:rPr>
      </w:pPr>
    </w:p>
    <w:p w14:paraId="4F7EDAD5" w14:textId="77777777" w:rsidR="00182F05" w:rsidRDefault="00182F05" w:rsidP="00980C84">
      <w:pPr>
        <w:jc w:val="both"/>
        <w:rPr>
          <w:rFonts w:cs="Arial"/>
          <w:lang w:val="en-US"/>
        </w:rPr>
      </w:pPr>
    </w:p>
    <w:p w14:paraId="4F7EDAD6" w14:textId="77777777" w:rsidR="00182F05" w:rsidRDefault="00182F05" w:rsidP="00980C84">
      <w:pPr>
        <w:jc w:val="both"/>
        <w:rPr>
          <w:rFonts w:cs="Arial"/>
          <w:lang w:val="en-US"/>
        </w:rPr>
      </w:pPr>
    </w:p>
    <w:p w14:paraId="4F7EDAD7" w14:textId="77777777" w:rsidR="00182F05" w:rsidRDefault="00182F05" w:rsidP="00980C84">
      <w:pPr>
        <w:jc w:val="both"/>
        <w:rPr>
          <w:rFonts w:cs="Arial"/>
          <w:lang w:val="en-US"/>
        </w:rPr>
      </w:pPr>
    </w:p>
    <w:p w14:paraId="4F7EDAD8" w14:textId="77777777" w:rsidR="00182F05" w:rsidRDefault="00182F05" w:rsidP="00980C84">
      <w:pPr>
        <w:jc w:val="both"/>
        <w:rPr>
          <w:rFonts w:cs="Arial"/>
          <w:lang w:val="en-US"/>
        </w:rPr>
      </w:pPr>
    </w:p>
    <w:p w14:paraId="4F7EDAD9" w14:textId="77777777" w:rsidR="00182F05" w:rsidRDefault="00182F05" w:rsidP="00980C84">
      <w:pPr>
        <w:jc w:val="both"/>
        <w:rPr>
          <w:rFonts w:cs="Arial"/>
          <w:lang w:val="en-US"/>
        </w:rPr>
      </w:pPr>
    </w:p>
    <w:p w14:paraId="4F7EDADA" w14:textId="77777777" w:rsidR="00182F05" w:rsidRDefault="00182F05" w:rsidP="00980C84">
      <w:pPr>
        <w:jc w:val="both"/>
        <w:rPr>
          <w:rFonts w:cs="Arial"/>
          <w:lang w:val="en-US"/>
        </w:rPr>
      </w:pPr>
      <w:r w:rsidRPr="005D7CF8">
        <w:rPr>
          <w:noProof/>
          <w:lang w:eastAsia="en-GB"/>
        </w:rPr>
        <mc:AlternateContent>
          <mc:Choice Requires="wps">
            <w:drawing>
              <wp:anchor distT="0" distB="0" distL="114300" distR="114300" simplePos="0" relativeHeight="251734016" behindDoc="0" locked="0" layoutInCell="1" allowOverlap="1" wp14:anchorId="4F7EDB79" wp14:editId="4F7EDB7A">
                <wp:simplePos x="0" y="0"/>
                <wp:positionH relativeFrom="column">
                  <wp:posOffset>-85060</wp:posOffset>
                </wp:positionH>
                <wp:positionV relativeFrom="paragraph">
                  <wp:posOffset>164627</wp:posOffset>
                </wp:positionV>
                <wp:extent cx="6007100" cy="1275907"/>
                <wp:effectExtent l="0" t="0" r="12700" b="19685"/>
                <wp:wrapNone/>
                <wp:docPr id="306" name="Rounded Rectangle 306"/>
                <wp:cNvGraphicFramePr/>
                <a:graphic xmlns:a="http://schemas.openxmlformats.org/drawingml/2006/main">
                  <a:graphicData uri="http://schemas.microsoft.com/office/word/2010/wordprocessingShape">
                    <wps:wsp>
                      <wps:cNvSpPr/>
                      <wps:spPr>
                        <a:xfrm>
                          <a:off x="0" y="0"/>
                          <a:ext cx="6007100" cy="1275907"/>
                        </a:xfrm>
                        <a:prstGeom prst="roundRect">
                          <a:avLst/>
                        </a:prstGeom>
                        <a:solidFill>
                          <a:srgbClr val="4F81BD"/>
                        </a:solidFill>
                        <a:ln w="25400" cap="flat" cmpd="sng" algn="ctr">
                          <a:solidFill>
                            <a:srgbClr val="4F81BD">
                              <a:shade val="50000"/>
                            </a:srgbClr>
                          </a:solidFill>
                          <a:prstDash val="solid"/>
                        </a:ln>
                        <a:effectLst/>
                      </wps:spPr>
                      <wps:txbx>
                        <w:txbxContent>
                          <w:p w14:paraId="4F7EDCA2" w14:textId="77777777" w:rsidR="00AE37C7" w:rsidRPr="00182F05" w:rsidRDefault="00AE37C7" w:rsidP="00182F05">
                            <w:pPr>
                              <w:jc w:val="both"/>
                              <w:rPr>
                                <w:rFonts w:cs="Arial"/>
                                <w:color w:val="FFFFFF" w:themeColor="background1"/>
                                <w:lang w:val="en-US"/>
                              </w:rPr>
                            </w:pPr>
                            <w:r w:rsidRPr="00182F05">
                              <w:rPr>
                                <w:rFonts w:cs="Arial"/>
                                <w:color w:val="FFFFFF" w:themeColor="background1"/>
                                <w:lang w:val="en-US"/>
                              </w:rPr>
                              <w:t>We will:</w:t>
                            </w:r>
                          </w:p>
                          <w:p w14:paraId="4F7EDCA3" w14:textId="77777777" w:rsidR="00AE37C7" w:rsidRPr="00182F05" w:rsidRDefault="00AE37C7" w:rsidP="008A7081">
                            <w:pPr>
                              <w:pStyle w:val="ListParagraph"/>
                              <w:numPr>
                                <w:ilvl w:val="0"/>
                                <w:numId w:val="14"/>
                              </w:numPr>
                              <w:jc w:val="both"/>
                              <w:rPr>
                                <w:rFonts w:cs="Arial"/>
                                <w:color w:val="FFFFFF" w:themeColor="background1"/>
                                <w:lang w:val="en-US"/>
                              </w:rPr>
                            </w:pPr>
                            <w:r w:rsidRPr="00182F05">
                              <w:rPr>
                                <w:rFonts w:cs="Arial"/>
                                <w:color w:val="FFFFFF" w:themeColor="background1"/>
                                <w:lang w:val="en-US"/>
                              </w:rPr>
                              <w:t>Maximize opportunities during Equality Diversity and Human Rights Week (May) and National Inclusion week (September) to raise awareness and profile successes.</w:t>
                            </w:r>
                          </w:p>
                          <w:p w14:paraId="4F7EDCA4" w14:textId="77777777" w:rsidR="00AE37C7" w:rsidRPr="008F29B5" w:rsidRDefault="00AE37C7" w:rsidP="00182F05">
                            <w:pPr>
                              <w:pStyle w:val="ListParagraph"/>
                              <w:autoSpaceDE w:val="0"/>
                              <w:autoSpaceDN w:val="0"/>
                              <w:adjustRightInd w:val="0"/>
                              <w:spacing w:before="240" w:after="0" w:line="240" w:lineRule="auto"/>
                              <w:jc w:val="both"/>
                              <w:rPr>
                                <w:rFonts w:cs="Arial"/>
                                <w:color w:val="FFFFFF" w:themeColor="background1"/>
                                <w:lang w:val="en"/>
                              </w:rPr>
                            </w:pPr>
                          </w:p>
                          <w:p w14:paraId="4F7EDCA5" w14:textId="77777777" w:rsidR="00AE37C7" w:rsidRDefault="00AE37C7" w:rsidP="00182F05">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6" o:spid="_x0000_s1061" style="position:absolute;left:0;text-align:left;margin-left:-6.7pt;margin-top:12.95pt;width:473pt;height:100.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" fillcolor="#4f81bd" strokecolor="#385d8a" strokeweight="2pt">
                <v:textbox>
                  <w:txbxContent>
                    <w:p w14:paraId="4F7EDCA2" w14:textId="77777777" w:rsidR="00AE37C7" w:rsidRPr="00182F05" w:rsidRDefault="00AE37C7" w:rsidP="00182F05">
                      <w:pPr>
                        <w:jc w:val="both"/>
                        <w:rPr>
                          <w:rFonts w:cs="Arial"/>
                          <w:color w:val="FFFFFF" w:themeColor="background1"/>
                          <w:lang w:val="en-US"/>
                        </w:rPr>
                      </w:pPr>
                      <w:r w:rsidRPr="00182F05">
                        <w:rPr>
                          <w:rFonts w:cs="Arial"/>
                          <w:color w:val="FFFFFF" w:themeColor="background1"/>
                          <w:lang w:val="en-US"/>
                        </w:rPr>
                        <w:t>We will:</w:t>
                      </w:r>
                    </w:p>
                    <w:p w14:paraId="4F7EDCA3" w14:textId="77777777" w:rsidR="00AE37C7" w:rsidRPr="00182F05" w:rsidRDefault="00AE37C7" w:rsidP="008A7081">
                      <w:pPr>
                        <w:pStyle w:val="ListParagraph"/>
                        <w:numPr>
                          <w:ilvl w:val="0"/>
                          <w:numId w:val="14"/>
                        </w:numPr>
                        <w:jc w:val="both"/>
                        <w:rPr>
                          <w:rFonts w:cs="Arial"/>
                          <w:color w:val="FFFFFF" w:themeColor="background1"/>
                          <w:lang w:val="en-US"/>
                        </w:rPr>
                      </w:pPr>
                      <w:r w:rsidRPr="00182F05">
                        <w:rPr>
                          <w:rFonts w:cs="Arial"/>
                          <w:color w:val="FFFFFF" w:themeColor="background1"/>
                          <w:lang w:val="en-US"/>
                        </w:rPr>
                        <w:t>Maximize opportunities during Equality Diversity and Human Rights Week (May) and National Inclusion week (September) to raise awareness and profile successes.</w:t>
                      </w:r>
                    </w:p>
                    <w:p w14:paraId="4F7EDCA4" w14:textId="77777777" w:rsidR="00AE37C7" w:rsidRPr="008F29B5" w:rsidRDefault="00AE37C7" w:rsidP="00182F05">
                      <w:pPr>
                        <w:pStyle w:val="ListParagraph"/>
                        <w:autoSpaceDE w:val="0"/>
                        <w:autoSpaceDN w:val="0"/>
                        <w:adjustRightInd w:val="0"/>
                        <w:spacing w:before="240" w:after="0" w:line="240" w:lineRule="auto"/>
                        <w:jc w:val="both"/>
                        <w:rPr>
                          <w:rFonts w:cs="Arial"/>
                          <w:color w:val="FFFFFF" w:themeColor="background1"/>
                          <w:lang w:val="en"/>
                        </w:rPr>
                      </w:pPr>
                    </w:p>
                    <w:p w14:paraId="4F7EDCA5" w14:textId="77777777" w:rsidR="00AE37C7" w:rsidRDefault="00AE37C7" w:rsidP="00182F05">
                      <w:pPr>
                        <w:rPr>
                          <w:rFonts w:ascii="Calibri" w:hAnsi="Calibri" w:cs="Calibri"/>
                        </w:rPr>
                      </w:pPr>
                    </w:p>
                  </w:txbxContent>
                </v:textbox>
              </v:roundrect>
            </w:pict>
          </mc:Fallback>
        </mc:AlternateContent>
      </w:r>
    </w:p>
    <w:p w14:paraId="4F7EDADB" w14:textId="77777777" w:rsidR="00182F05" w:rsidRDefault="00182F05" w:rsidP="00980C84">
      <w:pPr>
        <w:jc w:val="both"/>
        <w:rPr>
          <w:rFonts w:cs="Arial"/>
          <w:lang w:val="en-US"/>
        </w:rPr>
      </w:pPr>
    </w:p>
    <w:p w14:paraId="4F7EDADC" w14:textId="77777777" w:rsidR="00182F05" w:rsidRDefault="00182F05" w:rsidP="00980C84">
      <w:pPr>
        <w:jc w:val="both"/>
        <w:rPr>
          <w:rFonts w:cs="Arial"/>
          <w:lang w:val="en-US"/>
        </w:rPr>
      </w:pPr>
    </w:p>
    <w:p w14:paraId="4F7EDADD" w14:textId="77777777" w:rsidR="00182F05" w:rsidRDefault="00182F05" w:rsidP="00980C84">
      <w:pPr>
        <w:jc w:val="both"/>
        <w:rPr>
          <w:rFonts w:cs="Arial"/>
          <w:lang w:val="en-US"/>
        </w:rPr>
      </w:pPr>
    </w:p>
    <w:p w14:paraId="4F7EDADE" w14:textId="77777777" w:rsidR="00182F05" w:rsidRDefault="00182F05" w:rsidP="00980C84">
      <w:pPr>
        <w:jc w:val="both"/>
        <w:rPr>
          <w:rFonts w:cs="Arial"/>
          <w:lang w:val="en-US"/>
        </w:rPr>
      </w:pPr>
    </w:p>
    <w:p w14:paraId="4F7EDADF" w14:textId="77777777" w:rsidR="00182F05" w:rsidRDefault="00182F05" w:rsidP="00980C84">
      <w:pPr>
        <w:jc w:val="both"/>
        <w:rPr>
          <w:rFonts w:cs="Arial"/>
          <w:lang w:val="en-US"/>
        </w:rPr>
      </w:pPr>
    </w:p>
    <w:p w14:paraId="4F7EDAE0" w14:textId="77777777" w:rsidR="00836389" w:rsidRPr="005A68E8" w:rsidRDefault="00836389" w:rsidP="00980C84">
      <w:pPr>
        <w:jc w:val="both"/>
        <w:rPr>
          <w:rFonts w:cs="Arial"/>
          <w:lang w:val="en-US"/>
        </w:rPr>
      </w:pPr>
    </w:p>
    <w:p w14:paraId="4F7EDAE1" w14:textId="77777777" w:rsidR="001E1502" w:rsidRDefault="000F0041" w:rsidP="00980C84">
      <w:pPr>
        <w:jc w:val="both"/>
        <w:rPr>
          <w:rFonts w:cs="Arial"/>
          <w:u w:val="single"/>
          <w:lang w:val="en-US"/>
        </w:rPr>
      </w:pPr>
      <w:r w:rsidRPr="005A68E8">
        <w:rPr>
          <w:rFonts w:cs="Arial"/>
          <w:lang w:val="en-US"/>
        </w:rPr>
        <w:br/>
      </w:r>
    </w:p>
    <w:p w14:paraId="4F7EDAE2" w14:textId="77777777" w:rsidR="00221DA9" w:rsidRDefault="00221DA9" w:rsidP="00980C84">
      <w:pPr>
        <w:jc w:val="both"/>
        <w:rPr>
          <w:rFonts w:cs="Arial"/>
          <w:u w:val="single"/>
          <w:lang w:val="en-US"/>
        </w:rPr>
      </w:pPr>
    </w:p>
    <w:p w14:paraId="4F7EDAE3" w14:textId="77777777" w:rsidR="00221DA9" w:rsidRDefault="00221DA9" w:rsidP="00980C84">
      <w:pPr>
        <w:jc w:val="both"/>
        <w:rPr>
          <w:rFonts w:cs="Arial"/>
          <w:u w:val="single"/>
          <w:lang w:val="en-US"/>
        </w:rPr>
      </w:pPr>
    </w:p>
    <w:p w14:paraId="4F7EDAE4" w14:textId="77777777" w:rsidR="00221DA9" w:rsidRDefault="00221DA9" w:rsidP="00980C84">
      <w:pPr>
        <w:jc w:val="both"/>
        <w:rPr>
          <w:rFonts w:cs="Arial"/>
          <w:u w:val="single"/>
          <w:lang w:val="en-US"/>
        </w:rPr>
      </w:pPr>
    </w:p>
    <w:p w14:paraId="4F7EDAE5" w14:textId="77777777" w:rsidR="00221DA9" w:rsidRDefault="00221DA9" w:rsidP="00980C84">
      <w:pPr>
        <w:jc w:val="both"/>
        <w:rPr>
          <w:rFonts w:cs="Arial"/>
          <w:u w:val="single"/>
          <w:lang w:val="en-US"/>
        </w:rPr>
      </w:pPr>
    </w:p>
    <w:p w14:paraId="4F7EDAE6" w14:textId="77777777" w:rsidR="00221DA9" w:rsidRDefault="00221DA9" w:rsidP="00980C84">
      <w:pPr>
        <w:jc w:val="both"/>
        <w:rPr>
          <w:rFonts w:cs="Arial"/>
          <w:u w:val="single"/>
          <w:lang w:val="en-US"/>
        </w:rPr>
      </w:pPr>
    </w:p>
    <w:p w14:paraId="4F7EDAE7" w14:textId="77777777" w:rsidR="00122F38" w:rsidRPr="002E25DA" w:rsidRDefault="00122F38" w:rsidP="00980C84">
      <w:pPr>
        <w:jc w:val="both"/>
        <w:rPr>
          <w:rFonts w:cs="Arial"/>
          <w:b/>
          <w:color w:val="1F497D" w:themeColor="text2"/>
          <w:u w:val="single"/>
          <w:lang w:val="en-US"/>
        </w:rPr>
      </w:pPr>
      <w:r w:rsidRPr="002E25DA">
        <w:rPr>
          <w:rFonts w:cs="Arial"/>
          <w:b/>
          <w:color w:val="1F497D" w:themeColor="text2"/>
          <w:u w:val="single"/>
          <w:lang w:val="en-US"/>
        </w:rPr>
        <w:lastRenderedPageBreak/>
        <w:t>Evaluation</w:t>
      </w:r>
    </w:p>
    <w:p w14:paraId="4F7EDAE8" w14:textId="77777777" w:rsidR="001B7EC5" w:rsidRDefault="001B7EC5" w:rsidP="00980C84">
      <w:pPr>
        <w:jc w:val="both"/>
        <w:rPr>
          <w:rFonts w:cs="Arial"/>
          <w:lang w:val="en-US"/>
        </w:rPr>
      </w:pPr>
      <w:r w:rsidRPr="005A68E8">
        <w:rPr>
          <w:rFonts w:cs="Arial"/>
          <w:lang w:val="en-US"/>
        </w:rPr>
        <w:t>We will seek external review, challenge and accreditation of BSMHFT’s actions as an employer by actively participating with relevant equalities standards and benchmarks (e.g. the Stonewall Workplace Equality Index</w:t>
      </w:r>
      <w:r w:rsidR="00EC09C3" w:rsidRPr="005A68E8">
        <w:rPr>
          <w:rFonts w:cs="Arial"/>
          <w:lang w:val="en-US"/>
        </w:rPr>
        <w:t xml:space="preserve"> (WEI)</w:t>
      </w:r>
      <w:r w:rsidR="006A4C53" w:rsidRPr="005A68E8">
        <w:rPr>
          <w:rFonts w:cs="Arial"/>
          <w:lang w:val="en-US"/>
        </w:rPr>
        <w:t>, the</w:t>
      </w:r>
      <w:r w:rsidRPr="005A68E8">
        <w:rPr>
          <w:rFonts w:cs="Arial"/>
          <w:lang w:val="en-US"/>
        </w:rPr>
        <w:t xml:space="preserve"> Workplace Wellbeing Charter, etc.</w:t>
      </w:r>
    </w:p>
    <w:p w14:paraId="4F7EDAE9" w14:textId="77777777" w:rsidR="008F0354" w:rsidRDefault="008F0354" w:rsidP="00980C84">
      <w:pPr>
        <w:jc w:val="both"/>
        <w:rPr>
          <w:rFonts w:cs="Arial"/>
          <w:lang w:val="en-US"/>
        </w:rPr>
      </w:pPr>
      <w:r w:rsidRPr="008F720A">
        <w:rPr>
          <w:rFonts w:cs="Arial"/>
          <w:noProof/>
          <w:color w:val="000000"/>
          <w:lang w:eastAsia="en-GB"/>
        </w:rPr>
        <mc:AlternateContent>
          <mc:Choice Requires="wps">
            <w:drawing>
              <wp:anchor distT="0" distB="0" distL="114300" distR="114300" simplePos="0" relativeHeight="251736064" behindDoc="0" locked="0" layoutInCell="1" allowOverlap="1" wp14:anchorId="4F7EDB7B" wp14:editId="4F7EDB7C">
                <wp:simplePos x="0" y="0"/>
                <wp:positionH relativeFrom="column">
                  <wp:posOffset>-38100</wp:posOffset>
                </wp:positionH>
                <wp:positionV relativeFrom="paragraph">
                  <wp:posOffset>47626</wp:posOffset>
                </wp:positionV>
                <wp:extent cx="5879465" cy="2933700"/>
                <wp:effectExtent l="0" t="0" r="26035" b="19050"/>
                <wp:wrapNone/>
                <wp:docPr id="308" name="Rounded Rectangle 308"/>
                <wp:cNvGraphicFramePr/>
                <a:graphic xmlns:a="http://schemas.openxmlformats.org/drawingml/2006/main">
                  <a:graphicData uri="http://schemas.microsoft.com/office/word/2010/wordprocessingShape">
                    <wps:wsp>
                      <wps:cNvSpPr/>
                      <wps:spPr>
                        <a:xfrm>
                          <a:off x="0" y="0"/>
                          <a:ext cx="5879465" cy="2933700"/>
                        </a:xfrm>
                        <a:prstGeom prst="roundRect">
                          <a:avLst/>
                        </a:prstGeom>
                        <a:solidFill>
                          <a:srgbClr val="F79646"/>
                        </a:solidFill>
                        <a:ln w="25400" cap="flat" cmpd="sng" algn="ctr">
                          <a:solidFill>
                            <a:srgbClr val="F79646">
                              <a:shade val="50000"/>
                            </a:srgbClr>
                          </a:solidFill>
                          <a:prstDash val="solid"/>
                        </a:ln>
                        <a:effectLst/>
                      </wps:spPr>
                      <wps:txbx>
                        <w:txbxContent>
                          <w:p w14:paraId="4F7EDCA6" w14:textId="77777777" w:rsidR="00AE37C7" w:rsidRPr="005A68E8" w:rsidRDefault="00AE37C7" w:rsidP="008F0354">
                            <w:pPr>
                              <w:tabs>
                                <w:tab w:val="left" w:pos="8789"/>
                              </w:tabs>
                              <w:spacing w:after="300" w:line="300" w:lineRule="atLeast"/>
                              <w:ind w:left="284" w:right="237"/>
                              <w:jc w:val="both"/>
                              <w:rPr>
                                <w:rFonts w:cs="Arial"/>
                                <w:lang w:eastAsia="en-GB"/>
                              </w:rPr>
                            </w:pPr>
                            <w:r w:rsidRPr="005A68E8">
                              <w:rPr>
                                <w:rFonts w:cs="Arial"/>
                                <w:lang w:eastAsia="en-GB"/>
                              </w:rPr>
                              <w:t>The Stonewall WEI is the definitive benchmarking tool for employers to measure their progress on lesbian, gay, bi and Trans Inclusion in the workplace.</w:t>
                            </w:r>
                            <w:r w:rsidRPr="005A68E8">
                              <w:rPr>
                                <w:rFonts w:cs="Arial"/>
                                <w:noProof/>
                                <w:color w:val="000000"/>
                                <w:lang w:eastAsia="en-GB"/>
                              </w:rPr>
                              <w:t xml:space="preserve"> </w:t>
                            </w:r>
                          </w:p>
                          <w:p w14:paraId="4F7EDCA7" w14:textId="77777777" w:rsidR="00AE37C7" w:rsidRPr="005A68E8" w:rsidRDefault="00AE37C7" w:rsidP="008F0354">
                            <w:pPr>
                              <w:tabs>
                                <w:tab w:val="left" w:pos="8789"/>
                              </w:tabs>
                              <w:spacing w:after="300" w:line="300" w:lineRule="atLeast"/>
                              <w:ind w:left="284" w:right="237"/>
                              <w:jc w:val="both"/>
                              <w:rPr>
                                <w:rFonts w:cs="Arial"/>
                                <w:lang w:eastAsia="en-GB"/>
                              </w:rPr>
                            </w:pPr>
                            <w:r w:rsidRPr="005A68E8">
                              <w:rPr>
                                <w:rFonts w:cs="Arial"/>
                                <w:lang w:eastAsia="en-GB"/>
                              </w:rPr>
                              <w:t xml:space="preserve">Participating employers demonstrate their work in 10 areas of employment policy and practice. </w:t>
                            </w:r>
                            <w:proofErr w:type="gramStart"/>
                            <w:r w:rsidRPr="005A68E8">
                              <w:rPr>
                                <w:rFonts w:cs="Arial"/>
                                <w:lang w:eastAsia="en-GB"/>
                              </w:rPr>
                              <w:t>Staff from across the organisation also complete</w:t>
                            </w:r>
                            <w:proofErr w:type="gramEnd"/>
                            <w:r w:rsidRPr="005A68E8">
                              <w:rPr>
                                <w:rFonts w:cs="Arial"/>
                                <w:lang w:eastAsia="en-GB"/>
                              </w:rPr>
                              <w:t xml:space="preserve"> an anonymous survey about their experiences of diversity and inclusion at work. It assesses our organisations achievements and progress on LGBT equality. It also compares our performance with organisations in our region and sector.</w:t>
                            </w:r>
                          </w:p>
                          <w:p w14:paraId="4F7EDCA8" w14:textId="77777777" w:rsidR="00AE37C7" w:rsidRPr="005A68E8" w:rsidRDefault="00AE37C7" w:rsidP="008F0354">
                            <w:pPr>
                              <w:pStyle w:val="Heading4"/>
                              <w:tabs>
                                <w:tab w:val="left" w:pos="8789"/>
                              </w:tabs>
                              <w:ind w:left="284" w:right="237"/>
                              <w:jc w:val="both"/>
                              <w:rPr>
                                <w:rFonts w:asciiTheme="minorHAnsi" w:hAnsiTheme="minorHAnsi" w:cs="Arial"/>
                                <w:b w:val="0"/>
                                <w:bCs w:val="0"/>
                                <w:sz w:val="22"/>
                                <w:szCs w:val="22"/>
                                <w:lang w:eastAsia="en-GB"/>
                              </w:rPr>
                            </w:pPr>
                            <w:r w:rsidRPr="005A68E8">
                              <w:rPr>
                                <w:rFonts w:asciiTheme="minorHAnsi" w:hAnsiTheme="minorHAnsi" w:cs="Arial"/>
                                <w:b w:val="0"/>
                                <w:bCs w:val="0"/>
                                <w:sz w:val="22"/>
                                <w:szCs w:val="22"/>
                                <w:lang w:eastAsia="en-GB"/>
                              </w:rPr>
                              <w:t>In 2016 BSMHFT scored 402 out of 415 organisations and in 2017 has made good progress in achieving a position of 239 out of 439 organisations across a range of sectors and regions who took part in the 2017 Index.in the health and social care sector we achieved a ranking of 25 out of 48 organisations.</w:t>
                            </w:r>
                          </w:p>
                          <w:p w14:paraId="4F7EDCA9" w14:textId="77777777" w:rsidR="00AE37C7" w:rsidRPr="00E51006" w:rsidRDefault="00AE37C7" w:rsidP="008F03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62" style="position:absolute;left:0;text-align:left;margin-left:-3pt;margin-top:3.75pt;width:462.95pt;height:2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" fillcolor="#f79646" strokecolor="#b66d31" strokeweight="2pt">
                <v:textbox>
                  <w:txbxContent>
                    <w:p w14:paraId="4F7EDCA6" w14:textId="77777777" w:rsidR="00AE37C7" w:rsidRPr="005A68E8" w:rsidRDefault="00AE37C7" w:rsidP="008F0354">
                      <w:pPr>
                        <w:tabs>
                          <w:tab w:val="left" w:pos="8789"/>
                        </w:tabs>
                        <w:spacing w:after="300" w:line="300" w:lineRule="atLeast"/>
                        <w:ind w:left="284" w:right="237"/>
                        <w:jc w:val="both"/>
                        <w:rPr>
                          <w:rFonts w:cs="Arial"/>
                          <w:lang w:eastAsia="en-GB"/>
                        </w:rPr>
                      </w:pPr>
                      <w:r w:rsidRPr="005A68E8">
                        <w:rPr>
                          <w:rFonts w:cs="Arial"/>
                          <w:lang w:eastAsia="en-GB"/>
                        </w:rPr>
                        <w:t>The Stonewall WEI is the definitive benchmarking tool for employers to measure their progress on lesbian, gay, bi and Trans Inclusion in the workplace.</w:t>
                      </w:r>
                      <w:r w:rsidRPr="005A68E8">
                        <w:rPr>
                          <w:rFonts w:cs="Arial"/>
                          <w:noProof/>
                          <w:color w:val="000000"/>
                          <w:lang w:eastAsia="en-GB"/>
                        </w:rPr>
                        <w:t xml:space="preserve"> </w:t>
                      </w:r>
                    </w:p>
                    <w:p w14:paraId="4F7EDCA7" w14:textId="77777777" w:rsidR="00AE37C7" w:rsidRPr="005A68E8" w:rsidRDefault="00AE37C7" w:rsidP="008F0354">
                      <w:pPr>
                        <w:tabs>
                          <w:tab w:val="left" w:pos="8789"/>
                        </w:tabs>
                        <w:spacing w:after="300" w:line="300" w:lineRule="atLeast"/>
                        <w:ind w:left="284" w:right="237"/>
                        <w:jc w:val="both"/>
                        <w:rPr>
                          <w:rFonts w:cs="Arial"/>
                          <w:lang w:eastAsia="en-GB"/>
                        </w:rPr>
                      </w:pPr>
                      <w:r w:rsidRPr="005A68E8">
                        <w:rPr>
                          <w:rFonts w:cs="Arial"/>
                          <w:lang w:eastAsia="en-GB"/>
                        </w:rPr>
                        <w:t>Participating employers demonstrate their work in 10 areas of employment policy and practice. Staff from across the organisation also complete an anonymous survey about their experiences of diversity and inclusion at work. It assesses our organisations achievements and progress on LGBT equality. It also compares our performance with organisations in our region and sector.</w:t>
                      </w:r>
                    </w:p>
                    <w:p w14:paraId="4F7EDCA8" w14:textId="77777777" w:rsidR="00AE37C7" w:rsidRPr="005A68E8" w:rsidRDefault="00AE37C7" w:rsidP="008F0354">
                      <w:pPr>
                        <w:pStyle w:val="Heading4"/>
                        <w:tabs>
                          <w:tab w:val="left" w:pos="8789"/>
                        </w:tabs>
                        <w:ind w:left="284" w:right="237"/>
                        <w:jc w:val="both"/>
                        <w:rPr>
                          <w:rFonts w:asciiTheme="minorHAnsi" w:hAnsiTheme="minorHAnsi" w:cs="Arial"/>
                          <w:b w:val="0"/>
                          <w:bCs w:val="0"/>
                          <w:sz w:val="22"/>
                          <w:szCs w:val="22"/>
                          <w:lang w:eastAsia="en-GB"/>
                        </w:rPr>
                      </w:pPr>
                      <w:r w:rsidRPr="005A68E8">
                        <w:rPr>
                          <w:rFonts w:asciiTheme="minorHAnsi" w:hAnsiTheme="minorHAnsi" w:cs="Arial"/>
                          <w:b w:val="0"/>
                          <w:bCs w:val="0"/>
                          <w:sz w:val="22"/>
                          <w:szCs w:val="22"/>
                          <w:lang w:eastAsia="en-GB"/>
                        </w:rPr>
                        <w:t>In 2016 BSMHFT scored 402 out of 415 organisations and in 2017 has made good progress in achieving a position of 239 out of 439 organisations across a range of sectors and regions who took part in the 2017 Index.in the health and social care sector we achieved a ranking of 25 out of 48 organisations.</w:t>
                      </w:r>
                    </w:p>
                    <w:p w14:paraId="4F7EDCA9" w14:textId="77777777" w:rsidR="00AE37C7" w:rsidRPr="00E51006" w:rsidRDefault="00AE37C7" w:rsidP="008F0354">
                      <w:pPr>
                        <w:jc w:val="center"/>
                      </w:pPr>
                    </w:p>
                  </w:txbxContent>
                </v:textbox>
              </v:roundrect>
            </w:pict>
          </mc:Fallback>
        </mc:AlternateContent>
      </w:r>
    </w:p>
    <w:p w14:paraId="4F7EDAEA" w14:textId="77777777" w:rsidR="008F0354" w:rsidRDefault="008F0354" w:rsidP="00980C84">
      <w:pPr>
        <w:jc w:val="both"/>
        <w:rPr>
          <w:rFonts w:cs="Arial"/>
          <w:lang w:val="en-US"/>
        </w:rPr>
      </w:pPr>
    </w:p>
    <w:p w14:paraId="4F7EDAEB" w14:textId="77777777" w:rsidR="008F0354" w:rsidRDefault="008F0354" w:rsidP="00980C84">
      <w:pPr>
        <w:jc w:val="both"/>
        <w:rPr>
          <w:rFonts w:cs="Arial"/>
          <w:lang w:val="en-US"/>
        </w:rPr>
      </w:pPr>
    </w:p>
    <w:p w14:paraId="4F7EDAEC" w14:textId="77777777" w:rsidR="008F0354" w:rsidRDefault="008F0354" w:rsidP="00980C84">
      <w:pPr>
        <w:jc w:val="both"/>
        <w:rPr>
          <w:rFonts w:cs="Arial"/>
          <w:lang w:val="en-US"/>
        </w:rPr>
      </w:pPr>
    </w:p>
    <w:p w14:paraId="4F7EDAED" w14:textId="77777777" w:rsidR="008F0354" w:rsidRDefault="008F0354" w:rsidP="00980C84">
      <w:pPr>
        <w:jc w:val="both"/>
        <w:rPr>
          <w:rFonts w:cs="Arial"/>
          <w:lang w:val="en-US"/>
        </w:rPr>
      </w:pPr>
    </w:p>
    <w:p w14:paraId="4F7EDAEE" w14:textId="77777777" w:rsidR="008F0354" w:rsidRDefault="008F0354" w:rsidP="00980C84">
      <w:pPr>
        <w:jc w:val="both"/>
        <w:rPr>
          <w:rFonts w:cs="Arial"/>
          <w:lang w:val="en-US"/>
        </w:rPr>
      </w:pPr>
    </w:p>
    <w:p w14:paraId="4F7EDAEF" w14:textId="77777777" w:rsidR="008F0354" w:rsidRDefault="008F0354" w:rsidP="00980C84">
      <w:pPr>
        <w:jc w:val="both"/>
        <w:rPr>
          <w:rFonts w:cs="Arial"/>
          <w:lang w:val="en-US"/>
        </w:rPr>
      </w:pPr>
    </w:p>
    <w:p w14:paraId="4F7EDAF0" w14:textId="77777777" w:rsidR="008F0354" w:rsidRDefault="008F0354" w:rsidP="00980C84">
      <w:pPr>
        <w:jc w:val="both"/>
        <w:rPr>
          <w:rFonts w:cs="Arial"/>
          <w:lang w:val="en-US"/>
        </w:rPr>
      </w:pPr>
    </w:p>
    <w:p w14:paraId="4F7EDAF1" w14:textId="77777777" w:rsidR="008F0354" w:rsidRDefault="008F0354" w:rsidP="00980C84">
      <w:pPr>
        <w:jc w:val="both"/>
        <w:rPr>
          <w:rFonts w:cs="Arial"/>
          <w:lang w:val="en-US"/>
        </w:rPr>
      </w:pPr>
    </w:p>
    <w:p w14:paraId="4F7EDAF2" w14:textId="77777777" w:rsidR="008F0354" w:rsidRDefault="008F0354" w:rsidP="00980C84">
      <w:pPr>
        <w:jc w:val="both"/>
        <w:rPr>
          <w:rFonts w:cs="Arial"/>
          <w:lang w:val="en-US"/>
        </w:rPr>
      </w:pPr>
    </w:p>
    <w:p w14:paraId="4F7EDAF3" w14:textId="77777777" w:rsidR="0068234B" w:rsidRPr="002E25DA" w:rsidRDefault="0068234B" w:rsidP="00980C84">
      <w:pPr>
        <w:jc w:val="both"/>
        <w:rPr>
          <w:rFonts w:cs="Arial"/>
          <w:b/>
          <w:bCs/>
          <w:color w:val="1F497D" w:themeColor="text2"/>
          <w:u w:val="single"/>
        </w:rPr>
      </w:pPr>
      <w:r w:rsidRPr="002E25DA">
        <w:rPr>
          <w:rFonts w:cs="Arial"/>
          <w:b/>
          <w:bCs/>
          <w:color w:val="1F497D" w:themeColor="text2"/>
          <w:u w:val="single"/>
        </w:rPr>
        <w:t xml:space="preserve">Responsibility for </w:t>
      </w:r>
      <w:r w:rsidR="002E25DA">
        <w:rPr>
          <w:rFonts w:cs="Arial"/>
          <w:b/>
          <w:bCs/>
          <w:color w:val="1F497D" w:themeColor="text2"/>
          <w:u w:val="single"/>
        </w:rPr>
        <w:t>I</w:t>
      </w:r>
      <w:r w:rsidR="000C04F1" w:rsidRPr="002E25DA">
        <w:rPr>
          <w:rFonts w:cs="Arial"/>
          <w:b/>
          <w:bCs/>
          <w:color w:val="1F497D" w:themeColor="text2"/>
          <w:u w:val="single"/>
        </w:rPr>
        <w:t>mplementing</w:t>
      </w:r>
      <w:r w:rsidRPr="002E25DA">
        <w:rPr>
          <w:rFonts w:cs="Arial"/>
          <w:b/>
          <w:bCs/>
          <w:color w:val="1F497D" w:themeColor="text2"/>
          <w:u w:val="single"/>
        </w:rPr>
        <w:t xml:space="preserve"> the </w:t>
      </w:r>
      <w:r w:rsidR="002E25DA">
        <w:rPr>
          <w:rFonts w:cs="Arial"/>
          <w:b/>
          <w:bCs/>
          <w:color w:val="1F497D" w:themeColor="text2"/>
          <w:u w:val="single"/>
        </w:rPr>
        <w:t>P</w:t>
      </w:r>
      <w:r w:rsidR="00795B28" w:rsidRPr="002E25DA">
        <w:rPr>
          <w:rFonts w:cs="Arial"/>
          <w:b/>
          <w:bCs/>
          <w:color w:val="1F497D" w:themeColor="text2"/>
          <w:u w:val="single"/>
        </w:rPr>
        <w:t xml:space="preserve">lan </w:t>
      </w:r>
      <w:r w:rsidRPr="002E25DA">
        <w:rPr>
          <w:rFonts w:cs="Arial"/>
          <w:b/>
          <w:bCs/>
          <w:color w:val="1F497D" w:themeColor="text2"/>
          <w:u w:val="single"/>
        </w:rPr>
        <w:t>and Monitoring its Progress</w:t>
      </w:r>
    </w:p>
    <w:p w14:paraId="4F7EDAF4" w14:textId="77777777" w:rsidR="0068234B" w:rsidRPr="005A68E8" w:rsidRDefault="0068234B" w:rsidP="00980C84">
      <w:pPr>
        <w:autoSpaceDE w:val="0"/>
        <w:autoSpaceDN w:val="0"/>
        <w:adjustRightInd w:val="0"/>
        <w:spacing w:after="0" w:line="240" w:lineRule="auto"/>
        <w:jc w:val="both"/>
        <w:rPr>
          <w:rFonts w:cs="Arial"/>
          <w:color w:val="000000"/>
        </w:rPr>
      </w:pPr>
    </w:p>
    <w:p w14:paraId="4F7EDAF5" w14:textId="77777777" w:rsidR="009064C3" w:rsidRPr="005A68E8" w:rsidRDefault="00A61765" w:rsidP="00980C84">
      <w:pPr>
        <w:pStyle w:val="Default"/>
        <w:jc w:val="both"/>
        <w:rPr>
          <w:rFonts w:asciiTheme="minorHAnsi" w:hAnsiTheme="minorHAnsi"/>
          <w:sz w:val="22"/>
          <w:szCs w:val="22"/>
        </w:rPr>
      </w:pPr>
      <w:r w:rsidRPr="005A68E8">
        <w:rPr>
          <w:rFonts w:asciiTheme="minorHAnsi" w:hAnsiTheme="minorHAnsi"/>
          <w:sz w:val="22"/>
          <w:szCs w:val="22"/>
        </w:rPr>
        <w:t>Leadership</w:t>
      </w:r>
      <w:r w:rsidR="002B33B0" w:rsidRPr="005A68E8">
        <w:rPr>
          <w:rFonts w:asciiTheme="minorHAnsi" w:hAnsiTheme="minorHAnsi"/>
          <w:sz w:val="22"/>
          <w:szCs w:val="22"/>
        </w:rPr>
        <w:t xml:space="preserve"> from </w:t>
      </w:r>
      <w:r w:rsidR="009064C3" w:rsidRPr="005A68E8">
        <w:rPr>
          <w:rFonts w:asciiTheme="minorHAnsi" w:hAnsiTheme="minorHAnsi"/>
          <w:sz w:val="22"/>
          <w:szCs w:val="22"/>
        </w:rPr>
        <w:t>our</w:t>
      </w:r>
      <w:r w:rsidR="002B33B0" w:rsidRPr="005A68E8">
        <w:rPr>
          <w:rFonts w:asciiTheme="minorHAnsi" w:hAnsiTheme="minorHAnsi"/>
          <w:sz w:val="22"/>
          <w:szCs w:val="22"/>
        </w:rPr>
        <w:t xml:space="preserve"> Executive Team is an important asset in ensuring the effective</w:t>
      </w:r>
      <w:r w:rsidRPr="005A68E8">
        <w:rPr>
          <w:rFonts w:asciiTheme="minorHAnsi" w:hAnsiTheme="minorHAnsi"/>
          <w:sz w:val="22"/>
          <w:szCs w:val="22"/>
        </w:rPr>
        <w:t xml:space="preserve"> implement</w:t>
      </w:r>
      <w:r w:rsidR="002B33B0" w:rsidRPr="005A68E8">
        <w:rPr>
          <w:rFonts w:asciiTheme="minorHAnsi" w:hAnsiTheme="minorHAnsi"/>
          <w:sz w:val="22"/>
          <w:szCs w:val="22"/>
        </w:rPr>
        <w:t>ation</w:t>
      </w:r>
      <w:r w:rsidRPr="005A68E8">
        <w:rPr>
          <w:rFonts w:asciiTheme="minorHAnsi" w:hAnsiTheme="minorHAnsi"/>
          <w:sz w:val="22"/>
          <w:szCs w:val="22"/>
        </w:rPr>
        <w:t xml:space="preserve"> </w:t>
      </w:r>
      <w:r w:rsidR="002B33B0" w:rsidRPr="005A68E8">
        <w:rPr>
          <w:rFonts w:asciiTheme="minorHAnsi" w:hAnsiTheme="minorHAnsi"/>
          <w:sz w:val="22"/>
          <w:szCs w:val="22"/>
        </w:rPr>
        <w:t xml:space="preserve">of </w:t>
      </w:r>
      <w:r w:rsidRPr="005A68E8">
        <w:rPr>
          <w:rFonts w:asciiTheme="minorHAnsi" w:hAnsiTheme="minorHAnsi"/>
          <w:sz w:val="22"/>
          <w:szCs w:val="22"/>
        </w:rPr>
        <w:t xml:space="preserve">the </w:t>
      </w:r>
      <w:r w:rsidR="009064C3" w:rsidRPr="005A68E8">
        <w:rPr>
          <w:rFonts w:asciiTheme="minorHAnsi" w:hAnsiTheme="minorHAnsi"/>
          <w:sz w:val="22"/>
          <w:szCs w:val="22"/>
        </w:rPr>
        <w:t xml:space="preserve">EDI </w:t>
      </w:r>
      <w:r w:rsidRPr="005A68E8">
        <w:rPr>
          <w:rFonts w:asciiTheme="minorHAnsi" w:hAnsiTheme="minorHAnsi"/>
          <w:sz w:val="22"/>
          <w:szCs w:val="22"/>
        </w:rPr>
        <w:t>Plan</w:t>
      </w:r>
      <w:r w:rsidR="009064C3" w:rsidRPr="005A68E8">
        <w:rPr>
          <w:rFonts w:asciiTheme="minorHAnsi" w:hAnsiTheme="minorHAnsi"/>
          <w:sz w:val="22"/>
          <w:szCs w:val="22"/>
        </w:rPr>
        <w:t>.</w:t>
      </w:r>
    </w:p>
    <w:p w14:paraId="4F7EDAF6" w14:textId="77777777" w:rsidR="009064C3" w:rsidRPr="005A68E8" w:rsidRDefault="009064C3" w:rsidP="00980C84">
      <w:pPr>
        <w:pStyle w:val="Default"/>
        <w:jc w:val="both"/>
        <w:rPr>
          <w:rFonts w:asciiTheme="minorHAnsi" w:hAnsiTheme="minorHAnsi"/>
          <w:sz w:val="22"/>
          <w:szCs w:val="22"/>
        </w:rPr>
      </w:pPr>
    </w:p>
    <w:p w14:paraId="4F7EDAF7" w14:textId="77777777" w:rsidR="009064C3" w:rsidRPr="005A68E8" w:rsidRDefault="009064C3" w:rsidP="008A7081">
      <w:pPr>
        <w:pStyle w:val="Default"/>
        <w:numPr>
          <w:ilvl w:val="0"/>
          <w:numId w:val="32"/>
        </w:numPr>
        <w:rPr>
          <w:rFonts w:asciiTheme="minorHAnsi" w:hAnsiTheme="minorHAnsi"/>
          <w:sz w:val="22"/>
          <w:szCs w:val="22"/>
        </w:rPr>
      </w:pPr>
      <w:r w:rsidRPr="005A68E8">
        <w:rPr>
          <w:rFonts w:asciiTheme="minorHAnsi" w:hAnsiTheme="minorHAnsi"/>
          <w:sz w:val="22"/>
          <w:szCs w:val="22"/>
        </w:rPr>
        <w:t>Our Chief Operating Operat</w:t>
      </w:r>
      <w:r w:rsidR="008A7081">
        <w:rPr>
          <w:rFonts w:asciiTheme="minorHAnsi" w:hAnsiTheme="minorHAnsi"/>
          <w:sz w:val="22"/>
          <w:szCs w:val="22"/>
        </w:rPr>
        <w:t>or is the sponsor of BME issues</w:t>
      </w:r>
    </w:p>
    <w:p w14:paraId="4F7EDAF8" w14:textId="77777777" w:rsidR="009064C3" w:rsidRPr="005A68E8" w:rsidRDefault="009064C3" w:rsidP="00836389">
      <w:pPr>
        <w:pStyle w:val="Default"/>
        <w:rPr>
          <w:rFonts w:asciiTheme="minorHAnsi" w:hAnsiTheme="minorHAnsi"/>
          <w:sz w:val="22"/>
          <w:szCs w:val="22"/>
        </w:rPr>
      </w:pPr>
    </w:p>
    <w:p w14:paraId="4F7EDAF9" w14:textId="77777777" w:rsidR="009064C3" w:rsidRPr="005A68E8" w:rsidRDefault="009064C3" w:rsidP="008A7081">
      <w:pPr>
        <w:pStyle w:val="Default"/>
        <w:numPr>
          <w:ilvl w:val="0"/>
          <w:numId w:val="32"/>
        </w:numPr>
        <w:rPr>
          <w:rFonts w:asciiTheme="minorHAnsi" w:hAnsiTheme="minorHAnsi"/>
          <w:sz w:val="22"/>
          <w:szCs w:val="22"/>
        </w:rPr>
      </w:pPr>
      <w:r w:rsidRPr="005A68E8">
        <w:rPr>
          <w:rFonts w:asciiTheme="minorHAnsi" w:hAnsiTheme="minorHAnsi"/>
          <w:sz w:val="22"/>
          <w:szCs w:val="22"/>
        </w:rPr>
        <w:t>Our Director of Nursing is the sponsor for LGBT issues</w:t>
      </w:r>
    </w:p>
    <w:p w14:paraId="4F7EDAFA" w14:textId="77777777" w:rsidR="009064C3" w:rsidRPr="005A68E8" w:rsidRDefault="009064C3" w:rsidP="00836389">
      <w:pPr>
        <w:pStyle w:val="Default"/>
        <w:rPr>
          <w:rFonts w:asciiTheme="minorHAnsi" w:hAnsiTheme="minorHAnsi"/>
          <w:sz w:val="22"/>
          <w:szCs w:val="22"/>
        </w:rPr>
      </w:pPr>
    </w:p>
    <w:p w14:paraId="4F7EDAFB" w14:textId="77777777" w:rsidR="009064C3" w:rsidRPr="005A68E8" w:rsidRDefault="009064C3" w:rsidP="008A7081">
      <w:pPr>
        <w:pStyle w:val="Default"/>
        <w:numPr>
          <w:ilvl w:val="0"/>
          <w:numId w:val="32"/>
        </w:numPr>
        <w:rPr>
          <w:rFonts w:asciiTheme="minorHAnsi" w:hAnsiTheme="minorHAnsi"/>
          <w:sz w:val="22"/>
          <w:szCs w:val="22"/>
        </w:rPr>
      </w:pPr>
      <w:r w:rsidRPr="005A68E8">
        <w:rPr>
          <w:rFonts w:asciiTheme="minorHAnsi" w:hAnsiTheme="minorHAnsi"/>
          <w:sz w:val="22"/>
          <w:szCs w:val="22"/>
        </w:rPr>
        <w:t>Our Director of Finance is the sponsor for Disability issues</w:t>
      </w:r>
    </w:p>
    <w:p w14:paraId="4F7EDAFC" w14:textId="77777777" w:rsidR="009064C3" w:rsidRPr="005A68E8" w:rsidRDefault="009064C3" w:rsidP="00836389">
      <w:pPr>
        <w:pStyle w:val="Default"/>
        <w:rPr>
          <w:rFonts w:asciiTheme="minorHAnsi" w:hAnsiTheme="minorHAnsi"/>
          <w:sz w:val="22"/>
          <w:szCs w:val="22"/>
        </w:rPr>
      </w:pPr>
    </w:p>
    <w:p w14:paraId="4F7EDAFD" w14:textId="77777777" w:rsidR="009064C3" w:rsidRPr="005A68E8" w:rsidRDefault="009064C3" w:rsidP="008A7081">
      <w:pPr>
        <w:pStyle w:val="Default"/>
        <w:numPr>
          <w:ilvl w:val="0"/>
          <w:numId w:val="32"/>
        </w:numPr>
        <w:rPr>
          <w:rFonts w:asciiTheme="minorHAnsi" w:hAnsiTheme="minorHAnsi"/>
          <w:sz w:val="22"/>
          <w:szCs w:val="22"/>
        </w:rPr>
      </w:pPr>
      <w:r w:rsidRPr="005A68E8">
        <w:rPr>
          <w:rFonts w:asciiTheme="minorHAnsi" w:hAnsiTheme="minorHAnsi"/>
          <w:sz w:val="22"/>
          <w:szCs w:val="22"/>
        </w:rPr>
        <w:t>Our Head of legal Services and Company Secretary is the sponsor for dyslexia issues</w:t>
      </w:r>
    </w:p>
    <w:p w14:paraId="4F7EDAFE" w14:textId="77777777" w:rsidR="00215975" w:rsidRDefault="00215975" w:rsidP="00980C84">
      <w:pPr>
        <w:pStyle w:val="Default"/>
        <w:jc w:val="both"/>
        <w:rPr>
          <w:rFonts w:asciiTheme="minorHAnsi" w:hAnsiTheme="minorHAnsi"/>
          <w:sz w:val="22"/>
          <w:szCs w:val="22"/>
        </w:rPr>
      </w:pPr>
    </w:p>
    <w:p w14:paraId="4F7EDAFF" w14:textId="77777777" w:rsidR="008A7081" w:rsidRDefault="008A7081" w:rsidP="00980C84">
      <w:pPr>
        <w:pStyle w:val="Default"/>
        <w:jc w:val="both"/>
        <w:rPr>
          <w:rFonts w:asciiTheme="minorHAnsi" w:hAnsiTheme="minorHAnsi"/>
          <w:sz w:val="22"/>
          <w:szCs w:val="22"/>
        </w:rPr>
      </w:pPr>
      <w:r w:rsidRPr="008A7081">
        <w:rPr>
          <w:rFonts w:asciiTheme="minorHAnsi" w:hAnsiTheme="minorHAnsi" w:cstheme="minorBidi"/>
          <w:noProof/>
          <w:color w:val="auto"/>
          <w:sz w:val="22"/>
          <w:szCs w:val="22"/>
          <w:lang w:eastAsia="en-GB"/>
        </w:rPr>
        <mc:AlternateContent>
          <mc:Choice Requires="wps">
            <w:drawing>
              <wp:anchor distT="0" distB="0" distL="114300" distR="114300" simplePos="0" relativeHeight="251740160" behindDoc="0" locked="0" layoutInCell="1" allowOverlap="1" wp14:anchorId="4F7EDB7D" wp14:editId="4F7EDB7E">
                <wp:simplePos x="0" y="0"/>
                <wp:positionH relativeFrom="column">
                  <wp:posOffset>-95250</wp:posOffset>
                </wp:positionH>
                <wp:positionV relativeFrom="paragraph">
                  <wp:posOffset>46355</wp:posOffset>
                </wp:positionV>
                <wp:extent cx="6007100" cy="847725"/>
                <wp:effectExtent l="0" t="0" r="12700" b="28575"/>
                <wp:wrapNone/>
                <wp:docPr id="310" name="Rounded Rectangle 310"/>
                <wp:cNvGraphicFramePr/>
                <a:graphic xmlns:a="http://schemas.openxmlformats.org/drawingml/2006/main">
                  <a:graphicData uri="http://schemas.microsoft.com/office/word/2010/wordprocessingShape">
                    <wps:wsp>
                      <wps:cNvSpPr/>
                      <wps:spPr>
                        <a:xfrm>
                          <a:off x="0" y="0"/>
                          <a:ext cx="6007100" cy="847725"/>
                        </a:xfrm>
                        <a:prstGeom prst="roundRect">
                          <a:avLst/>
                        </a:prstGeom>
                        <a:solidFill>
                          <a:srgbClr val="4F81BD"/>
                        </a:solidFill>
                        <a:ln w="25400" cap="flat" cmpd="sng" algn="ctr">
                          <a:solidFill>
                            <a:srgbClr val="4F81BD">
                              <a:shade val="50000"/>
                            </a:srgbClr>
                          </a:solidFill>
                          <a:prstDash val="solid"/>
                        </a:ln>
                        <a:effectLst/>
                      </wps:spPr>
                      <wps:txbx>
                        <w:txbxContent>
                          <w:p w14:paraId="4F7EDCAA" w14:textId="77777777" w:rsidR="00AE37C7" w:rsidRPr="00B326C3" w:rsidRDefault="00AE37C7" w:rsidP="008A7081">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AB" w14:textId="77777777" w:rsidR="00AE37C7" w:rsidRPr="008A7081" w:rsidRDefault="00AE37C7" w:rsidP="008A7081">
                            <w:pPr>
                              <w:pStyle w:val="Default"/>
                              <w:numPr>
                                <w:ilvl w:val="0"/>
                                <w:numId w:val="34"/>
                              </w:numPr>
                              <w:jc w:val="both"/>
                              <w:rPr>
                                <w:rFonts w:asciiTheme="minorHAnsi" w:hAnsiTheme="minorHAnsi"/>
                                <w:color w:val="FFFFFF" w:themeColor="background1"/>
                                <w:sz w:val="22"/>
                                <w:szCs w:val="22"/>
                              </w:rPr>
                            </w:pPr>
                            <w:r>
                              <w:rPr>
                                <w:rFonts w:asciiTheme="minorHAnsi" w:hAnsiTheme="minorHAnsi"/>
                                <w:color w:val="FFFFFF" w:themeColor="background1"/>
                                <w:sz w:val="22"/>
                                <w:szCs w:val="22"/>
                              </w:rPr>
                              <w:t>P</w:t>
                            </w:r>
                            <w:r w:rsidRPr="008A7081">
                              <w:rPr>
                                <w:rFonts w:asciiTheme="minorHAnsi" w:hAnsiTheme="minorHAnsi"/>
                                <w:color w:val="FFFFFF" w:themeColor="background1"/>
                                <w:sz w:val="22"/>
                                <w:szCs w:val="22"/>
                              </w:rPr>
                              <w:t xml:space="preserve">romote their role as champions of EDI change within the organisation and communicate their commitment and work to all levels of staff. </w:t>
                            </w:r>
                          </w:p>
                          <w:p w14:paraId="4F7EDCAC" w14:textId="77777777" w:rsidR="00AE37C7" w:rsidRPr="00B326C3" w:rsidRDefault="00AE37C7" w:rsidP="008A7081">
                            <w:pPr>
                              <w:autoSpaceDE w:val="0"/>
                              <w:autoSpaceDN w:val="0"/>
                              <w:adjustRightInd w:val="0"/>
                              <w:spacing w:after="0" w:line="240" w:lineRule="auto"/>
                              <w:ind w:left="360"/>
                              <w:jc w:val="both"/>
                              <w:rPr>
                                <w:rFonts w:cs="Arial"/>
                                <w:color w:val="FFFFFF" w:themeColor="background1"/>
                              </w:rPr>
                            </w:pPr>
                          </w:p>
                          <w:p w14:paraId="4F7EDCAD" w14:textId="77777777" w:rsidR="00AE37C7" w:rsidRPr="008F29B5" w:rsidRDefault="00AE37C7" w:rsidP="008A7081">
                            <w:pPr>
                              <w:pStyle w:val="ListParagraph"/>
                              <w:autoSpaceDE w:val="0"/>
                              <w:autoSpaceDN w:val="0"/>
                              <w:adjustRightInd w:val="0"/>
                              <w:spacing w:before="240" w:after="0" w:line="240" w:lineRule="auto"/>
                              <w:jc w:val="both"/>
                              <w:rPr>
                                <w:rFonts w:cs="Arial"/>
                                <w:color w:val="FFFFFF" w:themeColor="background1"/>
                                <w:lang w:val="en"/>
                              </w:rPr>
                            </w:pPr>
                          </w:p>
                          <w:p w14:paraId="4F7EDCAE" w14:textId="77777777" w:rsidR="00AE37C7" w:rsidRDefault="00AE37C7" w:rsidP="008A7081">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0" o:spid="_x0000_s1063" style="position:absolute;left:0;text-align:left;margin-left:-7.5pt;margin-top:3.65pt;width:473pt;height:6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" fillcolor="#4f81bd" strokecolor="#385d8a" strokeweight="2pt">
                <v:textbox>
                  <w:txbxContent>
                    <w:p w14:paraId="4F7EDCAA" w14:textId="77777777" w:rsidR="00AE37C7" w:rsidRPr="00B326C3" w:rsidRDefault="00AE37C7" w:rsidP="008A7081">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AB" w14:textId="77777777" w:rsidR="00AE37C7" w:rsidRPr="008A7081" w:rsidRDefault="00AE37C7" w:rsidP="008A7081">
                      <w:pPr>
                        <w:pStyle w:val="Default"/>
                        <w:numPr>
                          <w:ilvl w:val="0"/>
                          <w:numId w:val="34"/>
                        </w:numPr>
                        <w:jc w:val="both"/>
                        <w:rPr>
                          <w:rFonts w:asciiTheme="minorHAnsi" w:hAnsiTheme="minorHAnsi"/>
                          <w:color w:val="FFFFFF" w:themeColor="background1"/>
                          <w:sz w:val="22"/>
                          <w:szCs w:val="22"/>
                        </w:rPr>
                      </w:pPr>
                      <w:r>
                        <w:rPr>
                          <w:rFonts w:asciiTheme="minorHAnsi" w:hAnsiTheme="minorHAnsi"/>
                          <w:color w:val="FFFFFF" w:themeColor="background1"/>
                          <w:sz w:val="22"/>
                          <w:szCs w:val="22"/>
                        </w:rPr>
                        <w:t>P</w:t>
                      </w:r>
                      <w:r w:rsidRPr="008A7081">
                        <w:rPr>
                          <w:rFonts w:asciiTheme="minorHAnsi" w:hAnsiTheme="minorHAnsi"/>
                          <w:color w:val="FFFFFF" w:themeColor="background1"/>
                          <w:sz w:val="22"/>
                          <w:szCs w:val="22"/>
                        </w:rPr>
                        <w:t xml:space="preserve">romote their role as champions of EDI change within the organisation and communicate their commitment and work to all levels of staff. </w:t>
                      </w:r>
                    </w:p>
                    <w:p w14:paraId="4F7EDCAC" w14:textId="77777777" w:rsidR="00AE37C7" w:rsidRPr="00B326C3" w:rsidRDefault="00AE37C7" w:rsidP="008A7081">
                      <w:pPr>
                        <w:autoSpaceDE w:val="0"/>
                        <w:autoSpaceDN w:val="0"/>
                        <w:adjustRightInd w:val="0"/>
                        <w:spacing w:after="0" w:line="240" w:lineRule="auto"/>
                        <w:ind w:left="360"/>
                        <w:jc w:val="both"/>
                        <w:rPr>
                          <w:rFonts w:cs="Arial"/>
                          <w:color w:val="FFFFFF" w:themeColor="background1"/>
                        </w:rPr>
                      </w:pPr>
                    </w:p>
                    <w:p w14:paraId="4F7EDCAD" w14:textId="77777777" w:rsidR="00AE37C7" w:rsidRPr="008F29B5" w:rsidRDefault="00AE37C7" w:rsidP="008A7081">
                      <w:pPr>
                        <w:pStyle w:val="ListParagraph"/>
                        <w:autoSpaceDE w:val="0"/>
                        <w:autoSpaceDN w:val="0"/>
                        <w:adjustRightInd w:val="0"/>
                        <w:spacing w:before="240" w:after="0" w:line="240" w:lineRule="auto"/>
                        <w:jc w:val="both"/>
                        <w:rPr>
                          <w:rFonts w:cs="Arial"/>
                          <w:color w:val="FFFFFF" w:themeColor="background1"/>
                          <w:lang w:val="en"/>
                        </w:rPr>
                      </w:pPr>
                    </w:p>
                    <w:p w14:paraId="4F7EDCAE" w14:textId="77777777" w:rsidR="00AE37C7" w:rsidRDefault="00AE37C7" w:rsidP="008A7081">
                      <w:pPr>
                        <w:rPr>
                          <w:rFonts w:ascii="Calibri" w:hAnsi="Calibri" w:cs="Calibri"/>
                        </w:rPr>
                      </w:pPr>
                    </w:p>
                  </w:txbxContent>
                </v:textbox>
              </v:roundrect>
            </w:pict>
          </mc:Fallback>
        </mc:AlternateContent>
      </w:r>
    </w:p>
    <w:p w14:paraId="4F7EDB00" w14:textId="77777777" w:rsidR="008A7081" w:rsidRDefault="008A7081" w:rsidP="00980C84">
      <w:pPr>
        <w:pStyle w:val="Default"/>
        <w:jc w:val="both"/>
        <w:rPr>
          <w:rFonts w:asciiTheme="minorHAnsi" w:hAnsiTheme="minorHAnsi"/>
          <w:sz w:val="22"/>
          <w:szCs w:val="22"/>
        </w:rPr>
      </w:pPr>
    </w:p>
    <w:p w14:paraId="4F7EDB01" w14:textId="77777777" w:rsidR="008A7081" w:rsidRDefault="008A7081" w:rsidP="00980C84">
      <w:pPr>
        <w:pStyle w:val="Default"/>
        <w:jc w:val="both"/>
        <w:rPr>
          <w:rFonts w:asciiTheme="minorHAnsi" w:hAnsiTheme="minorHAnsi"/>
          <w:sz w:val="22"/>
          <w:szCs w:val="22"/>
        </w:rPr>
      </w:pPr>
    </w:p>
    <w:p w14:paraId="4F7EDB02" w14:textId="77777777" w:rsidR="008A7081" w:rsidRDefault="008A7081" w:rsidP="00980C84">
      <w:pPr>
        <w:pStyle w:val="Default"/>
        <w:jc w:val="both"/>
        <w:rPr>
          <w:rFonts w:asciiTheme="minorHAnsi" w:hAnsiTheme="minorHAnsi"/>
          <w:sz w:val="22"/>
          <w:szCs w:val="22"/>
        </w:rPr>
      </w:pPr>
    </w:p>
    <w:p w14:paraId="4F7EDB03" w14:textId="77777777" w:rsidR="008A7081" w:rsidRDefault="008A7081" w:rsidP="00980C84">
      <w:pPr>
        <w:pStyle w:val="Default"/>
        <w:jc w:val="both"/>
        <w:rPr>
          <w:rFonts w:asciiTheme="minorHAnsi" w:hAnsiTheme="minorHAnsi"/>
          <w:sz w:val="22"/>
          <w:szCs w:val="22"/>
        </w:rPr>
      </w:pPr>
    </w:p>
    <w:p w14:paraId="4F7EDB04" w14:textId="77777777" w:rsidR="008A7081" w:rsidRDefault="008A7081" w:rsidP="00980C84">
      <w:pPr>
        <w:pStyle w:val="Default"/>
        <w:jc w:val="both"/>
        <w:rPr>
          <w:rFonts w:asciiTheme="minorHAnsi" w:hAnsiTheme="minorHAnsi"/>
          <w:sz w:val="22"/>
          <w:szCs w:val="22"/>
        </w:rPr>
      </w:pPr>
    </w:p>
    <w:p w14:paraId="4F7EDB05" w14:textId="77777777" w:rsidR="00F55C41" w:rsidRPr="005A68E8" w:rsidRDefault="00760D88" w:rsidP="00980C84">
      <w:pPr>
        <w:pStyle w:val="Default"/>
        <w:jc w:val="both"/>
        <w:rPr>
          <w:rFonts w:asciiTheme="minorHAnsi" w:hAnsiTheme="minorHAnsi"/>
          <w:sz w:val="22"/>
          <w:szCs w:val="22"/>
        </w:rPr>
      </w:pPr>
      <w:r w:rsidRPr="005A68E8">
        <w:rPr>
          <w:rFonts w:asciiTheme="minorHAnsi" w:hAnsiTheme="minorHAnsi"/>
          <w:sz w:val="22"/>
          <w:szCs w:val="22"/>
        </w:rPr>
        <w:t>In this environment of c</w:t>
      </w:r>
      <w:r w:rsidR="00F55C41" w:rsidRPr="005A68E8">
        <w:rPr>
          <w:rFonts w:asciiTheme="minorHAnsi" w:hAnsiTheme="minorHAnsi"/>
          <w:sz w:val="22"/>
          <w:szCs w:val="22"/>
        </w:rPr>
        <w:t xml:space="preserve">ommitted leadership, </w:t>
      </w:r>
      <w:r w:rsidR="00733EB8" w:rsidRPr="005A68E8">
        <w:rPr>
          <w:rFonts w:asciiTheme="minorHAnsi" w:hAnsiTheme="minorHAnsi"/>
          <w:sz w:val="22"/>
          <w:szCs w:val="22"/>
        </w:rPr>
        <w:t>the trust will</w:t>
      </w:r>
      <w:r w:rsidR="00F55C41" w:rsidRPr="005A68E8">
        <w:rPr>
          <w:rFonts w:asciiTheme="minorHAnsi" w:hAnsiTheme="minorHAnsi"/>
          <w:sz w:val="22"/>
          <w:szCs w:val="22"/>
        </w:rPr>
        <w:t xml:space="preserve"> empower</w:t>
      </w:r>
      <w:r w:rsidR="00733EB8" w:rsidRPr="005A68E8">
        <w:rPr>
          <w:rFonts w:asciiTheme="minorHAnsi" w:hAnsiTheme="minorHAnsi"/>
          <w:sz w:val="22"/>
          <w:szCs w:val="22"/>
        </w:rPr>
        <w:t xml:space="preserve"> </w:t>
      </w:r>
      <w:r w:rsidR="00F55C41" w:rsidRPr="005A68E8">
        <w:rPr>
          <w:rFonts w:asciiTheme="minorHAnsi" w:hAnsiTheme="minorHAnsi"/>
          <w:sz w:val="22"/>
          <w:szCs w:val="22"/>
        </w:rPr>
        <w:t>everyone to:</w:t>
      </w:r>
    </w:p>
    <w:p w14:paraId="4F7EDB06" w14:textId="77777777" w:rsidR="00733EB8" w:rsidRPr="005A68E8" w:rsidRDefault="00733EB8" w:rsidP="00980C84">
      <w:pPr>
        <w:pStyle w:val="Default"/>
        <w:jc w:val="both"/>
        <w:rPr>
          <w:rFonts w:asciiTheme="minorHAnsi" w:hAnsiTheme="minorHAnsi"/>
          <w:sz w:val="22"/>
          <w:szCs w:val="22"/>
        </w:rPr>
      </w:pPr>
    </w:p>
    <w:p w14:paraId="4F7EDB07" w14:textId="77777777" w:rsidR="00F55C41" w:rsidRPr="005A68E8" w:rsidRDefault="00F55C41" w:rsidP="008A7081">
      <w:pPr>
        <w:pStyle w:val="ListParagraph"/>
        <w:numPr>
          <w:ilvl w:val="0"/>
          <w:numId w:val="6"/>
        </w:numPr>
        <w:autoSpaceDE w:val="0"/>
        <w:autoSpaceDN w:val="0"/>
        <w:adjustRightInd w:val="0"/>
        <w:spacing w:after="0" w:line="240" w:lineRule="auto"/>
        <w:jc w:val="both"/>
        <w:rPr>
          <w:rFonts w:cs="Arial"/>
          <w:bCs/>
        </w:rPr>
      </w:pPr>
      <w:r w:rsidRPr="005A68E8">
        <w:rPr>
          <w:rFonts w:cs="Arial"/>
          <w:bCs/>
        </w:rPr>
        <w:t>Recognise discriminatory behaviour when it happens</w:t>
      </w:r>
    </w:p>
    <w:p w14:paraId="4F7EDB08" w14:textId="77777777" w:rsidR="00215975" w:rsidRPr="005A68E8" w:rsidRDefault="00215975" w:rsidP="006D056A">
      <w:pPr>
        <w:pStyle w:val="ListParagraph"/>
        <w:autoSpaceDE w:val="0"/>
        <w:autoSpaceDN w:val="0"/>
        <w:adjustRightInd w:val="0"/>
        <w:spacing w:after="0" w:line="240" w:lineRule="auto"/>
        <w:jc w:val="both"/>
        <w:rPr>
          <w:rFonts w:cs="Arial"/>
          <w:bCs/>
        </w:rPr>
      </w:pPr>
    </w:p>
    <w:p w14:paraId="4F7EDB09" w14:textId="77777777" w:rsidR="00F55C41" w:rsidRPr="005A68E8" w:rsidRDefault="00F55C41" w:rsidP="008A7081">
      <w:pPr>
        <w:pStyle w:val="ListParagraph"/>
        <w:numPr>
          <w:ilvl w:val="0"/>
          <w:numId w:val="6"/>
        </w:numPr>
        <w:autoSpaceDE w:val="0"/>
        <w:autoSpaceDN w:val="0"/>
        <w:adjustRightInd w:val="0"/>
        <w:spacing w:after="0" w:line="240" w:lineRule="auto"/>
        <w:jc w:val="both"/>
        <w:rPr>
          <w:rFonts w:cs="Arial"/>
          <w:bCs/>
        </w:rPr>
      </w:pPr>
      <w:r w:rsidRPr="005A68E8">
        <w:rPr>
          <w:rFonts w:cs="Arial"/>
          <w:bCs/>
        </w:rPr>
        <w:t>Challenge discrimination and act to eliminate it</w:t>
      </w:r>
    </w:p>
    <w:p w14:paraId="4F7EDB0A" w14:textId="77777777" w:rsidR="00733EB8" w:rsidRPr="005A68E8" w:rsidRDefault="00733EB8" w:rsidP="00980C84">
      <w:pPr>
        <w:autoSpaceDE w:val="0"/>
        <w:autoSpaceDN w:val="0"/>
        <w:adjustRightInd w:val="0"/>
        <w:spacing w:after="0" w:line="240" w:lineRule="auto"/>
        <w:jc w:val="both"/>
        <w:rPr>
          <w:rFonts w:cs="Arial"/>
          <w:bCs/>
        </w:rPr>
      </w:pPr>
    </w:p>
    <w:p w14:paraId="4F7EDB0B" w14:textId="77777777" w:rsidR="00F55C41" w:rsidRPr="005A68E8" w:rsidRDefault="00F55C41" w:rsidP="008A7081">
      <w:pPr>
        <w:pStyle w:val="ListParagraph"/>
        <w:numPr>
          <w:ilvl w:val="0"/>
          <w:numId w:val="6"/>
        </w:numPr>
        <w:autoSpaceDE w:val="0"/>
        <w:autoSpaceDN w:val="0"/>
        <w:adjustRightInd w:val="0"/>
        <w:spacing w:after="0" w:line="240" w:lineRule="auto"/>
        <w:jc w:val="both"/>
        <w:rPr>
          <w:rFonts w:cs="Arial"/>
          <w:bCs/>
        </w:rPr>
      </w:pPr>
      <w:r w:rsidRPr="005A68E8">
        <w:rPr>
          <w:rFonts w:cs="Arial"/>
          <w:bCs/>
        </w:rPr>
        <w:lastRenderedPageBreak/>
        <w:t>Improve their awareness of the Trust’s key policies supporting adherence to</w:t>
      </w:r>
      <w:r w:rsidR="00733EB8" w:rsidRPr="005A68E8">
        <w:rPr>
          <w:rFonts w:cs="Arial"/>
          <w:bCs/>
        </w:rPr>
        <w:t xml:space="preserve"> </w:t>
      </w:r>
      <w:r w:rsidRPr="005A68E8">
        <w:rPr>
          <w:rFonts w:cs="Arial"/>
          <w:bCs/>
        </w:rPr>
        <w:t xml:space="preserve">the principles of this </w:t>
      </w:r>
      <w:r w:rsidR="00733EB8" w:rsidRPr="005A68E8">
        <w:rPr>
          <w:rFonts w:cs="Arial"/>
          <w:bCs/>
        </w:rPr>
        <w:t>framework</w:t>
      </w:r>
    </w:p>
    <w:p w14:paraId="4F7EDB0C" w14:textId="77777777" w:rsidR="00733EB8" w:rsidRPr="005A68E8" w:rsidRDefault="00733EB8" w:rsidP="00980C84">
      <w:pPr>
        <w:autoSpaceDE w:val="0"/>
        <w:autoSpaceDN w:val="0"/>
        <w:adjustRightInd w:val="0"/>
        <w:spacing w:after="0" w:line="240" w:lineRule="auto"/>
        <w:jc w:val="both"/>
        <w:rPr>
          <w:rFonts w:cs="Arial"/>
          <w:bCs/>
        </w:rPr>
      </w:pPr>
    </w:p>
    <w:p w14:paraId="4F7EDB0D" w14:textId="77777777" w:rsidR="00F55C41" w:rsidRPr="005A68E8" w:rsidRDefault="00F55C41" w:rsidP="008A7081">
      <w:pPr>
        <w:pStyle w:val="ListParagraph"/>
        <w:numPr>
          <w:ilvl w:val="0"/>
          <w:numId w:val="6"/>
        </w:numPr>
        <w:autoSpaceDE w:val="0"/>
        <w:autoSpaceDN w:val="0"/>
        <w:adjustRightInd w:val="0"/>
        <w:spacing w:after="0" w:line="240" w:lineRule="auto"/>
        <w:jc w:val="both"/>
        <w:rPr>
          <w:rFonts w:cs="Arial"/>
          <w:bCs/>
        </w:rPr>
      </w:pPr>
      <w:r w:rsidRPr="005A68E8">
        <w:rPr>
          <w:rFonts w:cs="Arial"/>
          <w:bCs/>
        </w:rPr>
        <w:t>Advance equality of opportunity and make it everyone’s responsibility</w:t>
      </w:r>
    </w:p>
    <w:p w14:paraId="4F7EDB0E" w14:textId="77777777" w:rsidR="00733EB8" w:rsidRPr="005A68E8" w:rsidRDefault="00733EB8" w:rsidP="00980C84">
      <w:pPr>
        <w:autoSpaceDE w:val="0"/>
        <w:autoSpaceDN w:val="0"/>
        <w:adjustRightInd w:val="0"/>
        <w:spacing w:after="0" w:line="240" w:lineRule="auto"/>
        <w:jc w:val="both"/>
        <w:rPr>
          <w:rFonts w:cs="Arial"/>
          <w:bCs/>
        </w:rPr>
      </w:pPr>
    </w:p>
    <w:p w14:paraId="4F7EDB0F" w14:textId="77777777" w:rsidR="00F55C41" w:rsidRPr="005A68E8" w:rsidRDefault="00F55C41" w:rsidP="008A7081">
      <w:pPr>
        <w:pStyle w:val="ListParagraph"/>
        <w:numPr>
          <w:ilvl w:val="0"/>
          <w:numId w:val="6"/>
        </w:numPr>
        <w:autoSpaceDE w:val="0"/>
        <w:autoSpaceDN w:val="0"/>
        <w:adjustRightInd w:val="0"/>
        <w:spacing w:after="0" w:line="240" w:lineRule="auto"/>
        <w:jc w:val="both"/>
        <w:rPr>
          <w:rFonts w:cs="Arial"/>
          <w:bCs/>
        </w:rPr>
      </w:pPr>
      <w:r w:rsidRPr="005A68E8">
        <w:rPr>
          <w:rFonts w:cs="Arial"/>
          <w:bCs/>
        </w:rPr>
        <w:t>Value and understand the benefits that the diversity of our staff, service</w:t>
      </w:r>
      <w:r w:rsidR="00733EB8" w:rsidRPr="005A68E8">
        <w:rPr>
          <w:rFonts w:cs="Arial"/>
          <w:bCs/>
        </w:rPr>
        <w:t xml:space="preserve"> </w:t>
      </w:r>
      <w:r w:rsidRPr="005A68E8">
        <w:rPr>
          <w:rFonts w:cs="Arial"/>
          <w:bCs/>
        </w:rPr>
        <w:t xml:space="preserve">users, carers, </w:t>
      </w:r>
      <w:r w:rsidR="00733EB8" w:rsidRPr="005A68E8">
        <w:rPr>
          <w:rFonts w:cs="Arial"/>
          <w:bCs/>
        </w:rPr>
        <w:t>g</w:t>
      </w:r>
      <w:r w:rsidRPr="005A68E8">
        <w:rPr>
          <w:rFonts w:cs="Arial"/>
          <w:bCs/>
        </w:rPr>
        <w:t>overnors, members and non-executive directors bring, to</w:t>
      </w:r>
      <w:r w:rsidR="00733EB8" w:rsidRPr="005A68E8">
        <w:rPr>
          <w:rFonts w:cs="Arial"/>
          <w:bCs/>
        </w:rPr>
        <w:t xml:space="preserve"> </w:t>
      </w:r>
      <w:r w:rsidRPr="005A68E8">
        <w:rPr>
          <w:rFonts w:cs="Arial"/>
          <w:bCs/>
        </w:rPr>
        <w:t>build organisational knowledge to better create solutions to complex</w:t>
      </w:r>
      <w:r w:rsidR="00733EB8" w:rsidRPr="005A68E8">
        <w:rPr>
          <w:rFonts w:cs="Arial"/>
          <w:bCs/>
        </w:rPr>
        <w:t xml:space="preserve"> </w:t>
      </w:r>
      <w:r w:rsidRPr="005A68E8">
        <w:rPr>
          <w:rFonts w:cs="Arial"/>
          <w:bCs/>
        </w:rPr>
        <w:t>problems</w:t>
      </w:r>
      <w:r w:rsidR="00BE3ED2" w:rsidRPr="005A68E8">
        <w:rPr>
          <w:rFonts w:cs="Arial"/>
          <w:bCs/>
        </w:rPr>
        <w:t xml:space="preserve"> and equip everyone to be inclusive and create an inclusive culture</w:t>
      </w:r>
    </w:p>
    <w:p w14:paraId="4F7EDB10" w14:textId="77777777" w:rsidR="00836389" w:rsidRPr="005A68E8" w:rsidRDefault="00221DA9" w:rsidP="00836389">
      <w:pPr>
        <w:pStyle w:val="ListParagraph"/>
        <w:rPr>
          <w:rFonts w:cs="Arial"/>
          <w:bCs/>
        </w:rPr>
      </w:pPr>
      <w:r w:rsidRPr="005D7CF8">
        <w:rPr>
          <w:noProof/>
          <w:lang w:eastAsia="en-GB"/>
        </w:rPr>
        <mc:AlternateContent>
          <mc:Choice Requires="wps">
            <w:drawing>
              <wp:anchor distT="0" distB="0" distL="114300" distR="114300" simplePos="0" relativeHeight="251721728" behindDoc="0" locked="0" layoutInCell="1" allowOverlap="1" wp14:anchorId="4F7EDB7F" wp14:editId="4F7EDB80">
                <wp:simplePos x="0" y="0"/>
                <wp:positionH relativeFrom="column">
                  <wp:posOffset>-250190</wp:posOffset>
                </wp:positionH>
                <wp:positionV relativeFrom="paragraph">
                  <wp:posOffset>236855</wp:posOffset>
                </wp:positionV>
                <wp:extent cx="6007100" cy="1733550"/>
                <wp:effectExtent l="0" t="0" r="12700" b="19050"/>
                <wp:wrapNone/>
                <wp:docPr id="295" name="Rounded Rectangle 295"/>
                <wp:cNvGraphicFramePr/>
                <a:graphic xmlns:a="http://schemas.openxmlformats.org/drawingml/2006/main">
                  <a:graphicData uri="http://schemas.microsoft.com/office/word/2010/wordprocessingShape">
                    <wps:wsp>
                      <wps:cNvSpPr/>
                      <wps:spPr>
                        <a:xfrm>
                          <a:off x="0" y="0"/>
                          <a:ext cx="6007100" cy="1733550"/>
                        </a:xfrm>
                        <a:prstGeom prst="roundRect">
                          <a:avLst/>
                        </a:prstGeom>
                        <a:solidFill>
                          <a:srgbClr val="4F81BD"/>
                        </a:solidFill>
                        <a:ln w="25400" cap="flat" cmpd="sng" algn="ctr">
                          <a:solidFill>
                            <a:srgbClr val="4F81BD">
                              <a:shade val="50000"/>
                            </a:srgbClr>
                          </a:solidFill>
                          <a:prstDash val="solid"/>
                        </a:ln>
                        <a:effectLst/>
                      </wps:spPr>
                      <wps:txbx>
                        <w:txbxContent>
                          <w:p w14:paraId="4F7EDCAF" w14:textId="77777777" w:rsidR="00AE37C7" w:rsidRPr="00B326C3" w:rsidRDefault="00AE37C7" w:rsidP="00221DA9">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B0"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B1"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 xml:space="preserve">Where appropriate and possible, </w:t>
                            </w:r>
                            <w:r>
                              <w:rPr>
                                <w:rFonts w:cs="Arial"/>
                                <w:color w:val="FFFFFF" w:themeColor="background1"/>
                              </w:rPr>
                              <w:t>engage our Staff Networks and Community O</w:t>
                            </w:r>
                            <w:r w:rsidRPr="00B326C3">
                              <w:rPr>
                                <w:rFonts w:cs="Arial"/>
                                <w:color w:val="FFFFFF" w:themeColor="background1"/>
                              </w:rPr>
                              <w:t xml:space="preserve">rganisations in assessing the equality impacts of our plans and policies and developing responses where adverse impact is identified.  </w:t>
                            </w:r>
                          </w:p>
                          <w:p w14:paraId="4F7EDCB2" w14:textId="77777777" w:rsidR="00AE37C7" w:rsidRPr="00B326C3" w:rsidRDefault="00AE37C7" w:rsidP="00221DA9">
                            <w:pPr>
                              <w:autoSpaceDE w:val="0"/>
                              <w:autoSpaceDN w:val="0"/>
                              <w:adjustRightInd w:val="0"/>
                              <w:spacing w:after="0" w:line="240" w:lineRule="auto"/>
                              <w:jc w:val="both"/>
                              <w:rPr>
                                <w:rFonts w:cs="Arial"/>
                                <w:color w:val="FFFFFF" w:themeColor="background1"/>
                              </w:rPr>
                            </w:pPr>
                          </w:p>
                          <w:p w14:paraId="4F7EDCB3"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Publish our equality impact assessments and provide progress reports on remedial action taken where potential adverse impact has been identified.</w:t>
                            </w:r>
                          </w:p>
                          <w:p w14:paraId="4F7EDCB4"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B5" w14:textId="77777777" w:rsidR="00AE37C7" w:rsidRDefault="00AE37C7" w:rsidP="00221DA9">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064" style="position:absolute;left:0;text-align:left;margin-left:-19.7pt;margin-top:18.65pt;width:473pt;height:1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" fillcolor="#4f81bd" strokecolor="#385d8a" strokeweight="2pt">
                <v:textbox>
                  <w:txbxContent>
                    <w:p w14:paraId="4F7EDCAF" w14:textId="77777777" w:rsidR="00AE37C7" w:rsidRPr="00B326C3" w:rsidRDefault="00AE37C7" w:rsidP="00221DA9">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B0" w14:textId="77777777" w:rsidR="00AE37C7" w:rsidRPr="00B326C3" w:rsidRDefault="00AE37C7" w:rsidP="00221DA9">
                      <w:pPr>
                        <w:autoSpaceDE w:val="0"/>
                        <w:autoSpaceDN w:val="0"/>
                        <w:adjustRightInd w:val="0"/>
                        <w:spacing w:after="0" w:line="240" w:lineRule="auto"/>
                        <w:ind w:left="360"/>
                        <w:jc w:val="both"/>
                        <w:rPr>
                          <w:rFonts w:cs="Arial"/>
                          <w:color w:val="FFFFFF" w:themeColor="background1"/>
                        </w:rPr>
                      </w:pPr>
                    </w:p>
                    <w:p w14:paraId="4F7EDCB1"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 xml:space="preserve">Where appropriate and possible, </w:t>
                      </w:r>
                      <w:r>
                        <w:rPr>
                          <w:rFonts w:cs="Arial"/>
                          <w:color w:val="FFFFFF" w:themeColor="background1"/>
                        </w:rPr>
                        <w:t>engage our Staff Networks and Community O</w:t>
                      </w:r>
                      <w:r w:rsidRPr="00B326C3">
                        <w:rPr>
                          <w:rFonts w:cs="Arial"/>
                          <w:color w:val="FFFFFF" w:themeColor="background1"/>
                        </w:rPr>
                        <w:t xml:space="preserve">rganisations in assessing the equality impacts of our plans and policies and developing responses where adverse impact is identified.  </w:t>
                      </w:r>
                    </w:p>
                    <w:p w14:paraId="4F7EDCB2" w14:textId="77777777" w:rsidR="00AE37C7" w:rsidRPr="00B326C3" w:rsidRDefault="00AE37C7" w:rsidP="00221DA9">
                      <w:pPr>
                        <w:autoSpaceDE w:val="0"/>
                        <w:autoSpaceDN w:val="0"/>
                        <w:adjustRightInd w:val="0"/>
                        <w:spacing w:after="0" w:line="240" w:lineRule="auto"/>
                        <w:jc w:val="both"/>
                        <w:rPr>
                          <w:rFonts w:cs="Arial"/>
                          <w:color w:val="FFFFFF" w:themeColor="background1"/>
                        </w:rPr>
                      </w:pPr>
                    </w:p>
                    <w:p w14:paraId="4F7EDCB3" w14:textId="77777777" w:rsidR="00AE37C7" w:rsidRPr="00B326C3" w:rsidRDefault="00AE37C7" w:rsidP="008A7081">
                      <w:pPr>
                        <w:pStyle w:val="ListParagraph"/>
                        <w:numPr>
                          <w:ilvl w:val="0"/>
                          <w:numId w:val="25"/>
                        </w:numPr>
                        <w:autoSpaceDE w:val="0"/>
                        <w:autoSpaceDN w:val="0"/>
                        <w:adjustRightInd w:val="0"/>
                        <w:spacing w:after="0" w:line="240" w:lineRule="auto"/>
                        <w:jc w:val="both"/>
                        <w:rPr>
                          <w:rFonts w:cs="Arial"/>
                          <w:color w:val="FFFFFF" w:themeColor="background1"/>
                        </w:rPr>
                      </w:pPr>
                      <w:r w:rsidRPr="00B326C3">
                        <w:rPr>
                          <w:rFonts w:cs="Arial"/>
                          <w:color w:val="FFFFFF" w:themeColor="background1"/>
                        </w:rPr>
                        <w:t>Publish our equality impact assessments and provide progress reports on remedial action taken where potential adverse impact has been identified.</w:t>
                      </w:r>
                    </w:p>
                    <w:p w14:paraId="4F7EDCB4" w14:textId="77777777" w:rsidR="00AE37C7" w:rsidRPr="008F29B5" w:rsidRDefault="00AE37C7" w:rsidP="00221DA9">
                      <w:pPr>
                        <w:pStyle w:val="ListParagraph"/>
                        <w:autoSpaceDE w:val="0"/>
                        <w:autoSpaceDN w:val="0"/>
                        <w:adjustRightInd w:val="0"/>
                        <w:spacing w:before="240" w:after="0" w:line="240" w:lineRule="auto"/>
                        <w:jc w:val="both"/>
                        <w:rPr>
                          <w:rFonts w:cs="Arial"/>
                          <w:color w:val="FFFFFF" w:themeColor="background1"/>
                          <w:lang w:val="en"/>
                        </w:rPr>
                      </w:pPr>
                    </w:p>
                    <w:p w14:paraId="4F7EDCB5" w14:textId="77777777" w:rsidR="00AE37C7" w:rsidRDefault="00AE37C7" w:rsidP="00221DA9">
                      <w:pPr>
                        <w:rPr>
                          <w:rFonts w:ascii="Calibri" w:hAnsi="Calibri" w:cs="Calibri"/>
                        </w:rPr>
                      </w:pPr>
                    </w:p>
                  </w:txbxContent>
                </v:textbox>
              </v:roundrect>
            </w:pict>
          </mc:Fallback>
        </mc:AlternateContent>
      </w:r>
    </w:p>
    <w:p w14:paraId="4F7EDB11" w14:textId="77777777" w:rsidR="00836389" w:rsidRPr="005A68E8" w:rsidRDefault="00836389" w:rsidP="00836389">
      <w:pPr>
        <w:autoSpaceDE w:val="0"/>
        <w:autoSpaceDN w:val="0"/>
        <w:adjustRightInd w:val="0"/>
        <w:spacing w:after="0" w:line="240" w:lineRule="auto"/>
        <w:jc w:val="both"/>
        <w:rPr>
          <w:rFonts w:cs="Arial"/>
          <w:bCs/>
        </w:rPr>
      </w:pPr>
    </w:p>
    <w:p w14:paraId="4F7EDB12" w14:textId="77777777" w:rsidR="003C5A1B" w:rsidRPr="005A68E8" w:rsidRDefault="00215975" w:rsidP="00980C84">
      <w:pPr>
        <w:pStyle w:val="ListParagraph"/>
        <w:jc w:val="both"/>
        <w:rPr>
          <w:rFonts w:cs="Arial"/>
          <w:bCs/>
        </w:rPr>
      </w:pPr>
      <w:r w:rsidRPr="005A68E8">
        <w:rPr>
          <w:rFonts w:cs="Arial"/>
          <w:noProof/>
          <w:color w:val="000000"/>
          <w:lang w:eastAsia="en-GB"/>
        </w:rPr>
        <mc:AlternateContent>
          <mc:Choice Requires="wps">
            <w:drawing>
              <wp:anchor distT="0" distB="0" distL="114300" distR="114300" simplePos="0" relativeHeight="251673600" behindDoc="0" locked="0" layoutInCell="1" allowOverlap="1" wp14:anchorId="4F7EDB81" wp14:editId="4F7EDB82">
                <wp:simplePos x="0" y="0"/>
                <wp:positionH relativeFrom="column">
                  <wp:posOffset>-69303</wp:posOffset>
                </wp:positionH>
                <wp:positionV relativeFrom="paragraph">
                  <wp:posOffset>78236</wp:posOffset>
                </wp:positionV>
                <wp:extent cx="5762625" cy="11906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762625" cy="11906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45pt;margin-top:6.15pt;width:453.7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" filled="f" strokecolor="windowText" strokeweight="1pt"/>
            </w:pict>
          </mc:Fallback>
        </mc:AlternateContent>
      </w:r>
    </w:p>
    <w:p w14:paraId="4F7EDB13" w14:textId="77777777" w:rsidR="003C5A1B" w:rsidRPr="005A68E8" w:rsidRDefault="003C5A1B" w:rsidP="006D056A">
      <w:pPr>
        <w:spacing w:before="100" w:beforeAutospacing="1" w:after="100" w:afterAutospacing="1"/>
        <w:ind w:left="284" w:right="237"/>
        <w:jc w:val="both"/>
        <w:rPr>
          <w:rFonts w:cs="Arial"/>
          <w:lang w:eastAsia="en-GB"/>
        </w:rPr>
      </w:pPr>
      <w:r w:rsidRPr="005A68E8">
        <w:rPr>
          <w:rFonts w:cs="Arial"/>
          <w:lang w:eastAsia="en-GB"/>
        </w:rPr>
        <w:t xml:space="preserve">At the Stonewall Midlands Diversity Champions awards in March 2017 our Executive Director of Nursing, Sue Hartley, was named West Midlands Ally of the Year for her commitment to supporting and promoting diversity and inclusion in the Trust, particularly in relation to LGBT staff.  </w:t>
      </w:r>
    </w:p>
    <w:p w14:paraId="4F7EDB14" w14:textId="77777777" w:rsidR="003C5A1B" w:rsidRPr="005A68E8" w:rsidRDefault="003C5A1B" w:rsidP="00980C84">
      <w:pPr>
        <w:autoSpaceDE w:val="0"/>
        <w:autoSpaceDN w:val="0"/>
        <w:adjustRightInd w:val="0"/>
        <w:spacing w:after="0" w:line="240" w:lineRule="auto"/>
        <w:jc w:val="both"/>
        <w:rPr>
          <w:rFonts w:cs="Arial"/>
          <w:bCs/>
        </w:rPr>
      </w:pPr>
    </w:p>
    <w:p w14:paraId="4F7EDB15" w14:textId="77777777" w:rsidR="009064C3" w:rsidRPr="005A68E8" w:rsidRDefault="009064C3" w:rsidP="00980C84">
      <w:pPr>
        <w:pStyle w:val="Default"/>
        <w:ind w:firstLine="60"/>
        <w:jc w:val="both"/>
        <w:rPr>
          <w:rFonts w:asciiTheme="minorHAnsi" w:hAnsiTheme="minorHAnsi"/>
          <w:sz w:val="22"/>
          <w:szCs w:val="22"/>
        </w:rPr>
      </w:pPr>
    </w:p>
    <w:p w14:paraId="4F7EDB16" w14:textId="77777777" w:rsidR="00F55C41" w:rsidRPr="005A68E8" w:rsidRDefault="00F55C41" w:rsidP="00980C84">
      <w:pPr>
        <w:pStyle w:val="Default"/>
        <w:jc w:val="both"/>
        <w:rPr>
          <w:rFonts w:asciiTheme="minorHAnsi" w:hAnsiTheme="minorHAnsi"/>
          <w:sz w:val="22"/>
          <w:szCs w:val="22"/>
        </w:rPr>
      </w:pPr>
      <w:r w:rsidRPr="005A68E8">
        <w:rPr>
          <w:rFonts w:asciiTheme="minorHAnsi" w:hAnsiTheme="minorHAnsi"/>
          <w:sz w:val="22"/>
          <w:szCs w:val="22"/>
        </w:rPr>
        <w:t xml:space="preserve">This EDI Plan is a rolling programme of work over a number of years. Some activities within it may be achieved in a shorter time frame, but the plan as a whole is for three years and should always be understood as that. </w:t>
      </w:r>
    </w:p>
    <w:p w14:paraId="4F7EDB17" w14:textId="77777777" w:rsidR="00F55C41" w:rsidRPr="005A68E8" w:rsidRDefault="00F55C41" w:rsidP="00980C84">
      <w:pPr>
        <w:pStyle w:val="Default"/>
        <w:jc w:val="both"/>
        <w:rPr>
          <w:rFonts w:asciiTheme="minorHAnsi" w:hAnsiTheme="minorHAnsi"/>
          <w:sz w:val="22"/>
          <w:szCs w:val="22"/>
        </w:rPr>
      </w:pPr>
    </w:p>
    <w:p w14:paraId="4F7EDB18" w14:textId="77777777" w:rsidR="0068234B" w:rsidRDefault="0068234B" w:rsidP="008A7081">
      <w:pPr>
        <w:autoSpaceDE w:val="0"/>
        <w:autoSpaceDN w:val="0"/>
        <w:adjustRightInd w:val="0"/>
        <w:spacing w:after="0" w:line="240" w:lineRule="auto"/>
        <w:jc w:val="both"/>
        <w:rPr>
          <w:rFonts w:cs="Arial"/>
        </w:rPr>
      </w:pPr>
      <w:r w:rsidRPr="005A68E8">
        <w:rPr>
          <w:rFonts w:cs="Arial"/>
          <w:color w:val="000000"/>
        </w:rPr>
        <w:t xml:space="preserve">Progress on achieving the objectives and action plan will be reported monthly to the Trust workforce Committee </w:t>
      </w:r>
      <w:r w:rsidR="00AD43F8" w:rsidRPr="005A68E8">
        <w:rPr>
          <w:rFonts w:cs="Arial"/>
          <w:color w:val="000000"/>
        </w:rPr>
        <w:t>a</w:t>
      </w:r>
      <w:r w:rsidR="002B33B0" w:rsidRPr="005A68E8">
        <w:rPr>
          <w:rFonts w:cs="Arial"/>
          <w:color w:val="000000"/>
        </w:rPr>
        <w:t>nd a</w:t>
      </w:r>
      <w:r w:rsidRPr="005A68E8">
        <w:rPr>
          <w:rFonts w:cs="Arial"/>
          <w:color w:val="000000"/>
        </w:rPr>
        <w:t xml:space="preserve"> report will be made to the Trust Board annually.</w:t>
      </w:r>
      <w:r w:rsidR="00F55C41" w:rsidRPr="005A68E8">
        <w:rPr>
          <w:rFonts w:cs="Arial"/>
          <w:color w:val="000000"/>
        </w:rPr>
        <w:t xml:space="preserve"> </w:t>
      </w:r>
      <w:r w:rsidR="00F55C41" w:rsidRPr="005A68E8">
        <w:rPr>
          <w:rFonts w:cs="Arial"/>
        </w:rPr>
        <w:t xml:space="preserve">Progress towards delivery will be periodically evaluated, using a range of qualitative and quantitative methods. Results from evaluation will be used to inform any remedial action, as appropriate and best practice will be shared to raise overall standards </w:t>
      </w:r>
      <w:r w:rsidR="00733EB8" w:rsidRPr="005A68E8">
        <w:rPr>
          <w:rFonts w:cs="Arial"/>
        </w:rPr>
        <w:t>of performance</w:t>
      </w:r>
      <w:r w:rsidR="008A7081">
        <w:rPr>
          <w:rFonts w:cs="Arial"/>
        </w:rPr>
        <w:t xml:space="preserve"> across the Trust.</w:t>
      </w:r>
    </w:p>
    <w:p w14:paraId="4F7EDB19" w14:textId="77777777" w:rsidR="008A7081" w:rsidRPr="008A7081" w:rsidRDefault="008A7081" w:rsidP="008A7081">
      <w:pPr>
        <w:autoSpaceDE w:val="0"/>
        <w:autoSpaceDN w:val="0"/>
        <w:adjustRightInd w:val="0"/>
        <w:spacing w:after="0" w:line="240" w:lineRule="auto"/>
        <w:jc w:val="both"/>
        <w:rPr>
          <w:rFonts w:cs="Arial"/>
        </w:rPr>
      </w:pPr>
    </w:p>
    <w:p w14:paraId="4F7EDB1A" w14:textId="77777777" w:rsidR="001B7EC5" w:rsidRPr="005A68E8" w:rsidRDefault="002B33B0" w:rsidP="00980C84">
      <w:pPr>
        <w:autoSpaceDE w:val="0"/>
        <w:autoSpaceDN w:val="0"/>
        <w:adjustRightInd w:val="0"/>
        <w:spacing w:after="0" w:line="240" w:lineRule="auto"/>
        <w:jc w:val="both"/>
        <w:rPr>
          <w:rFonts w:cs="Arial"/>
        </w:rPr>
      </w:pPr>
      <w:r w:rsidRPr="005A68E8">
        <w:rPr>
          <w:rFonts w:cs="Arial"/>
          <w:color w:val="000000"/>
        </w:rPr>
        <w:t xml:space="preserve">We recognise that this plan cannot address all existing inequalities for all protected groups in the short term; however, it is a </w:t>
      </w:r>
      <w:r w:rsidR="001B7EC5" w:rsidRPr="005A68E8">
        <w:rPr>
          <w:rFonts w:cs="Arial"/>
          <w:color w:val="000000"/>
        </w:rPr>
        <w:t xml:space="preserve">live </w:t>
      </w:r>
      <w:r w:rsidRPr="005A68E8">
        <w:rPr>
          <w:rFonts w:cs="Arial"/>
          <w:color w:val="000000"/>
        </w:rPr>
        <w:t xml:space="preserve">document </w:t>
      </w:r>
      <w:r w:rsidR="001B7EC5" w:rsidRPr="005A68E8">
        <w:rPr>
          <w:rFonts w:cs="Arial"/>
        </w:rPr>
        <w:t>and the Trust is committed to continually involving servicer users, carers, local communities, staff and external partner stakeholders in its ongoing development, implementation and monitoring and review.</w:t>
      </w:r>
    </w:p>
    <w:p w14:paraId="4F7EDB1B" w14:textId="77777777" w:rsidR="008A7081" w:rsidRDefault="008A7081" w:rsidP="00980C84">
      <w:pPr>
        <w:autoSpaceDE w:val="0"/>
        <w:autoSpaceDN w:val="0"/>
        <w:adjustRightInd w:val="0"/>
        <w:spacing w:after="0" w:line="240" w:lineRule="auto"/>
        <w:jc w:val="both"/>
        <w:rPr>
          <w:rFonts w:cs="Arial"/>
          <w:b/>
          <w:bCs/>
          <w:color w:val="1F497D" w:themeColor="text2"/>
          <w:u w:val="single"/>
        </w:rPr>
      </w:pPr>
    </w:p>
    <w:p w14:paraId="4F7EDB1C" w14:textId="77777777" w:rsidR="008A7081" w:rsidRDefault="008A7081" w:rsidP="00980C84">
      <w:pPr>
        <w:autoSpaceDE w:val="0"/>
        <w:autoSpaceDN w:val="0"/>
        <w:adjustRightInd w:val="0"/>
        <w:spacing w:after="0" w:line="240" w:lineRule="auto"/>
        <w:jc w:val="both"/>
        <w:rPr>
          <w:rFonts w:cs="Arial"/>
          <w:b/>
          <w:bCs/>
          <w:color w:val="1F497D" w:themeColor="text2"/>
          <w:u w:val="single"/>
        </w:rPr>
      </w:pPr>
    </w:p>
    <w:p w14:paraId="4F7EDB1D" w14:textId="77777777" w:rsidR="0068234B" w:rsidRPr="002E25DA" w:rsidRDefault="0068234B" w:rsidP="00980C84">
      <w:pPr>
        <w:autoSpaceDE w:val="0"/>
        <w:autoSpaceDN w:val="0"/>
        <w:adjustRightInd w:val="0"/>
        <w:spacing w:after="0" w:line="240" w:lineRule="auto"/>
        <w:jc w:val="both"/>
        <w:rPr>
          <w:rFonts w:cs="Arial"/>
          <w:b/>
          <w:bCs/>
          <w:color w:val="1F497D" w:themeColor="text2"/>
          <w:u w:val="single"/>
        </w:rPr>
      </w:pPr>
      <w:r w:rsidRPr="002E25DA">
        <w:rPr>
          <w:rFonts w:cs="Arial"/>
          <w:b/>
          <w:bCs/>
          <w:color w:val="1F497D" w:themeColor="text2"/>
          <w:u w:val="single"/>
        </w:rPr>
        <w:t xml:space="preserve">Reporting to Stakeholders </w:t>
      </w:r>
    </w:p>
    <w:p w14:paraId="4F7EDB1E" w14:textId="77777777" w:rsidR="000D1DFB" w:rsidRPr="005A68E8" w:rsidRDefault="000D1DFB" w:rsidP="00980C84">
      <w:pPr>
        <w:autoSpaceDE w:val="0"/>
        <w:autoSpaceDN w:val="0"/>
        <w:adjustRightInd w:val="0"/>
        <w:spacing w:after="0" w:line="240" w:lineRule="auto"/>
        <w:jc w:val="both"/>
        <w:rPr>
          <w:rFonts w:cs="Arial"/>
          <w:color w:val="000000"/>
        </w:rPr>
      </w:pPr>
    </w:p>
    <w:p w14:paraId="4F7EDB1F" w14:textId="77777777" w:rsidR="008A7081" w:rsidRDefault="0068234B" w:rsidP="00980C84">
      <w:pPr>
        <w:jc w:val="both"/>
        <w:rPr>
          <w:rFonts w:cs="Arial"/>
          <w:color w:val="000000"/>
        </w:rPr>
      </w:pPr>
      <w:r w:rsidRPr="005A68E8">
        <w:rPr>
          <w:rFonts w:cs="Arial"/>
          <w:color w:val="000000"/>
        </w:rPr>
        <w:t>BSMHFT has a range of communication structures in place (including printed publications for staff, service users and public, website, email, regular meetings, etc.) These means of communication will be used to disseminate to all stakeholders the progress being made on our equality diversity and inclusion plan.</w:t>
      </w:r>
    </w:p>
    <w:p w14:paraId="4F7EDB20" w14:textId="77777777" w:rsidR="008A7081" w:rsidRPr="005A68E8" w:rsidRDefault="008A7081" w:rsidP="00980C84">
      <w:pPr>
        <w:jc w:val="both"/>
        <w:rPr>
          <w:rFonts w:cs="Arial"/>
          <w:color w:val="000000"/>
        </w:rPr>
      </w:pPr>
      <w:r w:rsidRPr="005D7CF8">
        <w:rPr>
          <w:noProof/>
          <w:lang w:eastAsia="en-GB"/>
        </w:rPr>
        <mc:AlternateContent>
          <mc:Choice Requires="wps">
            <w:drawing>
              <wp:anchor distT="0" distB="0" distL="114300" distR="114300" simplePos="0" relativeHeight="251738112" behindDoc="0" locked="0" layoutInCell="1" allowOverlap="1" wp14:anchorId="4F7EDB83" wp14:editId="4F7EDB84">
                <wp:simplePos x="0" y="0"/>
                <wp:positionH relativeFrom="column">
                  <wp:posOffset>-57150</wp:posOffset>
                </wp:positionH>
                <wp:positionV relativeFrom="paragraph">
                  <wp:posOffset>-6985</wp:posOffset>
                </wp:positionV>
                <wp:extent cx="6007100" cy="1076325"/>
                <wp:effectExtent l="0" t="0" r="12700" b="28575"/>
                <wp:wrapNone/>
                <wp:docPr id="309" name="Rounded Rectangle 309"/>
                <wp:cNvGraphicFramePr/>
                <a:graphic xmlns:a="http://schemas.openxmlformats.org/drawingml/2006/main">
                  <a:graphicData uri="http://schemas.microsoft.com/office/word/2010/wordprocessingShape">
                    <wps:wsp>
                      <wps:cNvSpPr/>
                      <wps:spPr>
                        <a:xfrm>
                          <a:off x="0" y="0"/>
                          <a:ext cx="6007100" cy="1076325"/>
                        </a:xfrm>
                        <a:prstGeom prst="roundRect">
                          <a:avLst/>
                        </a:prstGeom>
                        <a:solidFill>
                          <a:srgbClr val="4F81BD"/>
                        </a:solidFill>
                        <a:ln w="25400" cap="flat" cmpd="sng" algn="ctr">
                          <a:solidFill>
                            <a:srgbClr val="4F81BD">
                              <a:shade val="50000"/>
                            </a:srgbClr>
                          </a:solidFill>
                          <a:prstDash val="solid"/>
                        </a:ln>
                        <a:effectLst/>
                      </wps:spPr>
                      <wps:txbx>
                        <w:txbxContent>
                          <w:p w14:paraId="4F7EDCB6" w14:textId="77777777" w:rsidR="00AE37C7" w:rsidRPr="00B326C3" w:rsidRDefault="00AE37C7" w:rsidP="008A7081">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B7" w14:textId="77777777" w:rsidR="00AE37C7" w:rsidRPr="00B326C3" w:rsidRDefault="00AE37C7" w:rsidP="008A7081">
                            <w:pPr>
                              <w:autoSpaceDE w:val="0"/>
                              <w:autoSpaceDN w:val="0"/>
                              <w:adjustRightInd w:val="0"/>
                              <w:spacing w:after="0" w:line="240" w:lineRule="auto"/>
                              <w:ind w:left="360"/>
                              <w:jc w:val="both"/>
                              <w:rPr>
                                <w:rFonts w:cs="Arial"/>
                                <w:color w:val="FFFFFF" w:themeColor="background1"/>
                              </w:rPr>
                            </w:pPr>
                          </w:p>
                          <w:p w14:paraId="4F7EDCB8" w14:textId="77777777" w:rsidR="00AE37C7" w:rsidRDefault="00AE37C7" w:rsidP="008A7081">
                            <w:pPr>
                              <w:pStyle w:val="ListParagraph"/>
                              <w:numPr>
                                <w:ilvl w:val="0"/>
                                <w:numId w:val="33"/>
                              </w:numPr>
                              <w:jc w:val="both"/>
                              <w:rPr>
                                <w:rFonts w:cs="Arial"/>
                                <w:color w:val="FFFFFF" w:themeColor="background1"/>
                              </w:rPr>
                            </w:pPr>
                            <w:r>
                              <w:rPr>
                                <w:rFonts w:cs="Arial"/>
                                <w:color w:val="FFFFFF" w:themeColor="background1"/>
                              </w:rPr>
                              <w:t>Provide reports to our C</w:t>
                            </w:r>
                            <w:r w:rsidRPr="008A7081">
                              <w:rPr>
                                <w:rFonts w:cs="Arial"/>
                                <w:color w:val="FFFFFF" w:themeColor="background1"/>
                              </w:rPr>
                              <w:t xml:space="preserve">ommissioners in line with our 2017/19 Birmingham Contract Quality/Reporting Requirements. </w:t>
                            </w:r>
                          </w:p>
                          <w:p w14:paraId="4F7EDCB9" w14:textId="77777777" w:rsidR="00AE37C7" w:rsidRPr="008A7081" w:rsidRDefault="00AE37C7" w:rsidP="008A7081">
                            <w:pPr>
                              <w:ind w:left="360"/>
                              <w:jc w:val="both"/>
                              <w:rPr>
                                <w:rFonts w:cs="Arial"/>
                                <w:color w:val="FFFFFF" w:themeColor="background1"/>
                              </w:rPr>
                            </w:pPr>
                          </w:p>
                          <w:p w14:paraId="4F7EDCBA" w14:textId="77777777" w:rsidR="00AE37C7" w:rsidRPr="008F29B5" w:rsidRDefault="00AE37C7" w:rsidP="008A7081">
                            <w:pPr>
                              <w:pStyle w:val="ListParagraph"/>
                              <w:autoSpaceDE w:val="0"/>
                              <w:autoSpaceDN w:val="0"/>
                              <w:adjustRightInd w:val="0"/>
                              <w:spacing w:before="240" w:after="0" w:line="240" w:lineRule="auto"/>
                              <w:jc w:val="both"/>
                              <w:rPr>
                                <w:rFonts w:cs="Arial"/>
                                <w:color w:val="FFFFFF" w:themeColor="background1"/>
                                <w:lang w:val="en"/>
                              </w:rPr>
                            </w:pPr>
                          </w:p>
                          <w:p w14:paraId="4F7EDCBB" w14:textId="77777777" w:rsidR="00AE37C7" w:rsidRDefault="00AE37C7" w:rsidP="008A7081">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65" style="position:absolute;left:0;text-align:left;margin-left:-4.5pt;margin-top:-.55pt;width:473pt;height:8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" fillcolor="#4f81bd" strokecolor="#385d8a" strokeweight="2pt">
                <v:textbox>
                  <w:txbxContent>
                    <w:p w14:paraId="4F7EDCB6" w14:textId="77777777" w:rsidR="00AE37C7" w:rsidRPr="00B326C3" w:rsidRDefault="00AE37C7" w:rsidP="008A7081">
                      <w:pPr>
                        <w:autoSpaceDE w:val="0"/>
                        <w:autoSpaceDN w:val="0"/>
                        <w:adjustRightInd w:val="0"/>
                        <w:spacing w:after="0" w:line="240" w:lineRule="auto"/>
                        <w:jc w:val="both"/>
                        <w:rPr>
                          <w:rFonts w:cs="Arial"/>
                          <w:color w:val="FFFFFF" w:themeColor="background1"/>
                        </w:rPr>
                      </w:pPr>
                      <w:r w:rsidRPr="00B326C3">
                        <w:rPr>
                          <w:rFonts w:cs="Arial"/>
                          <w:color w:val="FFFFFF" w:themeColor="background1"/>
                        </w:rPr>
                        <w:t>We will:</w:t>
                      </w:r>
                    </w:p>
                    <w:p w14:paraId="4F7EDCB7" w14:textId="77777777" w:rsidR="00AE37C7" w:rsidRPr="00B326C3" w:rsidRDefault="00AE37C7" w:rsidP="008A7081">
                      <w:pPr>
                        <w:autoSpaceDE w:val="0"/>
                        <w:autoSpaceDN w:val="0"/>
                        <w:adjustRightInd w:val="0"/>
                        <w:spacing w:after="0" w:line="240" w:lineRule="auto"/>
                        <w:ind w:left="360"/>
                        <w:jc w:val="both"/>
                        <w:rPr>
                          <w:rFonts w:cs="Arial"/>
                          <w:color w:val="FFFFFF" w:themeColor="background1"/>
                        </w:rPr>
                      </w:pPr>
                    </w:p>
                    <w:p w14:paraId="4F7EDCB8" w14:textId="77777777" w:rsidR="00AE37C7" w:rsidRDefault="00AE37C7" w:rsidP="008A7081">
                      <w:pPr>
                        <w:pStyle w:val="ListParagraph"/>
                        <w:numPr>
                          <w:ilvl w:val="0"/>
                          <w:numId w:val="33"/>
                        </w:numPr>
                        <w:jc w:val="both"/>
                        <w:rPr>
                          <w:rFonts w:cs="Arial"/>
                          <w:color w:val="FFFFFF" w:themeColor="background1"/>
                        </w:rPr>
                      </w:pPr>
                      <w:r>
                        <w:rPr>
                          <w:rFonts w:cs="Arial"/>
                          <w:color w:val="FFFFFF" w:themeColor="background1"/>
                        </w:rPr>
                        <w:t>Provide reports to our C</w:t>
                      </w:r>
                      <w:r w:rsidRPr="008A7081">
                        <w:rPr>
                          <w:rFonts w:cs="Arial"/>
                          <w:color w:val="FFFFFF" w:themeColor="background1"/>
                        </w:rPr>
                        <w:t xml:space="preserve">ommissioners in line with our 2017/19 Birmingham Contract Quality/Reporting Requirements. </w:t>
                      </w:r>
                    </w:p>
                    <w:p w14:paraId="4F7EDCB9" w14:textId="77777777" w:rsidR="00AE37C7" w:rsidRPr="008A7081" w:rsidRDefault="00AE37C7" w:rsidP="008A7081">
                      <w:pPr>
                        <w:ind w:left="360"/>
                        <w:jc w:val="both"/>
                        <w:rPr>
                          <w:rFonts w:cs="Arial"/>
                          <w:color w:val="FFFFFF" w:themeColor="background1"/>
                        </w:rPr>
                      </w:pPr>
                    </w:p>
                    <w:p w14:paraId="4F7EDCBA" w14:textId="77777777" w:rsidR="00AE37C7" w:rsidRPr="008F29B5" w:rsidRDefault="00AE37C7" w:rsidP="008A7081">
                      <w:pPr>
                        <w:pStyle w:val="ListParagraph"/>
                        <w:autoSpaceDE w:val="0"/>
                        <w:autoSpaceDN w:val="0"/>
                        <w:adjustRightInd w:val="0"/>
                        <w:spacing w:before="240" w:after="0" w:line="240" w:lineRule="auto"/>
                        <w:jc w:val="both"/>
                        <w:rPr>
                          <w:rFonts w:cs="Arial"/>
                          <w:color w:val="FFFFFF" w:themeColor="background1"/>
                          <w:lang w:val="en"/>
                        </w:rPr>
                      </w:pPr>
                    </w:p>
                    <w:p w14:paraId="4F7EDCBB" w14:textId="77777777" w:rsidR="00AE37C7" w:rsidRDefault="00AE37C7" w:rsidP="008A7081">
                      <w:pPr>
                        <w:rPr>
                          <w:rFonts w:ascii="Calibri" w:hAnsi="Calibri" w:cs="Calibri"/>
                        </w:rPr>
                      </w:pPr>
                    </w:p>
                  </w:txbxContent>
                </v:textbox>
              </v:roundrect>
            </w:pict>
          </mc:Fallback>
        </mc:AlternateContent>
      </w:r>
    </w:p>
    <w:p w14:paraId="4F7EDB21" w14:textId="77777777" w:rsidR="00786065" w:rsidRPr="005A68E8" w:rsidRDefault="00786065" w:rsidP="00980C84">
      <w:pPr>
        <w:jc w:val="both"/>
        <w:rPr>
          <w:rFonts w:cs="Arial"/>
          <w:lang w:val="en-US"/>
        </w:rPr>
      </w:pPr>
    </w:p>
    <w:p w14:paraId="4F7EDB22" w14:textId="77777777" w:rsidR="009B490F" w:rsidRPr="005A68E8" w:rsidRDefault="009B490F" w:rsidP="00980C84">
      <w:pPr>
        <w:jc w:val="both"/>
        <w:rPr>
          <w:rFonts w:cs="Arial"/>
          <w:lang w:val="en-US"/>
        </w:rPr>
      </w:pPr>
    </w:p>
    <w:sectPr w:rsidR="009B490F" w:rsidRPr="005A68E8" w:rsidSect="009956F6">
      <w:footerReference w:type="default" r:id="rId34"/>
      <w:type w:val="continuous"/>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C0C209" w15:done="0"/>
  <w15:commentEx w15:paraId="2FEE4A7D" w15:done="0"/>
  <w15:commentEx w15:paraId="0406FFE8" w15:done="0"/>
  <w15:commentEx w15:paraId="20B70D11" w15:done="0"/>
  <w15:commentEx w15:paraId="3A5C2117" w15:done="0"/>
  <w15:commentEx w15:paraId="0C313328" w15:done="0"/>
  <w15:commentEx w15:paraId="637FC8E9" w15:done="0"/>
  <w15:commentEx w15:paraId="66CDBDB9" w15:done="0"/>
  <w15:commentEx w15:paraId="4A6761B8" w15:done="0"/>
  <w15:commentEx w15:paraId="3976D896" w15:done="0"/>
  <w15:commentEx w15:paraId="57228F98" w15:done="0"/>
  <w15:commentEx w15:paraId="5992673B" w15:done="0"/>
  <w15:commentEx w15:paraId="1D0C9EEC" w15:done="0"/>
  <w15:commentEx w15:paraId="0E17F434" w15:done="0"/>
  <w15:commentEx w15:paraId="669745C0" w15:done="0"/>
  <w15:commentEx w15:paraId="1FA7BEB8" w15:done="0"/>
  <w15:commentEx w15:paraId="2D9132D8" w15:done="0"/>
  <w15:commentEx w15:paraId="21A2A7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EDB87" w14:textId="77777777" w:rsidR="00AE37C7" w:rsidRDefault="00AE37C7" w:rsidP="0089245C">
      <w:pPr>
        <w:spacing w:after="0" w:line="240" w:lineRule="auto"/>
      </w:pPr>
      <w:r>
        <w:separator/>
      </w:r>
    </w:p>
  </w:endnote>
  <w:endnote w:type="continuationSeparator" w:id="0">
    <w:p w14:paraId="4F7EDB88" w14:textId="77777777" w:rsidR="00AE37C7" w:rsidRDefault="00AE37C7" w:rsidP="0089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597962"/>
      <w:docPartObj>
        <w:docPartGallery w:val="Page Numbers (Bottom of Page)"/>
        <w:docPartUnique/>
      </w:docPartObj>
    </w:sdtPr>
    <w:sdtEndPr>
      <w:rPr>
        <w:noProof/>
      </w:rPr>
    </w:sdtEndPr>
    <w:sdtContent>
      <w:p w14:paraId="4F7EDB89" w14:textId="77777777" w:rsidR="00AE37C7" w:rsidRDefault="00AE37C7">
        <w:pPr>
          <w:pStyle w:val="Footer"/>
          <w:jc w:val="center"/>
        </w:pPr>
        <w:r>
          <w:fldChar w:fldCharType="begin"/>
        </w:r>
        <w:r>
          <w:instrText xml:space="preserve"> PAGE   \* MERGEFORMAT </w:instrText>
        </w:r>
        <w:r>
          <w:fldChar w:fldCharType="separate"/>
        </w:r>
        <w:r w:rsidR="007A19FF">
          <w:rPr>
            <w:noProof/>
          </w:rPr>
          <w:t>8</w:t>
        </w:r>
        <w:r>
          <w:rPr>
            <w:noProof/>
          </w:rPr>
          <w:fldChar w:fldCharType="end"/>
        </w:r>
      </w:p>
    </w:sdtContent>
  </w:sdt>
  <w:p w14:paraId="4F7EDB8A" w14:textId="77777777" w:rsidR="00AE37C7" w:rsidRDefault="00AE3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EDB85" w14:textId="77777777" w:rsidR="00AE37C7" w:rsidRDefault="00AE37C7" w:rsidP="0089245C">
      <w:pPr>
        <w:spacing w:after="0" w:line="240" w:lineRule="auto"/>
      </w:pPr>
      <w:r>
        <w:separator/>
      </w:r>
    </w:p>
  </w:footnote>
  <w:footnote w:type="continuationSeparator" w:id="0">
    <w:p w14:paraId="4F7EDB86" w14:textId="77777777" w:rsidR="00AE37C7" w:rsidRDefault="00AE37C7" w:rsidP="008924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5C9"/>
    <w:multiLevelType w:val="hybridMultilevel"/>
    <w:tmpl w:val="077688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6D12D6"/>
    <w:multiLevelType w:val="hybridMultilevel"/>
    <w:tmpl w:val="26A4E558"/>
    <w:lvl w:ilvl="0" w:tplc="AC1AD830">
      <w:numFmt w:val="bullet"/>
      <w:lvlText w:val="•"/>
      <w:lvlJc w:val="left"/>
      <w:pPr>
        <w:ind w:left="360" w:hanging="360"/>
      </w:pPr>
      <w:rPr>
        <w:rFonts w:ascii="Calibri" w:eastAsiaTheme="minorHAnsi" w:hAnsi="Calibri"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9170C8"/>
    <w:multiLevelType w:val="hybridMultilevel"/>
    <w:tmpl w:val="D03C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CC3D07"/>
    <w:multiLevelType w:val="hybridMultilevel"/>
    <w:tmpl w:val="8802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255730"/>
    <w:multiLevelType w:val="hybridMultilevel"/>
    <w:tmpl w:val="0C82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D71CFD"/>
    <w:multiLevelType w:val="hybridMultilevel"/>
    <w:tmpl w:val="8132D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C0564"/>
    <w:multiLevelType w:val="hybridMultilevel"/>
    <w:tmpl w:val="D8967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335FB2"/>
    <w:multiLevelType w:val="hybridMultilevel"/>
    <w:tmpl w:val="124E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A61A8C"/>
    <w:multiLevelType w:val="hybridMultilevel"/>
    <w:tmpl w:val="3C52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DD5F11"/>
    <w:multiLevelType w:val="hybridMultilevel"/>
    <w:tmpl w:val="9BC4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550729"/>
    <w:multiLevelType w:val="hybridMultilevel"/>
    <w:tmpl w:val="BF3E1E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6B117C8"/>
    <w:multiLevelType w:val="hybridMultilevel"/>
    <w:tmpl w:val="211811EC"/>
    <w:lvl w:ilvl="0" w:tplc="C07041AE">
      <w:start w:val="1"/>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7691F44"/>
    <w:multiLevelType w:val="hybridMultilevel"/>
    <w:tmpl w:val="AA761C2C"/>
    <w:lvl w:ilvl="0" w:tplc="83A0146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nsid w:val="29F96414"/>
    <w:multiLevelType w:val="hybridMultilevel"/>
    <w:tmpl w:val="4C2C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9462E6"/>
    <w:multiLevelType w:val="hybridMultilevel"/>
    <w:tmpl w:val="CF9C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AB07F0"/>
    <w:multiLevelType w:val="hybridMultilevel"/>
    <w:tmpl w:val="84E8247A"/>
    <w:lvl w:ilvl="0" w:tplc="3EB63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E10D7D"/>
    <w:multiLevelType w:val="hybridMultilevel"/>
    <w:tmpl w:val="5B86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EF5EAC"/>
    <w:multiLevelType w:val="hybridMultilevel"/>
    <w:tmpl w:val="7326F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FC7C32"/>
    <w:multiLevelType w:val="hybridMultilevel"/>
    <w:tmpl w:val="D9A65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6563C9"/>
    <w:multiLevelType w:val="hybridMultilevel"/>
    <w:tmpl w:val="C4B013A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6C0A18"/>
    <w:multiLevelType w:val="hybridMultilevel"/>
    <w:tmpl w:val="B9C8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FF09B4"/>
    <w:multiLevelType w:val="hybridMultilevel"/>
    <w:tmpl w:val="C5862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FC257C"/>
    <w:multiLevelType w:val="hybridMultilevel"/>
    <w:tmpl w:val="A1B08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C63DA3"/>
    <w:multiLevelType w:val="hybridMultilevel"/>
    <w:tmpl w:val="C5EA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BC0CAC"/>
    <w:multiLevelType w:val="hybridMultilevel"/>
    <w:tmpl w:val="A134D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521C80"/>
    <w:multiLevelType w:val="hybridMultilevel"/>
    <w:tmpl w:val="47C8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A929C1"/>
    <w:multiLevelType w:val="hybridMultilevel"/>
    <w:tmpl w:val="31E81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7A86609"/>
    <w:multiLevelType w:val="hybridMultilevel"/>
    <w:tmpl w:val="6F0E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920503"/>
    <w:multiLevelType w:val="hybridMultilevel"/>
    <w:tmpl w:val="3EDE52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B53272A"/>
    <w:multiLevelType w:val="hybridMultilevel"/>
    <w:tmpl w:val="4D68F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6C541BC"/>
    <w:multiLevelType w:val="hybridMultilevel"/>
    <w:tmpl w:val="1E0A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0A51F3"/>
    <w:multiLevelType w:val="hybridMultilevel"/>
    <w:tmpl w:val="260292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9724A87"/>
    <w:multiLevelType w:val="hybridMultilevel"/>
    <w:tmpl w:val="E3EE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A80435"/>
    <w:multiLevelType w:val="hybridMultilevel"/>
    <w:tmpl w:val="4452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DF19A0"/>
    <w:multiLevelType w:val="hybridMultilevel"/>
    <w:tmpl w:val="654451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EDB793F"/>
    <w:multiLevelType w:val="hybridMultilevel"/>
    <w:tmpl w:val="ECA4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4"/>
  </w:num>
  <w:num w:numId="4">
    <w:abstractNumId w:val="29"/>
  </w:num>
  <w:num w:numId="5">
    <w:abstractNumId w:val="10"/>
  </w:num>
  <w:num w:numId="6">
    <w:abstractNumId w:val="14"/>
  </w:num>
  <w:num w:numId="7">
    <w:abstractNumId w:val="26"/>
  </w:num>
  <w:num w:numId="8">
    <w:abstractNumId w:val="15"/>
  </w:num>
  <w:num w:numId="9">
    <w:abstractNumId w:val="12"/>
  </w:num>
  <w:num w:numId="10">
    <w:abstractNumId w:val="2"/>
  </w:num>
  <w:num w:numId="11">
    <w:abstractNumId w:val="25"/>
  </w:num>
  <w:num w:numId="12">
    <w:abstractNumId w:val="35"/>
  </w:num>
  <w:num w:numId="13">
    <w:abstractNumId w:val="0"/>
  </w:num>
  <w:num w:numId="14">
    <w:abstractNumId w:val="4"/>
  </w:num>
  <w:num w:numId="15">
    <w:abstractNumId w:val="11"/>
  </w:num>
  <w:num w:numId="16">
    <w:abstractNumId w:val="6"/>
  </w:num>
  <w:num w:numId="17">
    <w:abstractNumId w:val="17"/>
  </w:num>
  <w:num w:numId="18">
    <w:abstractNumId w:val="18"/>
  </w:num>
  <w:num w:numId="19">
    <w:abstractNumId w:val="5"/>
  </w:num>
  <w:num w:numId="20">
    <w:abstractNumId w:val="19"/>
  </w:num>
  <w:num w:numId="21">
    <w:abstractNumId w:val="21"/>
  </w:num>
  <w:num w:numId="22">
    <w:abstractNumId w:val="3"/>
  </w:num>
  <w:num w:numId="23">
    <w:abstractNumId w:val="28"/>
  </w:num>
  <w:num w:numId="24">
    <w:abstractNumId w:val="30"/>
  </w:num>
  <w:num w:numId="25">
    <w:abstractNumId w:val="33"/>
  </w:num>
  <w:num w:numId="26">
    <w:abstractNumId w:val="23"/>
  </w:num>
  <w:num w:numId="27">
    <w:abstractNumId w:val="13"/>
  </w:num>
  <w:num w:numId="28">
    <w:abstractNumId w:val="16"/>
  </w:num>
  <w:num w:numId="29">
    <w:abstractNumId w:val="32"/>
  </w:num>
  <w:num w:numId="30">
    <w:abstractNumId w:val="7"/>
  </w:num>
  <w:num w:numId="31">
    <w:abstractNumId w:val="20"/>
  </w:num>
  <w:num w:numId="32">
    <w:abstractNumId w:val="24"/>
  </w:num>
  <w:num w:numId="33">
    <w:abstractNumId w:val="8"/>
  </w:num>
  <w:num w:numId="34">
    <w:abstractNumId w:val="22"/>
  </w:num>
  <w:num w:numId="35">
    <w:abstractNumId w:val="31"/>
  </w:num>
  <w:num w:numId="36">
    <w:abstractNumId w:val="27"/>
  </w:num>
  <w:numIdMacAtCleanup w:val="3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wistedFish Strudel">
    <w15:presenceInfo w15:providerId="Windows Live" w15:userId="9a5c88c76cb05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181"/>
    <w:rsid w:val="000030B6"/>
    <w:rsid w:val="00012FCA"/>
    <w:rsid w:val="0005068E"/>
    <w:rsid w:val="0007167D"/>
    <w:rsid w:val="0008793F"/>
    <w:rsid w:val="000C04F1"/>
    <w:rsid w:val="000D1DFB"/>
    <w:rsid w:val="000D64BB"/>
    <w:rsid w:val="000E311F"/>
    <w:rsid w:val="000E71A6"/>
    <w:rsid w:val="000F0041"/>
    <w:rsid w:val="000F4F6E"/>
    <w:rsid w:val="00102A03"/>
    <w:rsid w:val="00122F38"/>
    <w:rsid w:val="0013372F"/>
    <w:rsid w:val="00134F49"/>
    <w:rsid w:val="00135E0F"/>
    <w:rsid w:val="00140F7A"/>
    <w:rsid w:val="00142DDD"/>
    <w:rsid w:val="00182F05"/>
    <w:rsid w:val="00183B4F"/>
    <w:rsid w:val="0018695B"/>
    <w:rsid w:val="00187A4A"/>
    <w:rsid w:val="00192745"/>
    <w:rsid w:val="001A224C"/>
    <w:rsid w:val="001B7EC5"/>
    <w:rsid w:val="001C459F"/>
    <w:rsid w:val="001D0A52"/>
    <w:rsid w:val="001E1502"/>
    <w:rsid w:val="001E15BC"/>
    <w:rsid w:val="001F425E"/>
    <w:rsid w:val="001F4B58"/>
    <w:rsid w:val="001F618E"/>
    <w:rsid w:val="001F6EAB"/>
    <w:rsid w:val="001F7F4D"/>
    <w:rsid w:val="002004A4"/>
    <w:rsid w:val="00215975"/>
    <w:rsid w:val="00221DA9"/>
    <w:rsid w:val="0024487A"/>
    <w:rsid w:val="00245F77"/>
    <w:rsid w:val="00256107"/>
    <w:rsid w:val="00256C31"/>
    <w:rsid w:val="002A1492"/>
    <w:rsid w:val="002B0468"/>
    <w:rsid w:val="002B33B0"/>
    <w:rsid w:val="002E25DA"/>
    <w:rsid w:val="002E335C"/>
    <w:rsid w:val="00315755"/>
    <w:rsid w:val="003163BF"/>
    <w:rsid w:val="003370E5"/>
    <w:rsid w:val="00347D69"/>
    <w:rsid w:val="0039715D"/>
    <w:rsid w:val="003B5B67"/>
    <w:rsid w:val="003C1300"/>
    <w:rsid w:val="003C311B"/>
    <w:rsid w:val="003C5A1B"/>
    <w:rsid w:val="003E55EE"/>
    <w:rsid w:val="003E5FDF"/>
    <w:rsid w:val="003F1CF9"/>
    <w:rsid w:val="0040472E"/>
    <w:rsid w:val="0041001F"/>
    <w:rsid w:val="00410E3D"/>
    <w:rsid w:val="004343CA"/>
    <w:rsid w:val="00454523"/>
    <w:rsid w:val="004548B3"/>
    <w:rsid w:val="00457B38"/>
    <w:rsid w:val="004640C5"/>
    <w:rsid w:val="00470BFE"/>
    <w:rsid w:val="00471E5C"/>
    <w:rsid w:val="004741C5"/>
    <w:rsid w:val="00474CCD"/>
    <w:rsid w:val="0048135A"/>
    <w:rsid w:val="00484497"/>
    <w:rsid w:val="00490FC4"/>
    <w:rsid w:val="00495323"/>
    <w:rsid w:val="004A5BE1"/>
    <w:rsid w:val="004A7777"/>
    <w:rsid w:val="004B6AE9"/>
    <w:rsid w:val="004C0BAE"/>
    <w:rsid w:val="004C5E70"/>
    <w:rsid w:val="004D7FF6"/>
    <w:rsid w:val="004F6A74"/>
    <w:rsid w:val="005003B0"/>
    <w:rsid w:val="00506F19"/>
    <w:rsid w:val="005221A8"/>
    <w:rsid w:val="00527922"/>
    <w:rsid w:val="00540B2E"/>
    <w:rsid w:val="00561AAB"/>
    <w:rsid w:val="00562E74"/>
    <w:rsid w:val="00567EDD"/>
    <w:rsid w:val="00572C20"/>
    <w:rsid w:val="00594E2A"/>
    <w:rsid w:val="005979F4"/>
    <w:rsid w:val="005A68E8"/>
    <w:rsid w:val="005B5B07"/>
    <w:rsid w:val="005D1817"/>
    <w:rsid w:val="005D31C1"/>
    <w:rsid w:val="005D7CF8"/>
    <w:rsid w:val="005E072E"/>
    <w:rsid w:val="005E424E"/>
    <w:rsid w:val="00604DA7"/>
    <w:rsid w:val="00607FD1"/>
    <w:rsid w:val="00623DEB"/>
    <w:rsid w:val="00632181"/>
    <w:rsid w:val="00660C99"/>
    <w:rsid w:val="00661F9A"/>
    <w:rsid w:val="0068234B"/>
    <w:rsid w:val="006A4C53"/>
    <w:rsid w:val="006B1D51"/>
    <w:rsid w:val="006D056A"/>
    <w:rsid w:val="006D7A03"/>
    <w:rsid w:val="0070374A"/>
    <w:rsid w:val="00711C98"/>
    <w:rsid w:val="00733EB8"/>
    <w:rsid w:val="007413F8"/>
    <w:rsid w:val="00750A74"/>
    <w:rsid w:val="00760D88"/>
    <w:rsid w:val="00766D79"/>
    <w:rsid w:val="00767E37"/>
    <w:rsid w:val="00786065"/>
    <w:rsid w:val="00795B28"/>
    <w:rsid w:val="007A19FF"/>
    <w:rsid w:val="007A5BD0"/>
    <w:rsid w:val="007A72FF"/>
    <w:rsid w:val="007B2665"/>
    <w:rsid w:val="007E209D"/>
    <w:rsid w:val="007F2FED"/>
    <w:rsid w:val="0081144C"/>
    <w:rsid w:val="008152DC"/>
    <w:rsid w:val="00817A00"/>
    <w:rsid w:val="00823A85"/>
    <w:rsid w:val="00831C66"/>
    <w:rsid w:val="00836389"/>
    <w:rsid w:val="008378C2"/>
    <w:rsid w:val="0084389B"/>
    <w:rsid w:val="0087308E"/>
    <w:rsid w:val="00881182"/>
    <w:rsid w:val="0089245C"/>
    <w:rsid w:val="008A7081"/>
    <w:rsid w:val="008B668C"/>
    <w:rsid w:val="008E0151"/>
    <w:rsid w:val="008E6375"/>
    <w:rsid w:val="008F0354"/>
    <w:rsid w:val="008F29B5"/>
    <w:rsid w:val="008F6C13"/>
    <w:rsid w:val="008F720A"/>
    <w:rsid w:val="009064C3"/>
    <w:rsid w:val="00934CB5"/>
    <w:rsid w:val="00945F06"/>
    <w:rsid w:val="00975A44"/>
    <w:rsid w:val="00980C84"/>
    <w:rsid w:val="00987351"/>
    <w:rsid w:val="009956F6"/>
    <w:rsid w:val="009A1FA7"/>
    <w:rsid w:val="009A3705"/>
    <w:rsid w:val="009B490F"/>
    <w:rsid w:val="009D09E7"/>
    <w:rsid w:val="009E2270"/>
    <w:rsid w:val="009F5CC0"/>
    <w:rsid w:val="00A0286F"/>
    <w:rsid w:val="00A12F96"/>
    <w:rsid w:val="00A27E1A"/>
    <w:rsid w:val="00A54480"/>
    <w:rsid w:val="00A61765"/>
    <w:rsid w:val="00A80651"/>
    <w:rsid w:val="00A87C7D"/>
    <w:rsid w:val="00A9575F"/>
    <w:rsid w:val="00AB3C19"/>
    <w:rsid w:val="00AB4C72"/>
    <w:rsid w:val="00AD43F8"/>
    <w:rsid w:val="00AE37C7"/>
    <w:rsid w:val="00B027A0"/>
    <w:rsid w:val="00B17A81"/>
    <w:rsid w:val="00B326C3"/>
    <w:rsid w:val="00B37572"/>
    <w:rsid w:val="00B3767A"/>
    <w:rsid w:val="00B45BD3"/>
    <w:rsid w:val="00B53969"/>
    <w:rsid w:val="00B5757F"/>
    <w:rsid w:val="00B6677B"/>
    <w:rsid w:val="00B81021"/>
    <w:rsid w:val="00B82FDC"/>
    <w:rsid w:val="00BA0D66"/>
    <w:rsid w:val="00BB4C4A"/>
    <w:rsid w:val="00BC2F23"/>
    <w:rsid w:val="00BE3CB2"/>
    <w:rsid w:val="00BE3ED2"/>
    <w:rsid w:val="00BE71BD"/>
    <w:rsid w:val="00BF4EB9"/>
    <w:rsid w:val="00C071BF"/>
    <w:rsid w:val="00C10697"/>
    <w:rsid w:val="00C3251E"/>
    <w:rsid w:val="00C72938"/>
    <w:rsid w:val="00C82CA6"/>
    <w:rsid w:val="00C96B0C"/>
    <w:rsid w:val="00C9741A"/>
    <w:rsid w:val="00CC1250"/>
    <w:rsid w:val="00CD21BF"/>
    <w:rsid w:val="00CD6488"/>
    <w:rsid w:val="00CE14E1"/>
    <w:rsid w:val="00CE469C"/>
    <w:rsid w:val="00D04F32"/>
    <w:rsid w:val="00D2506A"/>
    <w:rsid w:val="00D26F29"/>
    <w:rsid w:val="00D310CC"/>
    <w:rsid w:val="00D3239D"/>
    <w:rsid w:val="00D4423B"/>
    <w:rsid w:val="00D50F5C"/>
    <w:rsid w:val="00D96631"/>
    <w:rsid w:val="00DB3DCC"/>
    <w:rsid w:val="00DC30B8"/>
    <w:rsid w:val="00E05995"/>
    <w:rsid w:val="00E26BD7"/>
    <w:rsid w:val="00E33D2F"/>
    <w:rsid w:val="00E41753"/>
    <w:rsid w:val="00E42678"/>
    <w:rsid w:val="00E43DEE"/>
    <w:rsid w:val="00E51006"/>
    <w:rsid w:val="00E544C7"/>
    <w:rsid w:val="00E65439"/>
    <w:rsid w:val="00E8417E"/>
    <w:rsid w:val="00E857CF"/>
    <w:rsid w:val="00E9649B"/>
    <w:rsid w:val="00EA530F"/>
    <w:rsid w:val="00EA57AD"/>
    <w:rsid w:val="00EC09C3"/>
    <w:rsid w:val="00EC2AE1"/>
    <w:rsid w:val="00ED4975"/>
    <w:rsid w:val="00ED67C7"/>
    <w:rsid w:val="00EE66AD"/>
    <w:rsid w:val="00F133C8"/>
    <w:rsid w:val="00F1571D"/>
    <w:rsid w:val="00F17D39"/>
    <w:rsid w:val="00F22C9D"/>
    <w:rsid w:val="00F42C94"/>
    <w:rsid w:val="00F55C41"/>
    <w:rsid w:val="00F83C4B"/>
    <w:rsid w:val="00FB53D3"/>
    <w:rsid w:val="00FC7D88"/>
    <w:rsid w:val="00FD4AEF"/>
    <w:rsid w:val="00FF06CC"/>
    <w:rsid w:val="00FF59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7E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979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5279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94E2A"/>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793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92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45C"/>
  </w:style>
  <w:style w:type="paragraph" w:styleId="Footer">
    <w:name w:val="footer"/>
    <w:basedOn w:val="Normal"/>
    <w:link w:val="FooterChar"/>
    <w:uiPriority w:val="99"/>
    <w:unhideWhenUsed/>
    <w:rsid w:val="00892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45C"/>
  </w:style>
  <w:style w:type="paragraph" w:styleId="ListParagraph">
    <w:name w:val="List Paragraph"/>
    <w:basedOn w:val="Normal"/>
    <w:uiPriority w:val="34"/>
    <w:qFormat/>
    <w:rsid w:val="0089245C"/>
    <w:pPr>
      <w:ind w:left="720"/>
      <w:contextualSpacing/>
    </w:pPr>
  </w:style>
  <w:style w:type="paragraph" w:styleId="NormalWeb">
    <w:name w:val="Normal (Web)"/>
    <w:basedOn w:val="Normal"/>
    <w:uiPriority w:val="99"/>
    <w:unhideWhenUsed/>
    <w:rsid w:val="00BA0D66"/>
    <w:pPr>
      <w:spacing w:before="100" w:beforeAutospacing="1" w:after="225"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F77"/>
    <w:rPr>
      <w:rFonts w:ascii="Tahoma" w:hAnsi="Tahoma" w:cs="Tahoma"/>
      <w:sz w:val="16"/>
      <w:szCs w:val="16"/>
    </w:rPr>
  </w:style>
  <w:style w:type="character" w:styleId="Strong">
    <w:name w:val="Strong"/>
    <w:basedOn w:val="DefaultParagraphFont"/>
    <w:uiPriority w:val="22"/>
    <w:qFormat/>
    <w:rsid w:val="009B490F"/>
    <w:rPr>
      <w:b/>
      <w:bCs/>
    </w:rPr>
  </w:style>
  <w:style w:type="character" w:customStyle="1" w:styleId="color20">
    <w:name w:val="color_20"/>
    <w:basedOn w:val="DefaultParagraphFont"/>
    <w:rsid w:val="00FF06CC"/>
  </w:style>
  <w:style w:type="character" w:customStyle="1" w:styleId="Heading1Char">
    <w:name w:val="Heading 1 Char"/>
    <w:basedOn w:val="DefaultParagraphFont"/>
    <w:link w:val="Heading1"/>
    <w:uiPriority w:val="9"/>
    <w:rsid w:val="005979F4"/>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4A7777"/>
    <w:rPr>
      <w:sz w:val="18"/>
      <w:szCs w:val="18"/>
    </w:rPr>
  </w:style>
  <w:style w:type="paragraph" w:styleId="CommentText">
    <w:name w:val="annotation text"/>
    <w:basedOn w:val="Normal"/>
    <w:link w:val="CommentTextChar"/>
    <w:uiPriority w:val="99"/>
    <w:semiHidden/>
    <w:unhideWhenUsed/>
    <w:rsid w:val="004A7777"/>
    <w:pPr>
      <w:spacing w:line="240" w:lineRule="auto"/>
    </w:pPr>
    <w:rPr>
      <w:sz w:val="24"/>
      <w:szCs w:val="24"/>
    </w:rPr>
  </w:style>
  <w:style w:type="character" w:customStyle="1" w:styleId="CommentTextChar">
    <w:name w:val="Comment Text Char"/>
    <w:basedOn w:val="DefaultParagraphFont"/>
    <w:link w:val="CommentText"/>
    <w:uiPriority w:val="99"/>
    <w:semiHidden/>
    <w:rsid w:val="004A7777"/>
    <w:rPr>
      <w:sz w:val="24"/>
      <w:szCs w:val="24"/>
    </w:rPr>
  </w:style>
  <w:style w:type="paragraph" w:styleId="CommentSubject">
    <w:name w:val="annotation subject"/>
    <w:basedOn w:val="CommentText"/>
    <w:next w:val="CommentText"/>
    <w:link w:val="CommentSubjectChar"/>
    <w:uiPriority w:val="99"/>
    <w:semiHidden/>
    <w:unhideWhenUsed/>
    <w:rsid w:val="004A7777"/>
    <w:rPr>
      <w:b/>
      <w:bCs/>
      <w:sz w:val="20"/>
      <w:szCs w:val="20"/>
    </w:rPr>
  </w:style>
  <w:style w:type="character" w:customStyle="1" w:styleId="CommentSubjectChar">
    <w:name w:val="Comment Subject Char"/>
    <w:basedOn w:val="CommentTextChar"/>
    <w:link w:val="CommentSubject"/>
    <w:uiPriority w:val="99"/>
    <w:semiHidden/>
    <w:rsid w:val="004A7777"/>
    <w:rPr>
      <w:b/>
      <w:bCs/>
      <w:sz w:val="20"/>
      <w:szCs w:val="20"/>
    </w:rPr>
  </w:style>
  <w:style w:type="character" w:customStyle="1" w:styleId="Heading3Char">
    <w:name w:val="Heading 3 Char"/>
    <w:basedOn w:val="DefaultParagraphFont"/>
    <w:link w:val="Heading3"/>
    <w:uiPriority w:val="9"/>
    <w:semiHidden/>
    <w:rsid w:val="00527922"/>
    <w:rPr>
      <w:rFonts w:asciiTheme="majorHAnsi" w:eastAsiaTheme="majorEastAsia" w:hAnsiTheme="majorHAnsi" w:cstheme="majorBidi"/>
      <w:b/>
      <w:bCs/>
      <w:color w:val="4F81BD" w:themeColor="accent1"/>
    </w:rPr>
  </w:style>
  <w:style w:type="character" w:customStyle="1" w:styleId="s12">
    <w:name w:val="s12"/>
    <w:rsid w:val="00594E2A"/>
  </w:style>
  <w:style w:type="paragraph" w:customStyle="1" w:styleId="s2">
    <w:name w:val="s2"/>
    <w:basedOn w:val="Normal"/>
    <w:rsid w:val="00594E2A"/>
    <w:pPr>
      <w:spacing w:before="100" w:beforeAutospacing="1" w:after="100" w:afterAutospacing="1" w:line="240" w:lineRule="auto"/>
    </w:pPr>
    <w:rPr>
      <w:rFonts w:ascii="Calibri" w:eastAsia="Calibri" w:hAnsi="Calibri" w:cs="Calibri"/>
    </w:rPr>
  </w:style>
  <w:style w:type="character" w:customStyle="1" w:styleId="s11">
    <w:name w:val="s11"/>
    <w:rsid w:val="00594E2A"/>
  </w:style>
  <w:style w:type="character" w:customStyle="1" w:styleId="Heading4Char">
    <w:name w:val="Heading 4 Char"/>
    <w:basedOn w:val="DefaultParagraphFont"/>
    <w:link w:val="Heading4"/>
    <w:semiHidden/>
    <w:rsid w:val="00594E2A"/>
    <w:rPr>
      <w:rFonts w:ascii="Calibri" w:eastAsia="Times New Roman" w:hAnsi="Calibri" w:cs="Times New Roman"/>
      <w:b/>
      <w:bCs/>
      <w:sz w:val="28"/>
      <w:szCs w:val="28"/>
    </w:rPr>
  </w:style>
  <w:style w:type="paragraph" w:customStyle="1" w:styleId="ms-rteelement-p1">
    <w:name w:val="ms-rteelement-p1"/>
    <w:basedOn w:val="Normal"/>
    <w:rsid w:val="0084389B"/>
    <w:pPr>
      <w:spacing w:after="240" w:line="240" w:lineRule="auto"/>
    </w:pPr>
    <w:rPr>
      <w:rFonts w:ascii="Times New Roman" w:eastAsia="Times New Roman" w:hAnsi="Times New Roman" w:cs="Times New Roman"/>
      <w:color w:val="576170"/>
      <w:sz w:val="24"/>
      <w:szCs w:val="24"/>
      <w:lang w:eastAsia="en-GB"/>
    </w:rPr>
  </w:style>
  <w:style w:type="paragraph" w:styleId="Revision">
    <w:name w:val="Revision"/>
    <w:hidden/>
    <w:uiPriority w:val="99"/>
    <w:semiHidden/>
    <w:rsid w:val="00934CB5"/>
    <w:pPr>
      <w:spacing w:after="0" w:line="240" w:lineRule="auto"/>
    </w:pPr>
  </w:style>
  <w:style w:type="paragraph" w:styleId="Title">
    <w:name w:val="Title"/>
    <w:basedOn w:val="Normal"/>
    <w:link w:val="TitleChar"/>
    <w:uiPriority w:val="10"/>
    <w:qFormat/>
    <w:rsid w:val="005A68E8"/>
    <w:pPr>
      <w:spacing w:after="0" w:line="240" w:lineRule="auto"/>
      <w:jc w:val="center"/>
    </w:pPr>
    <w:rPr>
      <w:rFonts w:ascii="Times New Roman" w:eastAsia="Times New Roman" w:hAnsi="Times New Roman" w:cs="Times New Roman"/>
      <w:b/>
      <w:sz w:val="20"/>
      <w:szCs w:val="20"/>
      <w:lang w:eastAsia="en-GB"/>
    </w:rPr>
  </w:style>
  <w:style w:type="character" w:customStyle="1" w:styleId="TitleChar">
    <w:name w:val="Title Char"/>
    <w:basedOn w:val="DefaultParagraphFont"/>
    <w:link w:val="Title"/>
    <w:uiPriority w:val="10"/>
    <w:rsid w:val="005A68E8"/>
    <w:rPr>
      <w:rFonts w:ascii="Times New Roman" w:eastAsia="Times New Roman" w:hAnsi="Times New Roman" w:cs="Times New Roman"/>
      <w:b/>
      <w:sz w:val="20"/>
      <w:szCs w:val="20"/>
      <w:lang w:eastAsia="en-GB"/>
    </w:rPr>
  </w:style>
  <w:style w:type="paragraph" w:customStyle="1" w:styleId="TextBodyXeroxReport">
    <w:name w:val="Text Body Xerox Report"/>
    <w:basedOn w:val="Normal"/>
    <w:rsid w:val="005A68E8"/>
    <w:pPr>
      <w:tabs>
        <w:tab w:val="right" w:pos="3420"/>
        <w:tab w:val="left" w:pos="3780"/>
        <w:tab w:val="left" w:pos="4140"/>
        <w:tab w:val="left" w:pos="4500"/>
        <w:tab w:val="left" w:pos="4860"/>
      </w:tabs>
      <w:spacing w:after="120" w:line="240" w:lineRule="auto"/>
      <w:ind w:left="3787" w:hanging="3787"/>
      <w:jc w:val="both"/>
    </w:pPr>
    <w:rPr>
      <w:rFonts w:ascii="Arial" w:eastAsia="MS Mincho" w:hAnsi="Arial" w:cs="Times New Roman"/>
      <w:sz w:val="24"/>
      <w:szCs w:val="24"/>
      <w:lang w:eastAsia="ja-JP"/>
    </w:rPr>
  </w:style>
  <w:style w:type="paragraph" w:customStyle="1" w:styleId="Bodytextxerox">
    <w:name w:val="Body text xerox"/>
    <w:basedOn w:val="Normal"/>
    <w:rsid w:val="005A68E8"/>
    <w:pPr>
      <w:spacing w:after="0" w:line="240" w:lineRule="auto"/>
    </w:pPr>
    <w:rPr>
      <w:rFonts w:ascii="Garamond" w:eastAsia="MS Mincho" w:hAnsi="Garamond" w:cs="Times New Roman"/>
      <w:sz w:val="24"/>
      <w:szCs w:val="24"/>
    </w:rPr>
  </w:style>
  <w:style w:type="character" w:customStyle="1" w:styleId="BodytextxeroxChar">
    <w:name w:val="Body text xerox Char"/>
    <w:rsid w:val="005A68E8"/>
    <w:rPr>
      <w:rFonts w:ascii="Garamond" w:eastAsia="MS Mincho" w:hAnsi="Garamond"/>
      <w:sz w:val="24"/>
      <w:szCs w:val="24"/>
      <w:lang w:val="en-GB" w:eastAsia="en-US" w:bidi="ar-SA"/>
    </w:rPr>
  </w:style>
  <w:style w:type="character" w:styleId="Hyperlink">
    <w:name w:val="Hyperlink"/>
    <w:basedOn w:val="DefaultParagraphFont"/>
    <w:uiPriority w:val="99"/>
    <w:unhideWhenUsed/>
    <w:rsid w:val="00F42C94"/>
    <w:rPr>
      <w:color w:val="0000FF" w:themeColor="hyperlink"/>
      <w:u w:val="single"/>
    </w:rPr>
  </w:style>
  <w:style w:type="character" w:styleId="FollowedHyperlink">
    <w:name w:val="FollowedHyperlink"/>
    <w:basedOn w:val="DefaultParagraphFont"/>
    <w:uiPriority w:val="99"/>
    <w:semiHidden/>
    <w:unhideWhenUsed/>
    <w:rsid w:val="00F42C94"/>
    <w:rPr>
      <w:color w:val="800080" w:themeColor="followedHyperlink"/>
      <w:u w:val="single"/>
    </w:rPr>
  </w:style>
  <w:style w:type="paragraph" w:styleId="TOCHeading">
    <w:name w:val="TOC Heading"/>
    <w:basedOn w:val="Heading1"/>
    <w:next w:val="Normal"/>
    <w:uiPriority w:val="39"/>
    <w:semiHidden/>
    <w:unhideWhenUsed/>
    <w:qFormat/>
    <w:rsid w:val="00C071B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C071B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979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5279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94E2A"/>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793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92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45C"/>
  </w:style>
  <w:style w:type="paragraph" w:styleId="Footer">
    <w:name w:val="footer"/>
    <w:basedOn w:val="Normal"/>
    <w:link w:val="FooterChar"/>
    <w:uiPriority w:val="99"/>
    <w:unhideWhenUsed/>
    <w:rsid w:val="00892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45C"/>
  </w:style>
  <w:style w:type="paragraph" w:styleId="ListParagraph">
    <w:name w:val="List Paragraph"/>
    <w:basedOn w:val="Normal"/>
    <w:uiPriority w:val="34"/>
    <w:qFormat/>
    <w:rsid w:val="0089245C"/>
    <w:pPr>
      <w:ind w:left="720"/>
      <w:contextualSpacing/>
    </w:pPr>
  </w:style>
  <w:style w:type="paragraph" w:styleId="NormalWeb">
    <w:name w:val="Normal (Web)"/>
    <w:basedOn w:val="Normal"/>
    <w:uiPriority w:val="99"/>
    <w:unhideWhenUsed/>
    <w:rsid w:val="00BA0D66"/>
    <w:pPr>
      <w:spacing w:before="100" w:beforeAutospacing="1" w:after="225"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45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F77"/>
    <w:rPr>
      <w:rFonts w:ascii="Tahoma" w:hAnsi="Tahoma" w:cs="Tahoma"/>
      <w:sz w:val="16"/>
      <w:szCs w:val="16"/>
    </w:rPr>
  </w:style>
  <w:style w:type="character" w:styleId="Strong">
    <w:name w:val="Strong"/>
    <w:basedOn w:val="DefaultParagraphFont"/>
    <w:uiPriority w:val="22"/>
    <w:qFormat/>
    <w:rsid w:val="009B490F"/>
    <w:rPr>
      <w:b/>
      <w:bCs/>
    </w:rPr>
  </w:style>
  <w:style w:type="character" w:customStyle="1" w:styleId="color20">
    <w:name w:val="color_20"/>
    <w:basedOn w:val="DefaultParagraphFont"/>
    <w:rsid w:val="00FF06CC"/>
  </w:style>
  <w:style w:type="character" w:customStyle="1" w:styleId="Heading1Char">
    <w:name w:val="Heading 1 Char"/>
    <w:basedOn w:val="DefaultParagraphFont"/>
    <w:link w:val="Heading1"/>
    <w:uiPriority w:val="9"/>
    <w:rsid w:val="005979F4"/>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4A7777"/>
    <w:rPr>
      <w:sz w:val="18"/>
      <w:szCs w:val="18"/>
    </w:rPr>
  </w:style>
  <w:style w:type="paragraph" w:styleId="CommentText">
    <w:name w:val="annotation text"/>
    <w:basedOn w:val="Normal"/>
    <w:link w:val="CommentTextChar"/>
    <w:uiPriority w:val="99"/>
    <w:semiHidden/>
    <w:unhideWhenUsed/>
    <w:rsid w:val="004A7777"/>
    <w:pPr>
      <w:spacing w:line="240" w:lineRule="auto"/>
    </w:pPr>
    <w:rPr>
      <w:sz w:val="24"/>
      <w:szCs w:val="24"/>
    </w:rPr>
  </w:style>
  <w:style w:type="character" w:customStyle="1" w:styleId="CommentTextChar">
    <w:name w:val="Comment Text Char"/>
    <w:basedOn w:val="DefaultParagraphFont"/>
    <w:link w:val="CommentText"/>
    <w:uiPriority w:val="99"/>
    <w:semiHidden/>
    <w:rsid w:val="004A7777"/>
    <w:rPr>
      <w:sz w:val="24"/>
      <w:szCs w:val="24"/>
    </w:rPr>
  </w:style>
  <w:style w:type="paragraph" w:styleId="CommentSubject">
    <w:name w:val="annotation subject"/>
    <w:basedOn w:val="CommentText"/>
    <w:next w:val="CommentText"/>
    <w:link w:val="CommentSubjectChar"/>
    <w:uiPriority w:val="99"/>
    <w:semiHidden/>
    <w:unhideWhenUsed/>
    <w:rsid w:val="004A7777"/>
    <w:rPr>
      <w:b/>
      <w:bCs/>
      <w:sz w:val="20"/>
      <w:szCs w:val="20"/>
    </w:rPr>
  </w:style>
  <w:style w:type="character" w:customStyle="1" w:styleId="CommentSubjectChar">
    <w:name w:val="Comment Subject Char"/>
    <w:basedOn w:val="CommentTextChar"/>
    <w:link w:val="CommentSubject"/>
    <w:uiPriority w:val="99"/>
    <w:semiHidden/>
    <w:rsid w:val="004A7777"/>
    <w:rPr>
      <w:b/>
      <w:bCs/>
      <w:sz w:val="20"/>
      <w:szCs w:val="20"/>
    </w:rPr>
  </w:style>
  <w:style w:type="character" w:customStyle="1" w:styleId="Heading3Char">
    <w:name w:val="Heading 3 Char"/>
    <w:basedOn w:val="DefaultParagraphFont"/>
    <w:link w:val="Heading3"/>
    <w:uiPriority w:val="9"/>
    <w:semiHidden/>
    <w:rsid w:val="00527922"/>
    <w:rPr>
      <w:rFonts w:asciiTheme="majorHAnsi" w:eastAsiaTheme="majorEastAsia" w:hAnsiTheme="majorHAnsi" w:cstheme="majorBidi"/>
      <w:b/>
      <w:bCs/>
      <w:color w:val="4F81BD" w:themeColor="accent1"/>
    </w:rPr>
  </w:style>
  <w:style w:type="character" w:customStyle="1" w:styleId="s12">
    <w:name w:val="s12"/>
    <w:rsid w:val="00594E2A"/>
  </w:style>
  <w:style w:type="paragraph" w:customStyle="1" w:styleId="s2">
    <w:name w:val="s2"/>
    <w:basedOn w:val="Normal"/>
    <w:rsid w:val="00594E2A"/>
    <w:pPr>
      <w:spacing w:before="100" w:beforeAutospacing="1" w:after="100" w:afterAutospacing="1" w:line="240" w:lineRule="auto"/>
    </w:pPr>
    <w:rPr>
      <w:rFonts w:ascii="Calibri" w:eastAsia="Calibri" w:hAnsi="Calibri" w:cs="Calibri"/>
    </w:rPr>
  </w:style>
  <w:style w:type="character" w:customStyle="1" w:styleId="s11">
    <w:name w:val="s11"/>
    <w:rsid w:val="00594E2A"/>
  </w:style>
  <w:style w:type="character" w:customStyle="1" w:styleId="Heading4Char">
    <w:name w:val="Heading 4 Char"/>
    <w:basedOn w:val="DefaultParagraphFont"/>
    <w:link w:val="Heading4"/>
    <w:semiHidden/>
    <w:rsid w:val="00594E2A"/>
    <w:rPr>
      <w:rFonts w:ascii="Calibri" w:eastAsia="Times New Roman" w:hAnsi="Calibri" w:cs="Times New Roman"/>
      <w:b/>
      <w:bCs/>
      <w:sz w:val="28"/>
      <w:szCs w:val="28"/>
    </w:rPr>
  </w:style>
  <w:style w:type="paragraph" w:customStyle="1" w:styleId="ms-rteelement-p1">
    <w:name w:val="ms-rteelement-p1"/>
    <w:basedOn w:val="Normal"/>
    <w:rsid w:val="0084389B"/>
    <w:pPr>
      <w:spacing w:after="240" w:line="240" w:lineRule="auto"/>
    </w:pPr>
    <w:rPr>
      <w:rFonts w:ascii="Times New Roman" w:eastAsia="Times New Roman" w:hAnsi="Times New Roman" w:cs="Times New Roman"/>
      <w:color w:val="576170"/>
      <w:sz w:val="24"/>
      <w:szCs w:val="24"/>
      <w:lang w:eastAsia="en-GB"/>
    </w:rPr>
  </w:style>
  <w:style w:type="paragraph" w:styleId="Revision">
    <w:name w:val="Revision"/>
    <w:hidden/>
    <w:uiPriority w:val="99"/>
    <w:semiHidden/>
    <w:rsid w:val="00934CB5"/>
    <w:pPr>
      <w:spacing w:after="0" w:line="240" w:lineRule="auto"/>
    </w:pPr>
  </w:style>
  <w:style w:type="paragraph" w:styleId="Title">
    <w:name w:val="Title"/>
    <w:basedOn w:val="Normal"/>
    <w:link w:val="TitleChar"/>
    <w:uiPriority w:val="10"/>
    <w:qFormat/>
    <w:rsid w:val="005A68E8"/>
    <w:pPr>
      <w:spacing w:after="0" w:line="240" w:lineRule="auto"/>
      <w:jc w:val="center"/>
    </w:pPr>
    <w:rPr>
      <w:rFonts w:ascii="Times New Roman" w:eastAsia="Times New Roman" w:hAnsi="Times New Roman" w:cs="Times New Roman"/>
      <w:b/>
      <w:sz w:val="20"/>
      <w:szCs w:val="20"/>
      <w:lang w:eastAsia="en-GB"/>
    </w:rPr>
  </w:style>
  <w:style w:type="character" w:customStyle="1" w:styleId="TitleChar">
    <w:name w:val="Title Char"/>
    <w:basedOn w:val="DefaultParagraphFont"/>
    <w:link w:val="Title"/>
    <w:uiPriority w:val="10"/>
    <w:rsid w:val="005A68E8"/>
    <w:rPr>
      <w:rFonts w:ascii="Times New Roman" w:eastAsia="Times New Roman" w:hAnsi="Times New Roman" w:cs="Times New Roman"/>
      <w:b/>
      <w:sz w:val="20"/>
      <w:szCs w:val="20"/>
      <w:lang w:eastAsia="en-GB"/>
    </w:rPr>
  </w:style>
  <w:style w:type="paragraph" w:customStyle="1" w:styleId="TextBodyXeroxReport">
    <w:name w:val="Text Body Xerox Report"/>
    <w:basedOn w:val="Normal"/>
    <w:rsid w:val="005A68E8"/>
    <w:pPr>
      <w:tabs>
        <w:tab w:val="right" w:pos="3420"/>
        <w:tab w:val="left" w:pos="3780"/>
        <w:tab w:val="left" w:pos="4140"/>
        <w:tab w:val="left" w:pos="4500"/>
        <w:tab w:val="left" w:pos="4860"/>
      </w:tabs>
      <w:spacing w:after="120" w:line="240" w:lineRule="auto"/>
      <w:ind w:left="3787" w:hanging="3787"/>
      <w:jc w:val="both"/>
    </w:pPr>
    <w:rPr>
      <w:rFonts w:ascii="Arial" w:eastAsia="MS Mincho" w:hAnsi="Arial" w:cs="Times New Roman"/>
      <w:sz w:val="24"/>
      <w:szCs w:val="24"/>
      <w:lang w:eastAsia="ja-JP"/>
    </w:rPr>
  </w:style>
  <w:style w:type="paragraph" w:customStyle="1" w:styleId="Bodytextxerox">
    <w:name w:val="Body text xerox"/>
    <w:basedOn w:val="Normal"/>
    <w:rsid w:val="005A68E8"/>
    <w:pPr>
      <w:spacing w:after="0" w:line="240" w:lineRule="auto"/>
    </w:pPr>
    <w:rPr>
      <w:rFonts w:ascii="Garamond" w:eastAsia="MS Mincho" w:hAnsi="Garamond" w:cs="Times New Roman"/>
      <w:sz w:val="24"/>
      <w:szCs w:val="24"/>
    </w:rPr>
  </w:style>
  <w:style w:type="character" w:customStyle="1" w:styleId="BodytextxeroxChar">
    <w:name w:val="Body text xerox Char"/>
    <w:rsid w:val="005A68E8"/>
    <w:rPr>
      <w:rFonts w:ascii="Garamond" w:eastAsia="MS Mincho" w:hAnsi="Garamond"/>
      <w:sz w:val="24"/>
      <w:szCs w:val="24"/>
      <w:lang w:val="en-GB" w:eastAsia="en-US" w:bidi="ar-SA"/>
    </w:rPr>
  </w:style>
  <w:style w:type="character" w:styleId="Hyperlink">
    <w:name w:val="Hyperlink"/>
    <w:basedOn w:val="DefaultParagraphFont"/>
    <w:uiPriority w:val="99"/>
    <w:unhideWhenUsed/>
    <w:rsid w:val="00F42C94"/>
    <w:rPr>
      <w:color w:val="0000FF" w:themeColor="hyperlink"/>
      <w:u w:val="single"/>
    </w:rPr>
  </w:style>
  <w:style w:type="character" w:styleId="FollowedHyperlink">
    <w:name w:val="FollowedHyperlink"/>
    <w:basedOn w:val="DefaultParagraphFont"/>
    <w:uiPriority w:val="99"/>
    <w:semiHidden/>
    <w:unhideWhenUsed/>
    <w:rsid w:val="00F42C94"/>
    <w:rPr>
      <w:color w:val="800080" w:themeColor="followedHyperlink"/>
      <w:u w:val="single"/>
    </w:rPr>
  </w:style>
  <w:style w:type="paragraph" w:styleId="TOCHeading">
    <w:name w:val="TOC Heading"/>
    <w:basedOn w:val="Heading1"/>
    <w:next w:val="Normal"/>
    <w:uiPriority w:val="39"/>
    <w:semiHidden/>
    <w:unhideWhenUsed/>
    <w:qFormat/>
    <w:rsid w:val="00C071B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C071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9400">
      <w:bodyDiv w:val="1"/>
      <w:marLeft w:val="0"/>
      <w:marRight w:val="0"/>
      <w:marTop w:val="0"/>
      <w:marBottom w:val="0"/>
      <w:divBdr>
        <w:top w:val="none" w:sz="0" w:space="0" w:color="auto"/>
        <w:left w:val="none" w:sz="0" w:space="0" w:color="auto"/>
        <w:bottom w:val="none" w:sz="0" w:space="0" w:color="auto"/>
        <w:right w:val="none" w:sz="0" w:space="0" w:color="auto"/>
      </w:divBdr>
    </w:div>
    <w:div w:id="329334335">
      <w:bodyDiv w:val="1"/>
      <w:marLeft w:val="0"/>
      <w:marRight w:val="0"/>
      <w:marTop w:val="0"/>
      <w:marBottom w:val="0"/>
      <w:divBdr>
        <w:top w:val="none" w:sz="0" w:space="0" w:color="auto"/>
        <w:left w:val="none" w:sz="0" w:space="0" w:color="auto"/>
        <w:bottom w:val="none" w:sz="0" w:space="0" w:color="auto"/>
        <w:right w:val="none" w:sz="0" w:space="0" w:color="auto"/>
      </w:divBdr>
    </w:div>
    <w:div w:id="372537856">
      <w:bodyDiv w:val="1"/>
      <w:marLeft w:val="0"/>
      <w:marRight w:val="0"/>
      <w:marTop w:val="0"/>
      <w:marBottom w:val="0"/>
      <w:divBdr>
        <w:top w:val="none" w:sz="0" w:space="0" w:color="auto"/>
        <w:left w:val="none" w:sz="0" w:space="0" w:color="auto"/>
        <w:bottom w:val="none" w:sz="0" w:space="0" w:color="auto"/>
        <w:right w:val="none" w:sz="0" w:space="0" w:color="auto"/>
      </w:divBdr>
      <w:divsChild>
        <w:div w:id="600184517">
          <w:marLeft w:val="0"/>
          <w:marRight w:val="0"/>
          <w:marTop w:val="0"/>
          <w:marBottom w:val="0"/>
          <w:divBdr>
            <w:top w:val="none" w:sz="0" w:space="0" w:color="auto"/>
            <w:left w:val="none" w:sz="0" w:space="0" w:color="auto"/>
            <w:bottom w:val="none" w:sz="0" w:space="0" w:color="auto"/>
            <w:right w:val="none" w:sz="0" w:space="0" w:color="auto"/>
          </w:divBdr>
          <w:divsChild>
            <w:div w:id="1207987355">
              <w:marLeft w:val="0"/>
              <w:marRight w:val="0"/>
              <w:marTop w:val="0"/>
              <w:marBottom w:val="0"/>
              <w:divBdr>
                <w:top w:val="none" w:sz="0" w:space="0" w:color="auto"/>
                <w:left w:val="none" w:sz="0" w:space="0" w:color="auto"/>
                <w:bottom w:val="none" w:sz="0" w:space="0" w:color="auto"/>
                <w:right w:val="none" w:sz="0" w:space="0" w:color="auto"/>
              </w:divBdr>
              <w:divsChild>
                <w:div w:id="67654870">
                  <w:marLeft w:val="0"/>
                  <w:marRight w:val="0"/>
                  <w:marTop w:val="0"/>
                  <w:marBottom w:val="0"/>
                  <w:divBdr>
                    <w:top w:val="none" w:sz="0" w:space="0" w:color="auto"/>
                    <w:left w:val="none" w:sz="0" w:space="0" w:color="auto"/>
                    <w:bottom w:val="none" w:sz="0" w:space="0" w:color="auto"/>
                    <w:right w:val="none" w:sz="0" w:space="0" w:color="auto"/>
                  </w:divBdr>
                  <w:divsChild>
                    <w:div w:id="28011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18666">
      <w:bodyDiv w:val="1"/>
      <w:marLeft w:val="0"/>
      <w:marRight w:val="0"/>
      <w:marTop w:val="0"/>
      <w:marBottom w:val="0"/>
      <w:divBdr>
        <w:top w:val="none" w:sz="0" w:space="0" w:color="auto"/>
        <w:left w:val="none" w:sz="0" w:space="0" w:color="auto"/>
        <w:bottom w:val="none" w:sz="0" w:space="0" w:color="auto"/>
        <w:right w:val="none" w:sz="0" w:space="0" w:color="auto"/>
      </w:divBdr>
      <w:divsChild>
        <w:div w:id="1784301046">
          <w:marLeft w:val="0"/>
          <w:marRight w:val="0"/>
          <w:marTop w:val="0"/>
          <w:marBottom w:val="0"/>
          <w:divBdr>
            <w:top w:val="none" w:sz="0" w:space="0" w:color="auto"/>
            <w:left w:val="none" w:sz="0" w:space="0" w:color="auto"/>
            <w:bottom w:val="none" w:sz="0" w:space="0" w:color="auto"/>
            <w:right w:val="none" w:sz="0" w:space="0" w:color="auto"/>
          </w:divBdr>
          <w:divsChild>
            <w:div w:id="273371788">
              <w:marLeft w:val="0"/>
              <w:marRight w:val="0"/>
              <w:marTop w:val="0"/>
              <w:marBottom w:val="0"/>
              <w:divBdr>
                <w:top w:val="none" w:sz="0" w:space="0" w:color="auto"/>
                <w:left w:val="none" w:sz="0" w:space="0" w:color="auto"/>
                <w:bottom w:val="none" w:sz="0" w:space="0" w:color="auto"/>
                <w:right w:val="none" w:sz="0" w:space="0" w:color="auto"/>
              </w:divBdr>
              <w:divsChild>
                <w:div w:id="151724522">
                  <w:marLeft w:val="0"/>
                  <w:marRight w:val="0"/>
                  <w:marTop w:val="0"/>
                  <w:marBottom w:val="0"/>
                  <w:divBdr>
                    <w:top w:val="none" w:sz="0" w:space="0" w:color="auto"/>
                    <w:left w:val="none" w:sz="0" w:space="0" w:color="auto"/>
                    <w:bottom w:val="none" w:sz="0" w:space="0" w:color="auto"/>
                    <w:right w:val="none" w:sz="0" w:space="0" w:color="auto"/>
                  </w:divBdr>
                  <w:divsChild>
                    <w:div w:id="1999384706">
                      <w:marLeft w:val="0"/>
                      <w:marRight w:val="0"/>
                      <w:marTop w:val="0"/>
                      <w:marBottom w:val="0"/>
                      <w:divBdr>
                        <w:top w:val="none" w:sz="0" w:space="0" w:color="auto"/>
                        <w:left w:val="none" w:sz="0" w:space="0" w:color="auto"/>
                        <w:bottom w:val="none" w:sz="0" w:space="0" w:color="auto"/>
                        <w:right w:val="none" w:sz="0" w:space="0" w:color="auto"/>
                      </w:divBdr>
                      <w:divsChild>
                        <w:div w:id="1500270147">
                          <w:marLeft w:val="0"/>
                          <w:marRight w:val="0"/>
                          <w:marTop w:val="0"/>
                          <w:marBottom w:val="0"/>
                          <w:divBdr>
                            <w:top w:val="none" w:sz="0" w:space="0" w:color="auto"/>
                            <w:left w:val="none" w:sz="0" w:space="0" w:color="auto"/>
                            <w:bottom w:val="none" w:sz="0" w:space="0" w:color="auto"/>
                            <w:right w:val="none" w:sz="0" w:space="0" w:color="auto"/>
                          </w:divBdr>
                          <w:divsChild>
                            <w:div w:id="2334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0194">
      <w:bodyDiv w:val="1"/>
      <w:marLeft w:val="0"/>
      <w:marRight w:val="0"/>
      <w:marTop w:val="0"/>
      <w:marBottom w:val="0"/>
      <w:divBdr>
        <w:top w:val="none" w:sz="0" w:space="0" w:color="auto"/>
        <w:left w:val="none" w:sz="0" w:space="0" w:color="auto"/>
        <w:bottom w:val="none" w:sz="0" w:space="0" w:color="auto"/>
        <w:right w:val="none" w:sz="0" w:space="0" w:color="auto"/>
      </w:divBdr>
    </w:div>
    <w:div w:id="813595932">
      <w:bodyDiv w:val="1"/>
      <w:marLeft w:val="0"/>
      <w:marRight w:val="0"/>
      <w:marTop w:val="0"/>
      <w:marBottom w:val="0"/>
      <w:divBdr>
        <w:top w:val="none" w:sz="0" w:space="0" w:color="auto"/>
        <w:left w:val="none" w:sz="0" w:space="0" w:color="auto"/>
        <w:bottom w:val="none" w:sz="0" w:space="0" w:color="auto"/>
        <w:right w:val="none" w:sz="0" w:space="0" w:color="auto"/>
      </w:divBdr>
    </w:div>
    <w:div w:id="923798879">
      <w:bodyDiv w:val="1"/>
      <w:marLeft w:val="0"/>
      <w:marRight w:val="0"/>
      <w:marTop w:val="0"/>
      <w:marBottom w:val="0"/>
      <w:divBdr>
        <w:top w:val="none" w:sz="0" w:space="0" w:color="auto"/>
        <w:left w:val="none" w:sz="0" w:space="0" w:color="auto"/>
        <w:bottom w:val="none" w:sz="0" w:space="0" w:color="auto"/>
        <w:right w:val="none" w:sz="0" w:space="0" w:color="auto"/>
      </w:divBdr>
      <w:divsChild>
        <w:div w:id="1844583214">
          <w:marLeft w:val="0"/>
          <w:marRight w:val="0"/>
          <w:marTop w:val="0"/>
          <w:marBottom w:val="0"/>
          <w:divBdr>
            <w:top w:val="none" w:sz="0" w:space="0" w:color="auto"/>
            <w:left w:val="none" w:sz="0" w:space="0" w:color="auto"/>
            <w:bottom w:val="none" w:sz="0" w:space="0" w:color="auto"/>
            <w:right w:val="none" w:sz="0" w:space="0" w:color="auto"/>
          </w:divBdr>
          <w:divsChild>
            <w:div w:id="430585562">
              <w:marLeft w:val="0"/>
              <w:marRight w:val="0"/>
              <w:marTop w:val="0"/>
              <w:marBottom w:val="0"/>
              <w:divBdr>
                <w:top w:val="none" w:sz="0" w:space="0" w:color="auto"/>
                <w:left w:val="none" w:sz="0" w:space="0" w:color="auto"/>
                <w:bottom w:val="none" w:sz="0" w:space="0" w:color="auto"/>
                <w:right w:val="none" w:sz="0" w:space="0" w:color="auto"/>
              </w:divBdr>
              <w:divsChild>
                <w:div w:id="349569605">
                  <w:marLeft w:val="0"/>
                  <w:marRight w:val="0"/>
                  <w:marTop w:val="0"/>
                  <w:marBottom w:val="0"/>
                  <w:divBdr>
                    <w:top w:val="none" w:sz="0" w:space="0" w:color="auto"/>
                    <w:left w:val="none" w:sz="0" w:space="0" w:color="auto"/>
                    <w:bottom w:val="none" w:sz="0" w:space="0" w:color="auto"/>
                    <w:right w:val="none" w:sz="0" w:space="0" w:color="auto"/>
                  </w:divBdr>
                  <w:divsChild>
                    <w:div w:id="43917348">
                      <w:marLeft w:val="0"/>
                      <w:marRight w:val="0"/>
                      <w:marTop w:val="0"/>
                      <w:marBottom w:val="0"/>
                      <w:divBdr>
                        <w:top w:val="none" w:sz="0" w:space="0" w:color="auto"/>
                        <w:left w:val="none" w:sz="0" w:space="0" w:color="auto"/>
                        <w:bottom w:val="none" w:sz="0" w:space="0" w:color="auto"/>
                        <w:right w:val="none" w:sz="0" w:space="0" w:color="auto"/>
                      </w:divBdr>
                      <w:divsChild>
                        <w:div w:id="2117943611">
                          <w:marLeft w:val="0"/>
                          <w:marRight w:val="0"/>
                          <w:marTop w:val="0"/>
                          <w:marBottom w:val="0"/>
                          <w:divBdr>
                            <w:top w:val="none" w:sz="0" w:space="0" w:color="auto"/>
                            <w:left w:val="none" w:sz="0" w:space="0" w:color="auto"/>
                            <w:bottom w:val="none" w:sz="0" w:space="0" w:color="auto"/>
                            <w:right w:val="none" w:sz="0" w:space="0" w:color="auto"/>
                          </w:divBdr>
                          <w:divsChild>
                            <w:div w:id="1621108368">
                              <w:marLeft w:val="0"/>
                              <w:marRight w:val="0"/>
                              <w:marTop w:val="0"/>
                              <w:marBottom w:val="0"/>
                              <w:divBdr>
                                <w:top w:val="none" w:sz="0" w:space="0" w:color="auto"/>
                                <w:left w:val="none" w:sz="0" w:space="0" w:color="auto"/>
                                <w:bottom w:val="none" w:sz="0" w:space="0" w:color="auto"/>
                                <w:right w:val="none" w:sz="0" w:space="0" w:color="auto"/>
                              </w:divBdr>
                              <w:divsChild>
                                <w:div w:id="1746221036">
                                  <w:marLeft w:val="0"/>
                                  <w:marRight w:val="0"/>
                                  <w:marTop w:val="0"/>
                                  <w:marBottom w:val="0"/>
                                  <w:divBdr>
                                    <w:top w:val="none" w:sz="0" w:space="0" w:color="auto"/>
                                    <w:left w:val="none" w:sz="0" w:space="0" w:color="auto"/>
                                    <w:bottom w:val="none" w:sz="0" w:space="0" w:color="auto"/>
                                    <w:right w:val="none" w:sz="0" w:space="0" w:color="auto"/>
                                  </w:divBdr>
                                  <w:divsChild>
                                    <w:div w:id="1034649431">
                                      <w:marLeft w:val="0"/>
                                      <w:marRight w:val="0"/>
                                      <w:marTop w:val="0"/>
                                      <w:marBottom w:val="0"/>
                                      <w:divBdr>
                                        <w:top w:val="none" w:sz="0" w:space="0" w:color="auto"/>
                                        <w:left w:val="none" w:sz="0" w:space="0" w:color="auto"/>
                                        <w:bottom w:val="none" w:sz="0" w:space="0" w:color="auto"/>
                                        <w:right w:val="none" w:sz="0" w:space="0" w:color="auto"/>
                                      </w:divBdr>
                                      <w:divsChild>
                                        <w:div w:id="16852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851438">
      <w:bodyDiv w:val="1"/>
      <w:marLeft w:val="0"/>
      <w:marRight w:val="0"/>
      <w:marTop w:val="0"/>
      <w:marBottom w:val="0"/>
      <w:divBdr>
        <w:top w:val="none" w:sz="0" w:space="0" w:color="auto"/>
        <w:left w:val="none" w:sz="0" w:space="0" w:color="auto"/>
        <w:bottom w:val="none" w:sz="0" w:space="0" w:color="auto"/>
        <w:right w:val="none" w:sz="0" w:space="0" w:color="auto"/>
      </w:divBdr>
      <w:divsChild>
        <w:div w:id="491065253">
          <w:marLeft w:val="0"/>
          <w:marRight w:val="0"/>
          <w:marTop w:val="0"/>
          <w:marBottom w:val="0"/>
          <w:divBdr>
            <w:top w:val="none" w:sz="0" w:space="0" w:color="auto"/>
            <w:left w:val="none" w:sz="0" w:space="0" w:color="auto"/>
            <w:bottom w:val="none" w:sz="0" w:space="0" w:color="auto"/>
            <w:right w:val="none" w:sz="0" w:space="0" w:color="auto"/>
          </w:divBdr>
          <w:divsChild>
            <w:div w:id="737287651">
              <w:marLeft w:val="0"/>
              <w:marRight w:val="0"/>
              <w:marTop w:val="0"/>
              <w:marBottom w:val="0"/>
              <w:divBdr>
                <w:top w:val="none" w:sz="0" w:space="0" w:color="auto"/>
                <w:left w:val="none" w:sz="0" w:space="0" w:color="auto"/>
                <w:bottom w:val="none" w:sz="0" w:space="0" w:color="auto"/>
                <w:right w:val="none" w:sz="0" w:space="0" w:color="auto"/>
              </w:divBdr>
              <w:divsChild>
                <w:div w:id="1204714162">
                  <w:marLeft w:val="0"/>
                  <w:marRight w:val="0"/>
                  <w:marTop w:val="0"/>
                  <w:marBottom w:val="0"/>
                  <w:divBdr>
                    <w:top w:val="none" w:sz="0" w:space="0" w:color="auto"/>
                    <w:left w:val="none" w:sz="0" w:space="0" w:color="auto"/>
                    <w:bottom w:val="none" w:sz="0" w:space="0" w:color="auto"/>
                    <w:right w:val="none" w:sz="0" w:space="0" w:color="auto"/>
                  </w:divBdr>
                  <w:divsChild>
                    <w:div w:id="408117947">
                      <w:marLeft w:val="0"/>
                      <w:marRight w:val="0"/>
                      <w:marTop w:val="0"/>
                      <w:marBottom w:val="0"/>
                      <w:divBdr>
                        <w:top w:val="none" w:sz="0" w:space="0" w:color="auto"/>
                        <w:left w:val="none" w:sz="0" w:space="0" w:color="auto"/>
                        <w:bottom w:val="none" w:sz="0" w:space="0" w:color="auto"/>
                        <w:right w:val="single" w:sz="18" w:space="0" w:color="F9F9F9"/>
                      </w:divBdr>
                      <w:divsChild>
                        <w:div w:id="2080783638">
                          <w:marLeft w:val="0"/>
                          <w:marRight w:val="3"/>
                          <w:marTop w:val="0"/>
                          <w:marBottom w:val="600"/>
                          <w:divBdr>
                            <w:top w:val="none" w:sz="0" w:space="0" w:color="auto"/>
                            <w:left w:val="none" w:sz="0" w:space="0" w:color="auto"/>
                            <w:bottom w:val="none" w:sz="0" w:space="0" w:color="auto"/>
                            <w:right w:val="none" w:sz="0" w:space="0" w:color="auto"/>
                          </w:divBdr>
                          <w:divsChild>
                            <w:div w:id="696124506">
                              <w:marLeft w:val="0"/>
                              <w:marRight w:val="0"/>
                              <w:marTop w:val="0"/>
                              <w:marBottom w:val="0"/>
                              <w:divBdr>
                                <w:top w:val="none" w:sz="0" w:space="0" w:color="auto"/>
                                <w:left w:val="none" w:sz="0" w:space="0" w:color="auto"/>
                                <w:bottom w:val="none" w:sz="0" w:space="0" w:color="auto"/>
                                <w:right w:val="none" w:sz="0" w:space="0" w:color="auto"/>
                              </w:divBdr>
                              <w:divsChild>
                                <w:div w:id="1445422892">
                                  <w:marLeft w:val="0"/>
                                  <w:marRight w:val="0"/>
                                  <w:marTop w:val="0"/>
                                  <w:marBottom w:val="0"/>
                                  <w:divBdr>
                                    <w:top w:val="none" w:sz="0" w:space="0" w:color="auto"/>
                                    <w:left w:val="none" w:sz="0" w:space="0" w:color="auto"/>
                                    <w:bottom w:val="none" w:sz="0" w:space="0" w:color="auto"/>
                                    <w:right w:val="none" w:sz="0" w:space="0" w:color="auto"/>
                                  </w:divBdr>
                                  <w:divsChild>
                                    <w:div w:id="1366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48741">
      <w:bodyDiv w:val="1"/>
      <w:marLeft w:val="0"/>
      <w:marRight w:val="0"/>
      <w:marTop w:val="0"/>
      <w:marBottom w:val="0"/>
      <w:divBdr>
        <w:top w:val="none" w:sz="0" w:space="0" w:color="auto"/>
        <w:left w:val="none" w:sz="0" w:space="0" w:color="auto"/>
        <w:bottom w:val="none" w:sz="0" w:space="0" w:color="auto"/>
        <w:right w:val="none" w:sz="0" w:space="0" w:color="auto"/>
      </w:divBdr>
    </w:div>
    <w:div w:id="1105685561">
      <w:bodyDiv w:val="1"/>
      <w:marLeft w:val="0"/>
      <w:marRight w:val="0"/>
      <w:marTop w:val="0"/>
      <w:marBottom w:val="0"/>
      <w:divBdr>
        <w:top w:val="none" w:sz="0" w:space="0" w:color="auto"/>
        <w:left w:val="none" w:sz="0" w:space="0" w:color="auto"/>
        <w:bottom w:val="none" w:sz="0" w:space="0" w:color="auto"/>
        <w:right w:val="none" w:sz="0" w:space="0" w:color="auto"/>
      </w:divBdr>
    </w:div>
    <w:div w:id="1303776268">
      <w:bodyDiv w:val="1"/>
      <w:marLeft w:val="0"/>
      <w:marRight w:val="0"/>
      <w:marTop w:val="0"/>
      <w:marBottom w:val="0"/>
      <w:divBdr>
        <w:top w:val="none" w:sz="0" w:space="0" w:color="auto"/>
        <w:left w:val="none" w:sz="0" w:space="0" w:color="auto"/>
        <w:bottom w:val="none" w:sz="0" w:space="0" w:color="auto"/>
        <w:right w:val="none" w:sz="0" w:space="0" w:color="auto"/>
      </w:divBdr>
      <w:divsChild>
        <w:div w:id="417404214">
          <w:marLeft w:val="0"/>
          <w:marRight w:val="0"/>
          <w:marTop w:val="0"/>
          <w:marBottom w:val="0"/>
          <w:divBdr>
            <w:top w:val="none" w:sz="0" w:space="0" w:color="auto"/>
            <w:left w:val="none" w:sz="0" w:space="0" w:color="auto"/>
            <w:bottom w:val="none" w:sz="0" w:space="0" w:color="auto"/>
            <w:right w:val="none" w:sz="0" w:space="0" w:color="auto"/>
          </w:divBdr>
          <w:divsChild>
            <w:div w:id="392431844">
              <w:marLeft w:val="0"/>
              <w:marRight w:val="0"/>
              <w:marTop w:val="0"/>
              <w:marBottom w:val="0"/>
              <w:divBdr>
                <w:top w:val="none" w:sz="0" w:space="0" w:color="auto"/>
                <w:left w:val="none" w:sz="0" w:space="0" w:color="auto"/>
                <w:bottom w:val="none" w:sz="0" w:space="0" w:color="auto"/>
                <w:right w:val="none" w:sz="0" w:space="0" w:color="auto"/>
              </w:divBdr>
              <w:divsChild>
                <w:div w:id="1973628315">
                  <w:marLeft w:val="0"/>
                  <w:marRight w:val="0"/>
                  <w:marTop w:val="0"/>
                  <w:marBottom w:val="0"/>
                  <w:divBdr>
                    <w:top w:val="none" w:sz="0" w:space="0" w:color="auto"/>
                    <w:left w:val="none" w:sz="0" w:space="0" w:color="auto"/>
                    <w:bottom w:val="none" w:sz="0" w:space="0" w:color="auto"/>
                    <w:right w:val="none" w:sz="0" w:space="0" w:color="auto"/>
                  </w:divBdr>
                  <w:divsChild>
                    <w:div w:id="885140753">
                      <w:marLeft w:val="0"/>
                      <w:marRight w:val="0"/>
                      <w:marTop w:val="0"/>
                      <w:marBottom w:val="0"/>
                      <w:divBdr>
                        <w:top w:val="none" w:sz="0" w:space="0" w:color="auto"/>
                        <w:left w:val="none" w:sz="0" w:space="0" w:color="auto"/>
                        <w:bottom w:val="none" w:sz="0" w:space="0" w:color="auto"/>
                        <w:right w:val="single" w:sz="18" w:space="0" w:color="F9F9F9"/>
                      </w:divBdr>
                      <w:divsChild>
                        <w:div w:id="220674413">
                          <w:marLeft w:val="0"/>
                          <w:marRight w:val="3"/>
                          <w:marTop w:val="0"/>
                          <w:marBottom w:val="600"/>
                          <w:divBdr>
                            <w:top w:val="none" w:sz="0" w:space="0" w:color="auto"/>
                            <w:left w:val="none" w:sz="0" w:space="0" w:color="auto"/>
                            <w:bottom w:val="none" w:sz="0" w:space="0" w:color="auto"/>
                            <w:right w:val="none" w:sz="0" w:space="0" w:color="auto"/>
                          </w:divBdr>
                          <w:divsChild>
                            <w:div w:id="622081882">
                              <w:marLeft w:val="0"/>
                              <w:marRight w:val="0"/>
                              <w:marTop w:val="0"/>
                              <w:marBottom w:val="0"/>
                              <w:divBdr>
                                <w:top w:val="none" w:sz="0" w:space="0" w:color="auto"/>
                                <w:left w:val="none" w:sz="0" w:space="0" w:color="auto"/>
                                <w:bottom w:val="none" w:sz="0" w:space="0" w:color="auto"/>
                                <w:right w:val="none" w:sz="0" w:space="0" w:color="auto"/>
                              </w:divBdr>
                              <w:divsChild>
                                <w:div w:id="1615290689">
                                  <w:marLeft w:val="0"/>
                                  <w:marRight w:val="0"/>
                                  <w:marTop w:val="0"/>
                                  <w:marBottom w:val="0"/>
                                  <w:divBdr>
                                    <w:top w:val="none" w:sz="0" w:space="0" w:color="auto"/>
                                    <w:left w:val="none" w:sz="0" w:space="0" w:color="auto"/>
                                    <w:bottom w:val="none" w:sz="0" w:space="0" w:color="auto"/>
                                    <w:right w:val="none" w:sz="0" w:space="0" w:color="auto"/>
                                  </w:divBdr>
                                  <w:divsChild>
                                    <w:div w:id="13267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41691">
      <w:bodyDiv w:val="1"/>
      <w:marLeft w:val="0"/>
      <w:marRight w:val="0"/>
      <w:marTop w:val="0"/>
      <w:marBottom w:val="0"/>
      <w:divBdr>
        <w:top w:val="none" w:sz="0" w:space="0" w:color="auto"/>
        <w:left w:val="none" w:sz="0" w:space="0" w:color="auto"/>
        <w:bottom w:val="none" w:sz="0" w:space="0" w:color="auto"/>
        <w:right w:val="none" w:sz="0" w:space="0" w:color="auto"/>
      </w:divBdr>
      <w:divsChild>
        <w:div w:id="1248147625">
          <w:marLeft w:val="0"/>
          <w:marRight w:val="0"/>
          <w:marTop w:val="0"/>
          <w:marBottom w:val="0"/>
          <w:divBdr>
            <w:top w:val="none" w:sz="0" w:space="0" w:color="auto"/>
            <w:left w:val="none" w:sz="0" w:space="0" w:color="auto"/>
            <w:bottom w:val="none" w:sz="0" w:space="0" w:color="auto"/>
            <w:right w:val="none" w:sz="0" w:space="0" w:color="auto"/>
          </w:divBdr>
          <w:divsChild>
            <w:div w:id="2098863972">
              <w:marLeft w:val="0"/>
              <w:marRight w:val="0"/>
              <w:marTop w:val="0"/>
              <w:marBottom w:val="0"/>
              <w:divBdr>
                <w:top w:val="none" w:sz="0" w:space="0" w:color="auto"/>
                <w:left w:val="none" w:sz="0" w:space="0" w:color="auto"/>
                <w:bottom w:val="none" w:sz="0" w:space="0" w:color="auto"/>
                <w:right w:val="none" w:sz="0" w:space="0" w:color="auto"/>
              </w:divBdr>
              <w:divsChild>
                <w:div w:id="1984694719">
                  <w:marLeft w:val="0"/>
                  <w:marRight w:val="0"/>
                  <w:marTop w:val="0"/>
                  <w:marBottom w:val="0"/>
                  <w:divBdr>
                    <w:top w:val="none" w:sz="0" w:space="0" w:color="auto"/>
                    <w:left w:val="none" w:sz="0" w:space="0" w:color="auto"/>
                    <w:bottom w:val="none" w:sz="0" w:space="0" w:color="auto"/>
                    <w:right w:val="none" w:sz="0" w:space="0" w:color="auto"/>
                  </w:divBdr>
                  <w:divsChild>
                    <w:div w:id="1832911959">
                      <w:marLeft w:val="0"/>
                      <w:marRight w:val="0"/>
                      <w:marTop w:val="0"/>
                      <w:marBottom w:val="0"/>
                      <w:divBdr>
                        <w:top w:val="none" w:sz="0" w:space="0" w:color="auto"/>
                        <w:left w:val="none" w:sz="0" w:space="0" w:color="auto"/>
                        <w:bottom w:val="none" w:sz="0" w:space="0" w:color="auto"/>
                        <w:right w:val="none" w:sz="0" w:space="0" w:color="auto"/>
                      </w:divBdr>
                      <w:divsChild>
                        <w:div w:id="499272759">
                          <w:marLeft w:val="0"/>
                          <w:marRight w:val="0"/>
                          <w:marTop w:val="0"/>
                          <w:marBottom w:val="0"/>
                          <w:divBdr>
                            <w:top w:val="none" w:sz="0" w:space="0" w:color="auto"/>
                            <w:left w:val="none" w:sz="0" w:space="0" w:color="auto"/>
                            <w:bottom w:val="none" w:sz="0" w:space="0" w:color="auto"/>
                            <w:right w:val="none" w:sz="0" w:space="0" w:color="auto"/>
                          </w:divBdr>
                          <w:divsChild>
                            <w:div w:id="459106852">
                              <w:marLeft w:val="0"/>
                              <w:marRight w:val="0"/>
                              <w:marTop w:val="0"/>
                              <w:marBottom w:val="0"/>
                              <w:divBdr>
                                <w:top w:val="none" w:sz="0" w:space="0" w:color="auto"/>
                                <w:left w:val="none" w:sz="0" w:space="0" w:color="auto"/>
                                <w:bottom w:val="none" w:sz="0" w:space="0" w:color="auto"/>
                                <w:right w:val="none" w:sz="0" w:space="0" w:color="auto"/>
                              </w:divBdr>
                              <w:divsChild>
                                <w:div w:id="17502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639682">
      <w:bodyDiv w:val="1"/>
      <w:marLeft w:val="0"/>
      <w:marRight w:val="0"/>
      <w:marTop w:val="0"/>
      <w:marBottom w:val="0"/>
      <w:divBdr>
        <w:top w:val="none" w:sz="0" w:space="0" w:color="auto"/>
        <w:left w:val="none" w:sz="0" w:space="0" w:color="auto"/>
        <w:bottom w:val="none" w:sz="0" w:space="0" w:color="auto"/>
        <w:right w:val="none" w:sz="0" w:space="0" w:color="auto"/>
      </w:divBdr>
      <w:divsChild>
        <w:div w:id="169296909">
          <w:marLeft w:val="0"/>
          <w:marRight w:val="0"/>
          <w:marTop w:val="0"/>
          <w:marBottom w:val="0"/>
          <w:divBdr>
            <w:top w:val="none" w:sz="0" w:space="0" w:color="auto"/>
            <w:left w:val="none" w:sz="0" w:space="0" w:color="auto"/>
            <w:bottom w:val="none" w:sz="0" w:space="0" w:color="auto"/>
            <w:right w:val="none" w:sz="0" w:space="0" w:color="auto"/>
          </w:divBdr>
          <w:divsChild>
            <w:div w:id="1948656509">
              <w:marLeft w:val="0"/>
              <w:marRight w:val="0"/>
              <w:marTop w:val="0"/>
              <w:marBottom w:val="0"/>
              <w:divBdr>
                <w:top w:val="none" w:sz="0" w:space="0" w:color="auto"/>
                <w:left w:val="none" w:sz="0" w:space="0" w:color="auto"/>
                <w:bottom w:val="none" w:sz="0" w:space="0" w:color="auto"/>
                <w:right w:val="none" w:sz="0" w:space="0" w:color="auto"/>
              </w:divBdr>
              <w:divsChild>
                <w:div w:id="1792360082">
                  <w:marLeft w:val="0"/>
                  <w:marRight w:val="0"/>
                  <w:marTop w:val="0"/>
                  <w:marBottom w:val="0"/>
                  <w:divBdr>
                    <w:top w:val="none" w:sz="0" w:space="0" w:color="auto"/>
                    <w:left w:val="none" w:sz="0" w:space="0" w:color="auto"/>
                    <w:bottom w:val="none" w:sz="0" w:space="0" w:color="auto"/>
                    <w:right w:val="none" w:sz="0" w:space="0" w:color="auto"/>
                  </w:divBdr>
                  <w:divsChild>
                    <w:div w:id="1455253207">
                      <w:marLeft w:val="0"/>
                      <w:marRight w:val="0"/>
                      <w:marTop w:val="0"/>
                      <w:marBottom w:val="0"/>
                      <w:divBdr>
                        <w:top w:val="none" w:sz="0" w:space="0" w:color="auto"/>
                        <w:left w:val="none" w:sz="0" w:space="0" w:color="auto"/>
                        <w:bottom w:val="none" w:sz="0" w:space="0" w:color="auto"/>
                        <w:right w:val="none" w:sz="0" w:space="0" w:color="auto"/>
                      </w:divBdr>
                      <w:divsChild>
                        <w:div w:id="1483425766">
                          <w:marLeft w:val="0"/>
                          <w:marRight w:val="0"/>
                          <w:marTop w:val="0"/>
                          <w:marBottom w:val="0"/>
                          <w:divBdr>
                            <w:top w:val="none" w:sz="0" w:space="0" w:color="auto"/>
                            <w:left w:val="none" w:sz="0" w:space="0" w:color="auto"/>
                            <w:bottom w:val="none" w:sz="0" w:space="0" w:color="auto"/>
                            <w:right w:val="none" w:sz="0" w:space="0" w:color="auto"/>
                          </w:divBdr>
                          <w:divsChild>
                            <w:div w:id="2142771648">
                              <w:marLeft w:val="0"/>
                              <w:marRight w:val="0"/>
                              <w:marTop w:val="0"/>
                              <w:marBottom w:val="0"/>
                              <w:divBdr>
                                <w:top w:val="none" w:sz="0" w:space="0" w:color="auto"/>
                                <w:left w:val="none" w:sz="0" w:space="0" w:color="auto"/>
                                <w:bottom w:val="none" w:sz="0" w:space="0" w:color="auto"/>
                                <w:right w:val="none" w:sz="0" w:space="0" w:color="auto"/>
                              </w:divBdr>
                              <w:divsChild>
                                <w:div w:id="489754001">
                                  <w:marLeft w:val="0"/>
                                  <w:marRight w:val="0"/>
                                  <w:marTop w:val="0"/>
                                  <w:marBottom w:val="0"/>
                                  <w:divBdr>
                                    <w:top w:val="none" w:sz="0" w:space="0" w:color="auto"/>
                                    <w:left w:val="none" w:sz="0" w:space="0" w:color="auto"/>
                                    <w:bottom w:val="none" w:sz="0" w:space="0" w:color="auto"/>
                                    <w:right w:val="none" w:sz="0" w:space="0" w:color="auto"/>
                                  </w:divBdr>
                                  <w:divsChild>
                                    <w:div w:id="662396075">
                                      <w:marLeft w:val="0"/>
                                      <w:marRight w:val="0"/>
                                      <w:marTop w:val="0"/>
                                      <w:marBottom w:val="0"/>
                                      <w:divBdr>
                                        <w:top w:val="none" w:sz="0" w:space="0" w:color="auto"/>
                                        <w:left w:val="none" w:sz="0" w:space="0" w:color="auto"/>
                                        <w:bottom w:val="none" w:sz="0" w:space="0" w:color="auto"/>
                                        <w:right w:val="none" w:sz="0" w:space="0" w:color="auto"/>
                                      </w:divBdr>
                                      <w:divsChild>
                                        <w:div w:id="1833989276">
                                          <w:marLeft w:val="0"/>
                                          <w:marRight w:val="0"/>
                                          <w:marTop w:val="0"/>
                                          <w:marBottom w:val="0"/>
                                          <w:divBdr>
                                            <w:top w:val="none" w:sz="0" w:space="0" w:color="auto"/>
                                            <w:left w:val="none" w:sz="0" w:space="0" w:color="auto"/>
                                            <w:bottom w:val="none" w:sz="0" w:space="0" w:color="auto"/>
                                            <w:right w:val="none" w:sz="0" w:space="0" w:color="auto"/>
                                          </w:divBdr>
                                          <w:divsChild>
                                            <w:div w:id="741831948">
                                              <w:marLeft w:val="0"/>
                                              <w:marRight w:val="0"/>
                                              <w:marTop w:val="0"/>
                                              <w:marBottom w:val="0"/>
                                              <w:divBdr>
                                                <w:top w:val="none" w:sz="0" w:space="0" w:color="auto"/>
                                                <w:left w:val="none" w:sz="0" w:space="0" w:color="auto"/>
                                                <w:bottom w:val="none" w:sz="0" w:space="0" w:color="auto"/>
                                                <w:right w:val="none" w:sz="0" w:space="0" w:color="auto"/>
                                              </w:divBdr>
                                              <w:divsChild>
                                                <w:div w:id="328220057">
                                                  <w:marLeft w:val="0"/>
                                                  <w:marRight w:val="0"/>
                                                  <w:marTop w:val="0"/>
                                                  <w:marBottom w:val="0"/>
                                                  <w:divBdr>
                                                    <w:top w:val="none" w:sz="0" w:space="0" w:color="auto"/>
                                                    <w:left w:val="none" w:sz="0" w:space="0" w:color="auto"/>
                                                    <w:bottom w:val="none" w:sz="0" w:space="0" w:color="auto"/>
                                                    <w:right w:val="none" w:sz="0" w:space="0" w:color="auto"/>
                                                  </w:divBdr>
                                                  <w:divsChild>
                                                    <w:div w:id="2124108062">
                                                      <w:marLeft w:val="0"/>
                                                      <w:marRight w:val="0"/>
                                                      <w:marTop w:val="0"/>
                                                      <w:marBottom w:val="0"/>
                                                      <w:divBdr>
                                                        <w:top w:val="none" w:sz="0" w:space="0" w:color="auto"/>
                                                        <w:left w:val="none" w:sz="0" w:space="0" w:color="auto"/>
                                                        <w:bottom w:val="none" w:sz="0" w:space="0" w:color="auto"/>
                                                        <w:right w:val="none" w:sz="0" w:space="0" w:color="auto"/>
                                                      </w:divBdr>
                                                      <w:divsChild>
                                                        <w:div w:id="16174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5495680">
      <w:bodyDiv w:val="1"/>
      <w:marLeft w:val="0"/>
      <w:marRight w:val="0"/>
      <w:marTop w:val="0"/>
      <w:marBottom w:val="0"/>
      <w:divBdr>
        <w:top w:val="none" w:sz="0" w:space="0" w:color="auto"/>
        <w:left w:val="none" w:sz="0" w:space="0" w:color="auto"/>
        <w:bottom w:val="none" w:sz="0" w:space="0" w:color="auto"/>
        <w:right w:val="none" w:sz="0" w:space="0" w:color="auto"/>
      </w:divBdr>
    </w:div>
    <w:div w:id="1501895673">
      <w:bodyDiv w:val="1"/>
      <w:marLeft w:val="0"/>
      <w:marRight w:val="0"/>
      <w:marTop w:val="0"/>
      <w:marBottom w:val="0"/>
      <w:divBdr>
        <w:top w:val="none" w:sz="0" w:space="0" w:color="auto"/>
        <w:left w:val="none" w:sz="0" w:space="0" w:color="auto"/>
        <w:bottom w:val="none" w:sz="0" w:space="0" w:color="auto"/>
        <w:right w:val="none" w:sz="0" w:space="0" w:color="auto"/>
      </w:divBdr>
    </w:div>
    <w:div w:id="1723674217">
      <w:bodyDiv w:val="1"/>
      <w:marLeft w:val="0"/>
      <w:marRight w:val="0"/>
      <w:marTop w:val="0"/>
      <w:marBottom w:val="0"/>
      <w:divBdr>
        <w:top w:val="none" w:sz="0" w:space="0" w:color="auto"/>
        <w:left w:val="none" w:sz="0" w:space="0" w:color="auto"/>
        <w:bottom w:val="none" w:sz="0" w:space="0" w:color="auto"/>
        <w:right w:val="none" w:sz="0" w:space="0" w:color="auto"/>
      </w:divBdr>
      <w:divsChild>
        <w:div w:id="798305452">
          <w:marLeft w:val="0"/>
          <w:marRight w:val="0"/>
          <w:marTop w:val="0"/>
          <w:marBottom w:val="0"/>
          <w:divBdr>
            <w:top w:val="none" w:sz="0" w:space="0" w:color="auto"/>
            <w:left w:val="none" w:sz="0" w:space="0" w:color="auto"/>
            <w:bottom w:val="none" w:sz="0" w:space="0" w:color="auto"/>
            <w:right w:val="none" w:sz="0" w:space="0" w:color="auto"/>
          </w:divBdr>
          <w:divsChild>
            <w:div w:id="1337616693">
              <w:marLeft w:val="0"/>
              <w:marRight w:val="0"/>
              <w:marTop w:val="0"/>
              <w:marBottom w:val="0"/>
              <w:divBdr>
                <w:top w:val="none" w:sz="0" w:space="0" w:color="auto"/>
                <w:left w:val="none" w:sz="0" w:space="0" w:color="auto"/>
                <w:bottom w:val="none" w:sz="0" w:space="0" w:color="auto"/>
                <w:right w:val="none" w:sz="0" w:space="0" w:color="auto"/>
              </w:divBdr>
              <w:divsChild>
                <w:div w:id="467672195">
                  <w:marLeft w:val="0"/>
                  <w:marRight w:val="0"/>
                  <w:marTop w:val="0"/>
                  <w:marBottom w:val="0"/>
                  <w:divBdr>
                    <w:top w:val="none" w:sz="0" w:space="0" w:color="auto"/>
                    <w:left w:val="none" w:sz="0" w:space="0" w:color="auto"/>
                    <w:bottom w:val="none" w:sz="0" w:space="0" w:color="auto"/>
                    <w:right w:val="none" w:sz="0" w:space="0" w:color="auto"/>
                  </w:divBdr>
                  <w:divsChild>
                    <w:div w:id="615212780">
                      <w:marLeft w:val="0"/>
                      <w:marRight w:val="0"/>
                      <w:marTop w:val="0"/>
                      <w:marBottom w:val="0"/>
                      <w:divBdr>
                        <w:top w:val="none" w:sz="0" w:space="0" w:color="auto"/>
                        <w:left w:val="none" w:sz="0" w:space="0" w:color="auto"/>
                        <w:bottom w:val="none" w:sz="0" w:space="0" w:color="auto"/>
                        <w:right w:val="none" w:sz="0" w:space="0" w:color="auto"/>
                      </w:divBdr>
                      <w:divsChild>
                        <w:div w:id="609166753">
                          <w:marLeft w:val="0"/>
                          <w:marRight w:val="0"/>
                          <w:marTop w:val="0"/>
                          <w:marBottom w:val="0"/>
                          <w:divBdr>
                            <w:top w:val="none" w:sz="0" w:space="0" w:color="auto"/>
                            <w:left w:val="none" w:sz="0" w:space="0" w:color="auto"/>
                            <w:bottom w:val="none" w:sz="0" w:space="0" w:color="auto"/>
                            <w:right w:val="none" w:sz="0" w:space="0" w:color="auto"/>
                          </w:divBdr>
                          <w:divsChild>
                            <w:div w:id="363098801">
                              <w:marLeft w:val="0"/>
                              <w:marRight w:val="0"/>
                              <w:marTop w:val="0"/>
                              <w:marBottom w:val="0"/>
                              <w:divBdr>
                                <w:top w:val="none" w:sz="0" w:space="0" w:color="auto"/>
                                <w:left w:val="none" w:sz="0" w:space="0" w:color="auto"/>
                                <w:bottom w:val="none" w:sz="0" w:space="0" w:color="auto"/>
                                <w:right w:val="none" w:sz="0" w:space="0" w:color="auto"/>
                              </w:divBdr>
                              <w:divsChild>
                                <w:div w:id="2033412067">
                                  <w:marLeft w:val="0"/>
                                  <w:marRight w:val="0"/>
                                  <w:marTop w:val="0"/>
                                  <w:marBottom w:val="0"/>
                                  <w:divBdr>
                                    <w:top w:val="none" w:sz="0" w:space="0" w:color="auto"/>
                                    <w:left w:val="none" w:sz="0" w:space="0" w:color="auto"/>
                                    <w:bottom w:val="none" w:sz="0" w:space="0" w:color="auto"/>
                                    <w:right w:val="none" w:sz="0" w:space="0" w:color="auto"/>
                                  </w:divBdr>
                                  <w:divsChild>
                                    <w:div w:id="645858914">
                                      <w:marLeft w:val="0"/>
                                      <w:marRight w:val="0"/>
                                      <w:marTop w:val="0"/>
                                      <w:marBottom w:val="0"/>
                                      <w:divBdr>
                                        <w:top w:val="none" w:sz="0" w:space="0" w:color="auto"/>
                                        <w:left w:val="none" w:sz="0" w:space="0" w:color="auto"/>
                                        <w:bottom w:val="none" w:sz="0" w:space="0" w:color="auto"/>
                                        <w:right w:val="none" w:sz="0" w:space="0" w:color="auto"/>
                                      </w:divBdr>
                                      <w:divsChild>
                                        <w:div w:id="4140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615423">
      <w:bodyDiv w:val="1"/>
      <w:marLeft w:val="0"/>
      <w:marRight w:val="0"/>
      <w:marTop w:val="0"/>
      <w:marBottom w:val="0"/>
      <w:divBdr>
        <w:top w:val="none" w:sz="0" w:space="0" w:color="auto"/>
        <w:left w:val="none" w:sz="0" w:space="0" w:color="auto"/>
        <w:bottom w:val="none" w:sz="0" w:space="0" w:color="auto"/>
        <w:right w:val="none" w:sz="0" w:space="0" w:color="auto"/>
      </w:divBdr>
      <w:divsChild>
        <w:div w:id="236285995">
          <w:marLeft w:val="547"/>
          <w:marRight w:val="0"/>
          <w:marTop w:val="0"/>
          <w:marBottom w:val="0"/>
          <w:divBdr>
            <w:top w:val="none" w:sz="0" w:space="0" w:color="auto"/>
            <w:left w:val="none" w:sz="0" w:space="0" w:color="auto"/>
            <w:bottom w:val="none" w:sz="0" w:space="0" w:color="auto"/>
            <w:right w:val="none" w:sz="0" w:space="0" w:color="auto"/>
          </w:divBdr>
        </w:div>
        <w:div w:id="910627300">
          <w:marLeft w:val="547"/>
          <w:marRight w:val="0"/>
          <w:marTop w:val="0"/>
          <w:marBottom w:val="0"/>
          <w:divBdr>
            <w:top w:val="none" w:sz="0" w:space="0" w:color="auto"/>
            <w:left w:val="none" w:sz="0" w:space="0" w:color="auto"/>
            <w:bottom w:val="none" w:sz="0" w:space="0" w:color="auto"/>
            <w:right w:val="none" w:sz="0" w:space="0" w:color="auto"/>
          </w:divBdr>
        </w:div>
      </w:divsChild>
    </w:div>
    <w:div w:id="1842425604">
      <w:bodyDiv w:val="1"/>
      <w:marLeft w:val="0"/>
      <w:marRight w:val="0"/>
      <w:marTop w:val="0"/>
      <w:marBottom w:val="0"/>
      <w:divBdr>
        <w:top w:val="none" w:sz="0" w:space="0" w:color="auto"/>
        <w:left w:val="none" w:sz="0" w:space="0" w:color="auto"/>
        <w:bottom w:val="none" w:sz="0" w:space="0" w:color="auto"/>
        <w:right w:val="none" w:sz="0" w:space="0" w:color="auto"/>
      </w:divBdr>
    </w:div>
    <w:div w:id="1876918188">
      <w:bodyDiv w:val="1"/>
      <w:marLeft w:val="0"/>
      <w:marRight w:val="0"/>
      <w:marTop w:val="0"/>
      <w:marBottom w:val="0"/>
      <w:divBdr>
        <w:top w:val="none" w:sz="0" w:space="0" w:color="auto"/>
        <w:left w:val="none" w:sz="0" w:space="0" w:color="auto"/>
        <w:bottom w:val="none" w:sz="0" w:space="0" w:color="auto"/>
        <w:right w:val="none" w:sz="0" w:space="0" w:color="auto"/>
      </w:divBdr>
    </w:div>
    <w:div w:id="195678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bsmhft.nhs.uk/" TargetMode="External"/><Relationship Id="rId18" Type="http://schemas.openxmlformats.org/officeDocument/2006/relationships/diagramLayout" Target="diagrams/layout1.xml"/><Relationship Id="rId26" Type="http://schemas.microsoft.com/office/2007/relationships/diagramDrawing" Target="diagrams/drawing2.xml"/><Relationship Id="rId39" Type="http://schemas.microsoft.com/office/2011/relationships/commentsExtended" Target="commentsExtended.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9.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QuickStyle" Target="diagrams/quickStyle2.xml"/><Relationship Id="rId32" Type="http://schemas.microsoft.com/office/2007/relationships/diagramDrawing" Target="diagrams/drawing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diagramQuickStyle" Target="diagrams/quickStyle1.xml"/><Relationship Id="rId31" Type="http://schemas.openxmlformats.org/officeDocument/2006/relationships/diagramColors" Target="diagrams/colors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diagramQuickStyle" Target="diagrams/quickStyle3.xml"/><Relationship Id="rId35"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F4F046-169F-495A-BF36-41FF39773A0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99C1A036-5A12-46F2-87C4-E02F4F33CC59}">
      <dgm:prSet phldrT="[Text]" custT="1"/>
      <dgm:spPr/>
      <dgm:t>
        <a:bodyPr/>
        <a:lstStyle/>
        <a:p>
          <a:r>
            <a:rPr lang="en-GB" sz="1400" b="1"/>
            <a:t>Listen </a:t>
          </a:r>
        </a:p>
        <a:p>
          <a:r>
            <a:rPr lang="en-GB" sz="1000"/>
            <a:t>e.g. staff networks, staff survey, patient survey, pulse check</a:t>
          </a:r>
        </a:p>
      </dgm:t>
    </dgm:pt>
    <dgm:pt modelId="{4C74BE87-BACB-4D65-A4E8-975586E74FA3}" type="parTrans" cxnId="{A2BBECF3-6125-43BA-8A67-737AE2B6C83D}">
      <dgm:prSet/>
      <dgm:spPr/>
      <dgm:t>
        <a:bodyPr/>
        <a:lstStyle/>
        <a:p>
          <a:endParaRPr lang="en-GB"/>
        </a:p>
      </dgm:t>
    </dgm:pt>
    <dgm:pt modelId="{F40CBACB-FD9D-440D-82DC-1C46F686C4A2}" type="sibTrans" cxnId="{A2BBECF3-6125-43BA-8A67-737AE2B6C83D}">
      <dgm:prSet/>
      <dgm:spPr/>
      <dgm:t>
        <a:bodyPr/>
        <a:lstStyle/>
        <a:p>
          <a:endParaRPr lang="en-GB"/>
        </a:p>
      </dgm:t>
    </dgm:pt>
    <dgm:pt modelId="{157E92A1-A994-4408-9B1A-AF95E1A5F626}">
      <dgm:prSet phldrT="[Text]" custT="1"/>
      <dgm:spPr/>
      <dgm:t>
        <a:bodyPr/>
        <a:lstStyle/>
        <a:p>
          <a:r>
            <a:rPr lang="en-GB" sz="1400" b="1"/>
            <a:t>Engage</a:t>
          </a:r>
          <a:r>
            <a:rPr lang="en-GB" sz="1400"/>
            <a:t> </a:t>
          </a:r>
        </a:p>
        <a:p>
          <a:r>
            <a:rPr lang="en-GB" sz="1000"/>
            <a:t>e.g. in conversation sessions, listen up conversations</a:t>
          </a:r>
        </a:p>
      </dgm:t>
    </dgm:pt>
    <dgm:pt modelId="{62C31070-39A8-4C04-9D6D-7946BF85E21C}" type="parTrans" cxnId="{187C6DFF-80EA-410D-9C73-D7ECAA3DED35}">
      <dgm:prSet/>
      <dgm:spPr/>
      <dgm:t>
        <a:bodyPr/>
        <a:lstStyle/>
        <a:p>
          <a:endParaRPr lang="en-GB"/>
        </a:p>
      </dgm:t>
    </dgm:pt>
    <dgm:pt modelId="{F5063B8A-712C-46C3-99A5-64424CFD98A5}" type="sibTrans" cxnId="{187C6DFF-80EA-410D-9C73-D7ECAA3DED35}">
      <dgm:prSet/>
      <dgm:spPr/>
      <dgm:t>
        <a:bodyPr/>
        <a:lstStyle/>
        <a:p>
          <a:endParaRPr lang="en-GB"/>
        </a:p>
      </dgm:t>
    </dgm:pt>
    <dgm:pt modelId="{94313A4C-68AF-438F-B89D-121917FDCD9B}">
      <dgm:prSet phldrT="[Text]" custT="1"/>
      <dgm:spPr/>
      <dgm:t>
        <a:bodyPr/>
        <a:lstStyle/>
        <a:p>
          <a:r>
            <a:rPr lang="en-GB" sz="1400" b="1"/>
            <a:t>Understand Facts </a:t>
          </a:r>
        </a:p>
        <a:p>
          <a:r>
            <a:rPr lang="en-GB" sz="1000"/>
            <a:t>e.g. workforce and service user monitoring data</a:t>
          </a:r>
          <a:endParaRPr lang="en-GB" sz="1400" b="1"/>
        </a:p>
      </dgm:t>
    </dgm:pt>
    <dgm:pt modelId="{56DE123F-F4D7-42B1-9B5A-997B9BC1B55B}" type="parTrans" cxnId="{06F1A28C-5FA0-4684-921E-D57C76AD353F}">
      <dgm:prSet/>
      <dgm:spPr/>
      <dgm:t>
        <a:bodyPr/>
        <a:lstStyle/>
        <a:p>
          <a:endParaRPr lang="en-GB"/>
        </a:p>
      </dgm:t>
    </dgm:pt>
    <dgm:pt modelId="{13A61ABD-6408-4007-AA98-239B00ED7F78}" type="sibTrans" cxnId="{06F1A28C-5FA0-4684-921E-D57C76AD353F}">
      <dgm:prSet/>
      <dgm:spPr/>
      <dgm:t>
        <a:bodyPr/>
        <a:lstStyle/>
        <a:p>
          <a:endParaRPr lang="en-GB"/>
        </a:p>
      </dgm:t>
    </dgm:pt>
    <dgm:pt modelId="{E110F24A-FD33-4577-9E8D-ABDC25DBC3A9}">
      <dgm:prSet phldrT="[Text]" custT="1"/>
      <dgm:spPr/>
      <dgm:t>
        <a:bodyPr/>
        <a:lstStyle/>
        <a:p>
          <a:r>
            <a:rPr lang="en-GB" sz="1400" b="1"/>
            <a:t>Take Action   </a:t>
          </a:r>
        </a:p>
      </dgm:t>
    </dgm:pt>
    <dgm:pt modelId="{C5C2B12B-29B4-415A-A9A0-BE436F813E98}" type="parTrans" cxnId="{190014FC-EC69-4F24-BB3E-59E68347F430}">
      <dgm:prSet/>
      <dgm:spPr/>
      <dgm:t>
        <a:bodyPr/>
        <a:lstStyle/>
        <a:p>
          <a:endParaRPr lang="en-GB"/>
        </a:p>
      </dgm:t>
    </dgm:pt>
    <dgm:pt modelId="{1A7A6711-7FF5-480C-9E7C-DF3913D38B51}" type="sibTrans" cxnId="{190014FC-EC69-4F24-BB3E-59E68347F430}">
      <dgm:prSet/>
      <dgm:spPr/>
      <dgm:t>
        <a:bodyPr/>
        <a:lstStyle/>
        <a:p>
          <a:endParaRPr lang="en-GB"/>
        </a:p>
      </dgm:t>
    </dgm:pt>
    <dgm:pt modelId="{6CF404AC-E997-4DD9-A504-D9B21F20DF83}" type="pres">
      <dgm:prSet presAssocID="{42F4F046-169F-495A-BF36-41FF39773A01}" presName="linear" presStyleCnt="0">
        <dgm:presLayoutVars>
          <dgm:dir/>
          <dgm:resizeHandles val="exact"/>
        </dgm:presLayoutVars>
      </dgm:prSet>
      <dgm:spPr/>
      <dgm:t>
        <a:bodyPr/>
        <a:lstStyle/>
        <a:p>
          <a:endParaRPr lang="en-GB"/>
        </a:p>
      </dgm:t>
    </dgm:pt>
    <dgm:pt modelId="{B7F8F162-A06A-4852-8581-6DACB4E1CADC}" type="pres">
      <dgm:prSet presAssocID="{99C1A036-5A12-46F2-87C4-E02F4F33CC59}" presName="comp" presStyleCnt="0"/>
      <dgm:spPr/>
    </dgm:pt>
    <dgm:pt modelId="{3F358EDC-9E6B-4CDF-8345-9E05B692BF86}" type="pres">
      <dgm:prSet presAssocID="{99C1A036-5A12-46F2-87C4-E02F4F33CC59}" presName="box" presStyleLbl="node1" presStyleIdx="0" presStyleCnt="4"/>
      <dgm:spPr/>
      <dgm:t>
        <a:bodyPr/>
        <a:lstStyle/>
        <a:p>
          <a:endParaRPr lang="en-GB"/>
        </a:p>
      </dgm:t>
    </dgm:pt>
    <dgm:pt modelId="{4D8B871E-78CA-4A82-968D-3DFFFB4C041F}" type="pres">
      <dgm:prSet presAssocID="{99C1A036-5A12-46F2-87C4-E02F4F33CC59}" presName="img" presStyleLbl="fgImgPlace1" presStyleIdx="0" presStyleCnt="4" custScaleX="65263" custScaleY="99090" custLinFactNeighborX="-5209"/>
      <dgm:spPr>
        <a:blipFill rotWithShape="1">
          <a:blip xmlns:r="http://schemas.openxmlformats.org/officeDocument/2006/relationships" r:embed="rId1"/>
          <a:stretch>
            <a:fillRect/>
          </a:stretch>
        </a:blipFill>
      </dgm:spPr>
    </dgm:pt>
    <dgm:pt modelId="{FFF3F2E6-E00E-48A1-B7F0-31C40FFD7974}" type="pres">
      <dgm:prSet presAssocID="{99C1A036-5A12-46F2-87C4-E02F4F33CC59}" presName="text" presStyleLbl="node1" presStyleIdx="0" presStyleCnt="4">
        <dgm:presLayoutVars>
          <dgm:bulletEnabled val="1"/>
        </dgm:presLayoutVars>
      </dgm:prSet>
      <dgm:spPr/>
      <dgm:t>
        <a:bodyPr/>
        <a:lstStyle/>
        <a:p>
          <a:endParaRPr lang="en-GB"/>
        </a:p>
      </dgm:t>
    </dgm:pt>
    <dgm:pt modelId="{AE6FFEC3-F810-4037-87E3-6761C75B69D2}" type="pres">
      <dgm:prSet presAssocID="{F40CBACB-FD9D-440D-82DC-1C46F686C4A2}" presName="spacer" presStyleCnt="0"/>
      <dgm:spPr/>
    </dgm:pt>
    <dgm:pt modelId="{D2044F47-C0FB-48A2-A26D-29034EA2FCBD}" type="pres">
      <dgm:prSet presAssocID="{157E92A1-A994-4408-9B1A-AF95E1A5F626}" presName="comp" presStyleCnt="0"/>
      <dgm:spPr/>
    </dgm:pt>
    <dgm:pt modelId="{68ADFF5C-DB4B-4765-82DD-1E9D2224055B}" type="pres">
      <dgm:prSet presAssocID="{157E92A1-A994-4408-9B1A-AF95E1A5F626}" presName="box" presStyleLbl="node1" presStyleIdx="1" presStyleCnt="4"/>
      <dgm:spPr/>
      <dgm:t>
        <a:bodyPr/>
        <a:lstStyle/>
        <a:p>
          <a:endParaRPr lang="en-GB"/>
        </a:p>
      </dgm:t>
    </dgm:pt>
    <dgm:pt modelId="{5A5A2C8B-ADA8-4F7E-BEA4-44EEA7481628}" type="pres">
      <dgm:prSet presAssocID="{157E92A1-A994-4408-9B1A-AF95E1A5F626}" presName="img" presStyleLbl="fgImgPlace1" presStyleIdx="1" presStyleCnt="4" custScaleX="61789" custScaleY="96199" custLinFactNeighborX="-6076"/>
      <dgm:spPr>
        <a:blipFill rotWithShape="1">
          <a:blip xmlns:r="http://schemas.openxmlformats.org/officeDocument/2006/relationships" r:embed="rId2"/>
          <a:stretch>
            <a:fillRect/>
          </a:stretch>
        </a:blipFill>
      </dgm:spPr>
    </dgm:pt>
    <dgm:pt modelId="{D62ADABF-045D-472D-9374-44A1A1B8E970}" type="pres">
      <dgm:prSet presAssocID="{157E92A1-A994-4408-9B1A-AF95E1A5F626}" presName="text" presStyleLbl="node1" presStyleIdx="1" presStyleCnt="4">
        <dgm:presLayoutVars>
          <dgm:bulletEnabled val="1"/>
        </dgm:presLayoutVars>
      </dgm:prSet>
      <dgm:spPr/>
      <dgm:t>
        <a:bodyPr/>
        <a:lstStyle/>
        <a:p>
          <a:endParaRPr lang="en-GB"/>
        </a:p>
      </dgm:t>
    </dgm:pt>
    <dgm:pt modelId="{1C6402AA-408F-4359-AC93-0B6F953CF43C}" type="pres">
      <dgm:prSet presAssocID="{F5063B8A-712C-46C3-99A5-64424CFD98A5}" presName="spacer" presStyleCnt="0"/>
      <dgm:spPr/>
    </dgm:pt>
    <dgm:pt modelId="{95D988AE-AFDB-4D9D-9E0C-BAF7E4F4DB8D}" type="pres">
      <dgm:prSet presAssocID="{94313A4C-68AF-438F-B89D-121917FDCD9B}" presName="comp" presStyleCnt="0"/>
      <dgm:spPr/>
    </dgm:pt>
    <dgm:pt modelId="{C3319617-9C76-4552-A13C-872225446487}" type="pres">
      <dgm:prSet presAssocID="{94313A4C-68AF-438F-B89D-121917FDCD9B}" presName="box" presStyleLbl="node1" presStyleIdx="2" presStyleCnt="4"/>
      <dgm:spPr/>
      <dgm:t>
        <a:bodyPr/>
        <a:lstStyle/>
        <a:p>
          <a:endParaRPr lang="en-GB"/>
        </a:p>
      </dgm:t>
    </dgm:pt>
    <dgm:pt modelId="{3F1FF6E9-2282-4EFD-8850-963B5B1CFFB0}" type="pres">
      <dgm:prSet presAssocID="{94313A4C-68AF-438F-B89D-121917FDCD9B}" presName="img" presStyleLbl="fgImgPlace1" presStyleIdx="2" presStyleCnt="4" custScaleX="63525" custScaleY="96510" custLinFactNeighborX="-6944" custLinFactNeighborY="-1601"/>
      <dgm:spPr>
        <a:blipFill rotWithShape="1">
          <a:blip xmlns:r="http://schemas.openxmlformats.org/officeDocument/2006/relationships" r:embed="rId3"/>
          <a:stretch>
            <a:fillRect/>
          </a:stretch>
        </a:blipFill>
      </dgm:spPr>
      <dgm:t>
        <a:bodyPr/>
        <a:lstStyle/>
        <a:p>
          <a:endParaRPr lang="en-GB"/>
        </a:p>
      </dgm:t>
    </dgm:pt>
    <dgm:pt modelId="{639578FA-6FC9-4368-9335-1439C24CDE5D}" type="pres">
      <dgm:prSet presAssocID="{94313A4C-68AF-438F-B89D-121917FDCD9B}" presName="text" presStyleLbl="node1" presStyleIdx="2" presStyleCnt="4">
        <dgm:presLayoutVars>
          <dgm:bulletEnabled val="1"/>
        </dgm:presLayoutVars>
      </dgm:prSet>
      <dgm:spPr/>
      <dgm:t>
        <a:bodyPr/>
        <a:lstStyle/>
        <a:p>
          <a:endParaRPr lang="en-GB"/>
        </a:p>
      </dgm:t>
    </dgm:pt>
    <dgm:pt modelId="{0F79E416-53AE-4B2F-927F-DB73BB960FA3}" type="pres">
      <dgm:prSet presAssocID="{13A61ABD-6408-4007-AA98-239B00ED7F78}" presName="spacer" presStyleCnt="0"/>
      <dgm:spPr/>
    </dgm:pt>
    <dgm:pt modelId="{C8AF90DC-C14A-4667-9EE5-DA49E0869949}" type="pres">
      <dgm:prSet presAssocID="{E110F24A-FD33-4577-9E8D-ABDC25DBC3A9}" presName="comp" presStyleCnt="0"/>
      <dgm:spPr/>
    </dgm:pt>
    <dgm:pt modelId="{37A80E94-00D6-4AF3-9F35-A116C1A59139}" type="pres">
      <dgm:prSet presAssocID="{E110F24A-FD33-4577-9E8D-ABDC25DBC3A9}" presName="box" presStyleLbl="node1" presStyleIdx="3" presStyleCnt="4"/>
      <dgm:spPr/>
      <dgm:t>
        <a:bodyPr/>
        <a:lstStyle/>
        <a:p>
          <a:endParaRPr lang="en-GB"/>
        </a:p>
      </dgm:t>
    </dgm:pt>
    <dgm:pt modelId="{B89DBED6-2713-467E-8237-514EC461BF8D}" type="pres">
      <dgm:prSet presAssocID="{E110F24A-FD33-4577-9E8D-ABDC25DBC3A9}" presName="img" presStyleLbl="fgImgPlace1" presStyleIdx="3" presStyleCnt="4" custScaleX="61789" custScaleY="93618" custLinFactNeighborX="-5208"/>
      <dgm:spPr>
        <a:blipFill rotWithShape="1">
          <a:blip xmlns:r="http://schemas.openxmlformats.org/officeDocument/2006/relationships" r:embed="rId4"/>
          <a:stretch>
            <a:fillRect/>
          </a:stretch>
        </a:blipFill>
      </dgm:spPr>
    </dgm:pt>
    <dgm:pt modelId="{3AEF18FB-7B7A-4E90-954F-BB3F4F1AE6C1}" type="pres">
      <dgm:prSet presAssocID="{E110F24A-FD33-4577-9E8D-ABDC25DBC3A9}" presName="text" presStyleLbl="node1" presStyleIdx="3" presStyleCnt="4">
        <dgm:presLayoutVars>
          <dgm:bulletEnabled val="1"/>
        </dgm:presLayoutVars>
      </dgm:prSet>
      <dgm:spPr/>
      <dgm:t>
        <a:bodyPr/>
        <a:lstStyle/>
        <a:p>
          <a:endParaRPr lang="en-GB"/>
        </a:p>
      </dgm:t>
    </dgm:pt>
  </dgm:ptLst>
  <dgm:cxnLst>
    <dgm:cxn modelId="{7348BD62-8313-4AC2-987A-46450054326D}" type="presOf" srcId="{E110F24A-FD33-4577-9E8D-ABDC25DBC3A9}" destId="{37A80E94-00D6-4AF3-9F35-A116C1A59139}" srcOrd="0" destOrd="0" presId="urn:microsoft.com/office/officeart/2005/8/layout/vList4"/>
    <dgm:cxn modelId="{A2BBECF3-6125-43BA-8A67-737AE2B6C83D}" srcId="{42F4F046-169F-495A-BF36-41FF39773A01}" destId="{99C1A036-5A12-46F2-87C4-E02F4F33CC59}" srcOrd="0" destOrd="0" parTransId="{4C74BE87-BACB-4D65-A4E8-975586E74FA3}" sibTransId="{F40CBACB-FD9D-440D-82DC-1C46F686C4A2}"/>
    <dgm:cxn modelId="{86B8A926-F448-4308-8B93-1C4D963A98FA}" type="presOf" srcId="{157E92A1-A994-4408-9B1A-AF95E1A5F626}" destId="{68ADFF5C-DB4B-4765-82DD-1E9D2224055B}" srcOrd="0" destOrd="0" presId="urn:microsoft.com/office/officeart/2005/8/layout/vList4"/>
    <dgm:cxn modelId="{667E2248-9E35-41AC-BED0-745ED3C4A8B9}" type="presOf" srcId="{94313A4C-68AF-438F-B89D-121917FDCD9B}" destId="{639578FA-6FC9-4368-9335-1439C24CDE5D}" srcOrd="1" destOrd="0" presId="urn:microsoft.com/office/officeart/2005/8/layout/vList4"/>
    <dgm:cxn modelId="{93F827FC-07C4-4CA6-A6F3-6FCC08ECB421}" type="presOf" srcId="{42F4F046-169F-495A-BF36-41FF39773A01}" destId="{6CF404AC-E997-4DD9-A504-D9B21F20DF83}" srcOrd="0" destOrd="0" presId="urn:microsoft.com/office/officeart/2005/8/layout/vList4"/>
    <dgm:cxn modelId="{5250AB99-CCAF-4725-91FE-50B6FBF649BE}" type="presOf" srcId="{157E92A1-A994-4408-9B1A-AF95E1A5F626}" destId="{D62ADABF-045D-472D-9374-44A1A1B8E970}" srcOrd="1" destOrd="0" presId="urn:microsoft.com/office/officeart/2005/8/layout/vList4"/>
    <dgm:cxn modelId="{21D33ABC-1B58-434C-BE3B-FB88AC864F8C}" type="presOf" srcId="{99C1A036-5A12-46F2-87C4-E02F4F33CC59}" destId="{FFF3F2E6-E00E-48A1-B7F0-31C40FFD7974}" srcOrd="1" destOrd="0" presId="urn:microsoft.com/office/officeart/2005/8/layout/vList4"/>
    <dgm:cxn modelId="{8A371039-EB2A-45B6-8CC6-BC6E6BC9F88E}" type="presOf" srcId="{E110F24A-FD33-4577-9E8D-ABDC25DBC3A9}" destId="{3AEF18FB-7B7A-4E90-954F-BB3F4F1AE6C1}" srcOrd="1" destOrd="0" presId="urn:microsoft.com/office/officeart/2005/8/layout/vList4"/>
    <dgm:cxn modelId="{0C2400E4-965D-4577-B2A7-3A3F44B6AD0D}" type="presOf" srcId="{99C1A036-5A12-46F2-87C4-E02F4F33CC59}" destId="{3F358EDC-9E6B-4CDF-8345-9E05B692BF86}" srcOrd="0" destOrd="0" presId="urn:microsoft.com/office/officeart/2005/8/layout/vList4"/>
    <dgm:cxn modelId="{190014FC-EC69-4F24-BB3E-59E68347F430}" srcId="{42F4F046-169F-495A-BF36-41FF39773A01}" destId="{E110F24A-FD33-4577-9E8D-ABDC25DBC3A9}" srcOrd="3" destOrd="0" parTransId="{C5C2B12B-29B4-415A-A9A0-BE436F813E98}" sibTransId="{1A7A6711-7FF5-480C-9E7C-DF3913D38B51}"/>
    <dgm:cxn modelId="{187C6DFF-80EA-410D-9C73-D7ECAA3DED35}" srcId="{42F4F046-169F-495A-BF36-41FF39773A01}" destId="{157E92A1-A994-4408-9B1A-AF95E1A5F626}" srcOrd="1" destOrd="0" parTransId="{62C31070-39A8-4C04-9D6D-7946BF85E21C}" sibTransId="{F5063B8A-712C-46C3-99A5-64424CFD98A5}"/>
    <dgm:cxn modelId="{294C9DA9-A21C-4283-AD8B-04B000590391}" type="presOf" srcId="{94313A4C-68AF-438F-B89D-121917FDCD9B}" destId="{C3319617-9C76-4552-A13C-872225446487}" srcOrd="0" destOrd="0" presId="urn:microsoft.com/office/officeart/2005/8/layout/vList4"/>
    <dgm:cxn modelId="{06F1A28C-5FA0-4684-921E-D57C76AD353F}" srcId="{42F4F046-169F-495A-BF36-41FF39773A01}" destId="{94313A4C-68AF-438F-B89D-121917FDCD9B}" srcOrd="2" destOrd="0" parTransId="{56DE123F-F4D7-42B1-9B5A-997B9BC1B55B}" sibTransId="{13A61ABD-6408-4007-AA98-239B00ED7F78}"/>
    <dgm:cxn modelId="{989FC947-6CFD-4F3A-90DB-85A24835F652}" type="presParOf" srcId="{6CF404AC-E997-4DD9-A504-D9B21F20DF83}" destId="{B7F8F162-A06A-4852-8581-6DACB4E1CADC}" srcOrd="0" destOrd="0" presId="urn:microsoft.com/office/officeart/2005/8/layout/vList4"/>
    <dgm:cxn modelId="{413FB099-60FB-417E-9EAA-4E14F9380B81}" type="presParOf" srcId="{B7F8F162-A06A-4852-8581-6DACB4E1CADC}" destId="{3F358EDC-9E6B-4CDF-8345-9E05B692BF86}" srcOrd="0" destOrd="0" presId="urn:microsoft.com/office/officeart/2005/8/layout/vList4"/>
    <dgm:cxn modelId="{9229C365-56E2-46B9-82EF-E352A7D293A5}" type="presParOf" srcId="{B7F8F162-A06A-4852-8581-6DACB4E1CADC}" destId="{4D8B871E-78CA-4A82-968D-3DFFFB4C041F}" srcOrd="1" destOrd="0" presId="urn:microsoft.com/office/officeart/2005/8/layout/vList4"/>
    <dgm:cxn modelId="{57E37F1A-871E-473F-973C-EE0D8CFE88C0}" type="presParOf" srcId="{B7F8F162-A06A-4852-8581-6DACB4E1CADC}" destId="{FFF3F2E6-E00E-48A1-B7F0-31C40FFD7974}" srcOrd="2" destOrd="0" presId="urn:microsoft.com/office/officeart/2005/8/layout/vList4"/>
    <dgm:cxn modelId="{38673CBA-7D8F-476C-ADAC-45E2650099E1}" type="presParOf" srcId="{6CF404AC-E997-4DD9-A504-D9B21F20DF83}" destId="{AE6FFEC3-F810-4037-87E3-6761C75B69D2}" srcOrd="1" destOrd="0" presId="urn:microsoft.com/office/officeart/2005/8/layout/vList4"/>
    <dgm:cxn modelId="{9A6FBEB1-0447-4047-98A2-E975C449FDE8}" type="presParOf" srcId="{6CF404AC-E997-4DD9-A504-D9B21F20DF83}" destId="{D2044F47-C0FB-48A2-A26D-29034EA2FCBD}" srcOrd="2" destOrd="0" presId="urn:microsoft.com/office/officeart/2005/8/layout/vList4"/>
    <dgm:cxn modelId="{AE860070-CBF1-4B7F-964A-340656B11C9E}" type="presParOf" srcId="{D2044F47-C0FB-48A2-A26D-29034EA2FCBD}" destId="{68ADFF5C-DB4B-4765-82DD-1E9D2224055B}" srcOrd="0" destOrd="0" presId="urn:microsoft.com/office/officeart/2005/8/layout/vList4"/>
    <dgm:cxn modelId="{51568052-C16D-4C20-9AF4-8EABC6E06E0F}" type="presParOf" srcId="{D2044F47-C0FB-48A2-A26D-29034EA2FCBD}" destId="{5A5A2C8B-ADA8-4F7E-BEA4-44EEA7481628}" srcOrd="1" destOrd="0" presId="urn:microsoft.com/office/officeart/2005/8/layout/vList4"/>
    <dgm:cxn modelId="{862DDD09-483E-4C6D-A94F-16E27D16DF33}" type="presParOf" srcId="{D2044F47-C0FB-48A2-A26D-29034EA2FCBD}" destId="{D62ADABF-045D-472D-9374-44A1A1B8E970}" srcOrd="2" destOrd="0" presId="urn:microsoft.com/office/officeart/2005/8/layout/vList4"/>
    <dgm:cxn modelId="{92226EAA-6ACF-439A-B933-8EC6A51B8FE6}" type="presParOf" srcId="{6CF404AC-E997-4DD9-A504-D9B21F20DF83}" destId="{1C6402AA-408F-4359-AC93-0B6F953CF43C}" srcOrd="3" destOrd="0" presId="urn:microsoft.com/office/officeart/2005/8/layout/vList4"/>
    <dgm:cxn modelId="{54A5B31B-B2D3-46D1-AD6D-8C759841AE2F}" type="presParOf" srcId="{6CF404AC-E997-4DD9-A504-D9B21F20DF83}" destId="{95D988AE-AFDB-4D9D-9E0C-BAF7E4F4DB8D}" srcOrd="4" destOrd="0" presId="urn:microsoft.com/office/officeart/2005/8/layout/vList4"/>
    <dgm:cxn modelId="{4D34D7C8-EE16-433E-8C50-B9D527B4E360}" type="presParOf" srcId="{95D988AE-AFDB-4D9D-9E0C-BAF7E4F4DB8D}" destId="{C3319617-9C76-4552-A13C-872225446487}" srcOrd="0" destOrd="0" presId="urn:microsoft.com/office/officeart/2005/8/layout/vList4"/>
    <dgm:cxn modelId="{B0DBADB1-D6A8-4E1E-883D-1421687E9CF7}" type="presParOf" srcId="{95D988AE-AFDB-4D9D-9E0C-BAF7E4F4DB8D}" destId="{3F1FF6E9-2282-4EFD-8850-963B5B1CFFB0}" srcOrd="1" destOrd="0" presId="urn:microsoft.com/office/officeart/2005/8/layout/vList4"/>
    <dgm:cxn modelId="{07C57C14-91D7-4587-8D9B-871CC43F576D}" type="presParOf" srcId="{95D988AE-AFDB-4D9D-9E0C-BAF7E4F4DB8D}" destId="{639578FA-6FC9-4368-9335-1439C24CDE5D}" srcOrd="2" destOrd="0" presId="urn:microsoft.com/office/officeart/2005/8/layout/vList4"/>
    <dgm:cxn modelId="{4C7D69A8-2DE1-4357-8500-10D21654AC66}" type="presParOf" srcId="{6CF404AC-E997-4DD9-A504-D9B21F20DF83}" destId="{0F79E416-53AE-4B2F-927F-DB73BB960FA3}" srcOrd="5" destOrd="0" presId="urn:microsoft.com/office/officeart/2005/8/layout/vList4"/>
    <dgm:cxn modelId="{2F54B5D9-9DDB-47A4-B570-4D884D3ABB07}" type="presParOf" srcId="{6CF404AC-E997-4DD9-A504-D9B21F20DF83}" destId="{C8AF90DC-C14A-4667-9EE5-DA49E0869949}" srcOrd="6" destOrd="0" presId="urn:microsoft.com/office/officeart/2005/8/layout/vList4"/>
    <dgm:cxn modelId="{10515EF0-48D0-48BB-AB3F-AFD981454473}" type="presParOf" srcId="{C8AF90DC-C14A-4667-9EE5-DA49E0869949}" destId="{37A80E94-00D6-4AF3-9F35-A116C1A59139}" srcOrd="0" destOrd="0" presId="urn:microsoft.com/office/officeart/2005/8/layout/vList4"/>
    <dgm:cxn modelId="{710783F5-8C2A-4612-A02C-D2655B4ED12A}" type="presParOf" srcId="{C8AF90DC-C14A-4667-9EE5-DA49E0869949}" destId="{B89DBED6-2713-467E-8237-514EC461BF8D}" srcOrd="1" destOrd="0" presId="urn:microsoft.com/office/officeart/2005/8/layout/vList4"/>
    <dgm:cxn modelId="{D0E259FC-A929-48DD-A041-45D64302F836}" type="presParOf" srcId="{C8AF90DC-C14A-4667-9EE5-DA49E0869949}" destId="{3AEF18FB-7B7A-4E90-954F-BB3F4F1AE6C1}"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AB92AA-5911-4F17-87CC-62C3A1CA26D5}"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5BE54AC5-CAFC-492C-99F7-44B472A9BC82}">
      <dgm:prSet phldrT="[Text]"/>
      <dgm:spPr>
        <a:xfrm>
          <a:off x="1337904" y="1212463"/>
          <a:ext cx="2810591" cy="2810591"/>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Text" lastClr="000000"/>
              </a:solidFill>
              <a:latin typeface="Calibri"/>
              <a:ea typeface="+mn-ea"/>
              <a:cs typeface="+mn-cs"/>
            </a:rPr>
            <a:t>EDI </a:t>
          </a:r>
        </a:p>
      </dgm:t>
    </dgm:pt>
    <dgm:pt modelId="{148D8F8E-3593-4CBD-BDBD-80E21D8E1E4A}" type="parTrans" cxnId="{DEFA19FA-22B2-4A15-9AD4-3D1CBB82686B}">
      <dgm:prSet/>
      <dgm:spPr/>
      <dgm:t>
        <a:bodyPr/>
        <a:lstStyle/>
        <a:p>
          <a:endParaRPr lang="en-GB"/>
        </a:p>
      </dgm:t>
    </dgm:pt>
    <dgm:pt modelId="{70ED9A68-19FC-4EE6-A070-6A9354FDE97D}" type="sibTrans" cxnId="{DEFA19FA-22B2-4A15-9AD4-3D1CBB82686B}">
      <dgm:prSet/>
      <dgm:spPr/>
      <dgm:t>
        <a:bodyPr/>
        <a:lstStyle/>
        <a:p>
          <a:endParaRPr lang="en-GB"/>
        </a:p>
      </dgm:t>
    </dgm:pt>
    <dgm:pt modelId="{A55E8AFB-ED41-4DD7-851B-36E8116A4B62}">
      <dgm:prSet phldrT="[Text]"/>
      <dgm:spPr>
        <a:xfrm>
          <a:off x="2040552" y="86713"/>
          <a:ext cx="1405295" cy="140529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EDS2 </a:t>
          </a:r>
        </a:p>
        <a:p>
          <a:r>
            <a:rPr lang="en-GB" i="1">
              <a:solidFill>
                <a:sysClr val="windowText" lastClr="000000"/>
              </a:solidFill>
              <a:latin typeface="Calibri"/>
              <a:ea typeface="+mn-ea"/>
              <a:cs typeface="+mn-cs"/>
            </a:rPr>
            <a:t>(Equality Delivery System)</a:t>
          </a:r>
        </a:p>
      </dgm:t>
    </dgm:pt>
    <dgm:pt modelId="{E532D79F-B1C5-43E4-8B0A-E69793681D67}" type="parTrans" cxnId="{DABE79E5-CF79-4175-A2E4-DEB000BA9BE3}">
      <dgm:prSet/>
      <dgm:spPr/>
      <dgm:t>
        <a:bodyPr/>
        <a:lstStyle/>
        <a:p>
          <a:endParaRPr lang="en-GB"/>
        </a:p>
      </dgm:t>
    </dgm:pt>
    <dgm:pt modelId="{5388804A-B860-43E3-A8BC-B2814662FDC1}" type="sibTrans" cxnId="{DABE79E5-CF79-4175-A2E4-DEB000BA9BE3}">
      <dgm:prSet/>
      <dgm:spPr/>
      <dgm:t>
        <a:bodyPr/>
        <a:lstStyle/>
        <a:p>
          <a:endParaRPr lang="en-GB"/>
        </a:p>
      </dgm:t>
    </dgm:pt>
    <dgm:pt modelId="{BB3FF309-4174-42FD-A365-57721ABCCFBA}">
      <dgm:prSet phldrT="[Text]"/>
      <dgm:spPr>
        <a:xfrm>
          <a:off x="3779461" y="1350105"/>
          <a:ext cx="1405295" cy="140529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WDES </a:t>
          </a:r>
          <a:r>
            <a:rPr lang="en-GB" b="0" i="1" u="none" baseline="0">
              <a:solidFill>
                <a:sysClr val="windowText" lastClr="000000"/>
              </a:solidFill>
              <a:latin typeface="Calibri"/>
              <a:ea typeface="+mn-ea"/>
              <a:cs typeface="+mn-cs"/>
            </a:rPr>
            <a:t>(Workforce Disability Equality Standard)</a:t>
          </a:r>
        </a:p>
      </dgm:t>
    </dgm:pt>
    <dgm:pt modelId="{7CA9199A-073D-4116-8097-8A76A9DBD5C6}" type="parTrans" cxnId="{8E8B7881-9F99-4A4B-8220-496A784981A7}">
      <dgm:prSet/>
      <dgm:spPr/>
      <dgm:t>
        <a:bodyPr/>
        <a:lstStyle/>
        <a:p>
          <a:endParaRPr lang="en-GB"/>
        </a:p>
      </dgm:t>
    </dgm:pt>
    <dgm:pt modelId="{AD9035DA-E125-4273-B9CE-78BFC5B29C15}" type="sibTrans" cxnId="{8E8B7881-9F99-4A4B-8220-496A784981A7}">
      <dgm:prSet/>
      <dgm:spPr/>
      <dgm:t>
        <a:bodyPr/>
        <a:lstStyle/>
        <a:p>
          <a:endParaRPr lang="en-GB"/>
        </a:p>
      </dgm:t>
    </dgm:pt>
    <dgm:pt modelId="{C3A57DF2-99FF-4A89-B339-0F5E57655D96}">
      <dgm:prSet phldrT="[Text]"/>
      <dgm:spPr>
        <a:xfrm>
          <a:off x="3115257" y="3394315"/>
          <a:ext cx="1405295" cy="140529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WRES </a:t>
          </a:r>
          <a:r>
            <a:rPr lang="en-GB" b="0" i="1" u="none" baseline="0">
              <a:solidFill>
                <a:sysClr val="windowText" lastClr="000000"/>
              </a:solidFill>
              <a:latin typeface="Calibri"/>
              <a:ea typeface="+mn-ea"/>
              <a:cs typeface="+mn-cs"/>
            </a:rPr>
            <a:t>(Workforce Race Equality Standard)</a:t>
          </a:r>
        </a:p>
      </dgm:t>
    </dgm:pt>
    <dgm:pt modelId="{6FC88CA5-7078-4478-8932-0C20405A1581}" type="parTrans" cxnId="{FDB7BEF9-0F0A-445B-A38D-D910DE3111F5}">
      <dgm:prSet/>
      <dgm:spPr/>
      <dgm:t>
        <a:bodyPr/>
        <a:lstStyle/>
        <a:p>
          <a:endParaRPr lang="en-GB"/>
        </a:p>
      </dgm:t>
    </dgm:pt>
    <dgm:pt modelId="{142A0437-10F8-4029-9037-2D8FF53DCF3E}" type="sibTrans" cxnId="{FDB7BEF9-0F0A-445B-A38D-D910DE3111F5}">
      <dgm:prSet/>
      <dgm:spPr/>
      <dgm:t>
        <a:bodyPr/>
        <a:lstStyle/>
        <a:p>
          <a:endParaRPr lang="en-GB"/>
        </a:p>
      </dgm:t>
    </dgm:pt>
    <dgm:pt modelId="{04AA9CFA-8AAA-418A-8BF3-96687502F152}">
      <dgm:prSet phldrT="[Text]"/>
      <dgm:spPr>
        <a:xfrm>
          <a:off x="965846" y="3394315"/>
          <a:ext cx="1405295" cy="140529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SOM</a:t>
          </a:r>
          <a:r>
            <a:rPr lang="en-GB" b="0">
              <a:solidFill>
                <a:sysClr val="windowText" lastClr="000000"/>
              </a:solidFill>
              <a:latin typeface="Calibri"/>
              <a:ea typeface="+mn-ea"/>
              <a:cs typeface="+mn-cs"/>
            </a:rPr>
            <a:t> </a:t>
          </a:r>
        </a:p>
        <a:p>
          <a:r>
            <a:rPr lang="en-GB" b="0" u="none" baseline="0">
              <a:solidFill>
                <a:sysClr val="windowText" lastClr="000000"/>
              </a:solidFill>
              <a:latin typeface="Calibri"/>
              <a:ea typeface="+mn-ea"/>
              <a:cs typeface="+mn-cs"/>
            </a:rPr>
            <a:t>(The </a:t>
          </a:r>
          <a:r>
            <a:rPr lang="en-GB" b="0" i="1" u="none" baseline="0">
              <a:solidFill>
                <a:sysClr val="windowText" lastClr="000000"/>
              </a:solidFill>
              <a:latin typeface="Calibri"/>
              <a:ea typeface="+mn-ea"/>
              <a:cs typeface="+mn-cs"/>
            </a:rPr>
            <a:t>Sexual Orientation</a:t>
          </a:r>
          <a:r>
            <a:rPr lang="en-GB" b="0" i="1" u="none">
              <a:solidFill>
                <a:sysClr val="windowText" lastClr="000000"/>
              </a:solidFill>
              <a:latin typeface="Calibri"/>
              <a:ea typeface="+mn-ea"/>
              <a:cs typeface="+mn-cs"/>
            </a:rPr>
            <a:t> Monitoring Standard)</a:t>
          </a:r>
        </a:p>
      </dgm:t>
    </dgm:pt>
    <dgm:pt modelId="{B2A13C68-389F-4043-8209-3F5C66E2F06E}" type="parTrans" cxnId="{129D9D91-5181-43DF-8437-E0534C1A5ADA}">
      <dgm:prSet/>
      <dgm:spPr/>
      <dgm:t>
        <a:bodyPr/>
        <a:lstStyle/>
        <a:p>
          <a:endParaRPr lang="en-GB"/>
        </a:p>
      </dgm:t>
    </dgm:pt>
    <dgm:pt modelId="{C8A5EFB9-247E-46E7-9D84-D99A8C3E1350}" type="sibTrans" cxnId="{129D9D91-5181-43DF-8437-E0534C1A5ADA}">
      <dgm:prSet/>
      <dgm:spPr/>
      <dgm:t>
        <a:bodyPr/>
        <a:lstStyle/>
        <a:p>
          <a:endParaRPr lang="en-GB"/>
        </a:p>
      </dgm:t>
    </dgm:pt>
    <dgm:pt modelId="{1A34D610-5CE1-4547-8152-1D8945E83B22}">
      <dgm:prSet phldrT="[Text]"/>
      <dgm:spPr>
        <a:xfrm>
          <a:off x="301642" y="1350105"/>
          <a:ext cx="1405295" cy="140529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GPG </a:t>
          </a:r>
        </a:p>
        <a:p>
          <a:r>
            <a:rPr lang="en-GB" b="0" i="1">
              <a:solidFill>
                <a:sysClr val="windowText" lastClr="000000"/>
              </a:solidFill>
              <a:latin typeface="Calibri"/>
              <a:ea typeface="+mn-ea"/>
              <a:cs typeface="+mn-cs"/>
            </a:rPr>
            <a:t>(Gender Pay Gap)</a:t>
          </a:r>
        </a:p>
      </dgm:t>
    </dgm:pt>
    <dgm:pt modelId="{D37023E7-C418-4415-93CF-D82A4304C92B}" type="parTrans" cxnId="{E4A0F0DB-7D94-4D2C-AAEE-7C6788ABAAA5}">
      <dgm:prSet/>
      <dgm:spPr/>
      <dgm:t>
        <a:bodyPr/>
        <a:lstStyle/>
        <a:p>
          <a:endParaRPr lang="en-GB"/>
        </a:p>
      </dgm:t>
    </dgm:pt>
    <dgm:pt modelId="{2931DA3E-231E-41D7-AD96-8A1756883DBA}" type="sibTrans" cxnId="{E4A0F0DB-7D94-4D2C-AAEE-7C6788ABAAA5}">
      <dgm:prSet/>
      <dgm:spPr/>
      <dgm:t>
        <a:bodyPr/>
        <a:lstStyle/>
        <a:p>
          <a:endParaRPr lang="en-GB"/>
        </a:p>
      </dgm:t>
    </dgm:pt>
    <dgm:pt modelId="{BA1815BB-8B7A-402C-A563-5D4887B6346C}" type="pres">
      <dgm:prSet presAssocID="{70AB92AA-5911-4F17-87CC-62C3A1CA26D5}" presName="composite" presStyleCnt="0">
        <dgm:presLayoutVars>
          <dgm:chMax val="1"/>
          <dgm:dir/>
          <dgm:resizeHandles val="exact"/>
        </dgm:presLayoutVars>
      </dgm:prSet>
      <dgm:spPr/>
      <dgm:t>
        <a:bodyPr/>
        <a:lstStyle/>
        <a:p>
          <a:endParaRPr lang="en-GB"/>
        </a:p>
      </dgm:t>
    </dgm:pt>
    <dgm:pt modelId="{5B896384-808E-442B-B523-29CD7159410D}" type="pres">
      <dgm:prSet presAssocID="{70AB92AA-5911-4F17-87CC-62C3A1CA26D5}" presName="radial" presStyleCnt="0">
        <dgm:presLayoutVars>
          <dgm:animLvl val="ctr"/>
        </dgm:presLayoutVars>
      </dgm:prSet>
      <dgm:spPr/>
    </dgm:pt>
    <dgm:pt modelId="{F7A7057B-38C5-4331-8B5B-2C392273B22E}" type="pres">
      <dgm:prSet presAssocID="{5BE54AC5-CAFC-492C-99F7-44B472A9BC82}" presName="centerShape" presStyleLbl="vennNode1" presStyleIdx="0" presStyleCnt="6"/>
      <dgm:spPr>
        <a:prstGeom prst="ellipse">
          <a:avLst/>
        </a:prstGeom>
      </dgm:spPr>
      <dgm:t>
        <a:bodyPr/>
        <a:lstStyle/>
        <a:p>
          <a:endParaRPr lang="en-GB"/>
        </a:p>
      </dgm:t>
    </dgm:pt>
    <dgm:pt modelId="{D4A6E70D-D5F4-494C-A3ED-08F52FBFBCFF}" type="pres">
      <dgm:prSet presAssocID="{A55E8AFB-ED41-4DD7-851B-36E8116A4B62}" presName="node" presStyleLbl="vennNode1" presStyleIdx="1" presStyleCnt="6">
        <dgm:presLayoutVars>
          <dgm:bulletEnabled val="1"/>
        </dgm:presLayoutVars>
      </dgm:prSet>
      <dgm:spPr>
        <a:prstGeom prst="ellipse">
          <a:avLst/>
        </a:prstGeom>
      </dgm:spPr>
      <dgm:t>
        <a:bodyPr/>
        <a:lstStyle/>
        <a:p>
          <a:endParaRPr lang="en-GB"/>
        </a:p>
      </dgm:t>
    </dgm:pt>
    <dgm:pt modelId="{3D862D31-4788-42F8-8D3A-8C9A1B734625}" type="pres">
      <dgm:prSet presAssocID="{BB3FF309-4174-42FD-A365-57721ABCCFBA}" presName="node" presStyleLbl="vennNode1" presStyleIdx="2" presStyleCnt="6">
        <dgm:presLayoutVars>
          <dgm:bulletEnabled val="1"/>
        </dgm:presLayoutVars>
      </dgm:prSet>
      <dgm:spPr>
        <a:prstGeom prst="ellipse">
          <a:avLst/>
        </a:prstGeom>
      </dgm:spPr>
      <dgm:t>
        <a:bodyPr/>
        <a:lstStyle/>
        <a:p>
          <a:endParaRPr lang="en-GB"/>
        </a:p>
      </dgm:t>
    </dgm:pt>
    <dgm:pt modelId="{FB353FD0-C1A0-4850-BD00-5B2DC27FE4CD}" type="pres">
      <dgm:prSet presAssocID="{C3A57DF2-99FF-4A89-B339-0F5E57655D96}" presName="node" presStyleLbl="vennNode1" presStyleIdx="3" presStyleCnt="6">
        <dgm:presLayoutVars>
          <dgm:bulletEnabled val="1"/>
        </dgm:presLayoutVars>
      </dgm:prSet>
      <dgm:spPr>
        <a:prstGeom prst="ellipse">
          <a:avLst/>
        </a:prstGeom>
      </dgm:spPr>
      <dgm:t>
        <a:bodyPr/>
        <a:lstStyle/>
        <a:p>
          <a:endParaRPr lang="en-GB"/>
        </a:p>
      </dgm:t>
    </dgm:pt>
    <dgm:pt modelId="{A7438EF3-26FC-4A92-B6B1-D439A624C348}" type="pres">
      <dgm:prSet presAssocID="{04AA9CFA-8AAA-418A-8BF3-96687502F152}" presName="node" presStyleLbl="vennNode1" presStyleIdx="4" presStyleCnt="6">
        <dgm:presLayoutVars>
          <dgm:bulletEnabled val="1"/>
        </dgm:presLayoutVars>
      </dgm:prSet>
      <dgm:spPr>
        <a:prstGeom prst="ellipse">
          <a:avLst/>
        </a:prstGeom>
      </dgm:spPr>
      <dgm:t>
        <a:bodyPr/>
        <a:lstStyle/>
        <a:p>
          <a:endParaRPr lang="en-GB"/>
        </a:p>
      </dgm:t>
    </dgm:pt>
    <dgm:pt modelId="{42A379CA-769E-40D3-A56F-6186CD27172B}" type="pres">
      <dgm:prSet presAssocID="{1A34D610-5CE1-4547-8152-1D8945E83B22}" presName="node" presStyleLbl="vennNode1" presStyleIdx="5" presStyleCnt="6">
        <dgm:presLayoutVars>
          <dgm:bulletEnabled val="1"/>
        </dgm:presLayoutVars>
      </dgm:prSet>
      <dgm:spPr>
        <a:prstGeom prst="ellipse">
          <a:avLst/>
        </a:prstGeom>
      </dgm:spPr>
      <dgm:t>
        <a:bodyPr/>
        <a:lstStyle/>
        <a:p>
          <a:endParaRPr lang="en-GB"/>
        </a:p>
      </dgm:t>
    </dgm:pt>
  </dgm:ptLst>
  <dgm:cxnLst>
    <dgm:cxn modelId="{64C51C1A-EA78-4816-907A-AB964706FFB9}" type="presOf" srcId="{BB3FF309-4174-42FD-A365-57721ABCCFBA}" destId="{3D862D31-4788-42F8-8D3A-8C9A1B734625}" srcOrd="0" destOrd="0" presId="urn:microsoft.com/office/officeart/2005/8/layout/radial3"/>
    <dgm:cxn modelId="{C9FECA3B-0675-4934-812F-15AFA889FF16}" type="presOf" srcId="{5BE54AC5-CAFC-492C-99F7-44B472A9BC82}" destId="{F7A7057B-38C5-4331-8B5B-2C392273B22E}" srcOrd="0" destOrd="0" presId="urn:microsoft.com/office/officeart/2005/8/layout/radial3"/>
    <dgm:cxn modelId="{129D9D91-5181-43DF-8437-E0534C1A5ADA}" srcId="{5BE54AC5-CAFC-492C-99F7-44B472A9BC82}" destId="{04AA9CFA-8AAA-418A-8BF3-96687502F152}" srcOrd="3" destOrd="0" parTransId="{B2A13C68-389F-4043-8209-3F5C66E2F06E}" sibTransId="{C8A5EFB9-247E-46E7-9D84-D99A8C3E1350}"/>
    <dgm:cxn modelId="{E4A0F0DB-7D94-4D2C-AAEE-7C6788ABAAA5}" srcId="{5BE54AC5-CAFC-492C-99F7-44B472A9BC82}" destId="{1A34D610-5CE1-4547-8152-1D8945E83B22}" srcOrd="4" destOrd="0" parTransId="{D37023E7-C418-4415-93CF-D82A4304C92B}" sibTransId="{2931DA3E-231E-41D7-AD96-8A1756883DBA}"/>
    <dgm:cxn modelId="{1327046C-5A55-4F0F-9751-A7E50B04204D}" type="presOf" srcId="{C3A57DF2-99FF-4A89-B339-0F5E57655D96}" destId="{FB353FD0-C1A0-4850-BD00-5B2DC27FE4CD}" srcOrd="0" destOrd="0" presId="urn:microsoft.com/office/officeart/2005/8/layout/radial3"/>
    <dgm:cxn modelId="{DEFA19FA-22B2-4A15-9AD4-3D1CBB82686B}" srcId="{70AB92AA-5911-4F17-87CC-62C3A1CA26D5}" destId="{5BE54AC5-CAFC-492C-99F7-44B472A9BC82}" srcOrd="0" destOrd="0" parTransId="{148D8F8E-3593-4CBD-BDBD-80E21D8E1E4A}" sibTransId="{70ED9A68-19FC-4EE6-A070-6A9354FDE97D}"/>
    <dgm:cxn modelId="{01FD8F2B-BD8F-47E0-8CAF-623FD22D8B90}" type="presOf" srcId="{04AA9CFA-8AAA-418A-8BF3-96687502F152}" destId="{A7438EF3-26FC-4A92-B6B1-D439A624C348}" srcOrd="0" destOrd="0" presId="urn:microsoft.com/office/officeart/2005/8/layout/radial3"/>
    <dgm:cxn modelId="{436B5D42-FDE9-41BC-B1D5-417752A864C7}" type="presOf" srcId="{70AB92AA-5911-4F17-87CC-62C3A1CA26D5}" destId="{BA1815BB-8B7A-402C-A563-5D4887B6346C}" srcOrd="0" destOrd="0" presId="urn:microsoft.com/office/officeart/2005/8/layout/radial3"/>
    <dgm:cxn modelId="{57027F48-5B63-4148-AAA8-929C5602285F}" type="presOf" srcId="{A55E8AFB-ED41-4DD7-851B-36E8116A4B62}" destId="{D4A6E70D-D5F4-494C-A3ED-08F52FBFBCFF}" srcOrd="0" destOrd="0" presId="urn:microsoft.com/office/officeart/2005/8/layout/radial3"/>
    <dgm:cxn modelId="{DABE79E5-CF79-4175-A2E4-DEB000BA9BE3}" srcId="{5BE54AC5-CAFC-492C-99F7-44B472A9BC82}" destId="{A55E8AFB-ED41-4DD7-851B-36E8116A4B62}" srcOrd="0" destOrd="0" parTransId="{E532D79F-B1C5-43E4-8B0A-E69793681D67}" sibTransId="{5388804A-B860-43E3-A8BC-B2814662FDC1}"/>
    <dgm:cxn modelId="{FDB7BEF9-0F0A-445B-A38D-D910DE3111F5}" srcId="{5BE54AC5-CAFC-492C-99F7-44B472A9BC82}" destId="{C3A57DF2-99FF-4A89-B339-0F5E57655D96}" srcOrd="2" destOrd="0" parTransId="{6FC88CA5-7078-4478-8932-0C20405A1581}" sibTransId="{142A0437-10F8-4029-9037-2D8FF53DCF3E}"/>
    <dgm:cxn modelId="{8E8B7881-9F99-4A4B-8220-496A784981A7}" srcId="{5BE54AC5-CAFC-492C-99F7-44B472A9BC82}" destId="{BB3FF309-4174-42FD-A365-57721ABCCFBA}" srcOrd="1" destOrd="0" parTransId="{7CA9199A-073D-4116-8097-8A76A9DBD5C6}" sibTransId="{AD9035DA-E125-4273-B9CE-78BFC5B29C15}"/>
    <dgm:cxn modelId="{84C2F82A-2C4D-42B8-BB92-7492366E097B}" type="presOf" srcId="{1A34D610-5CE1-4547-8152-1D8945E83B22}" destId="{42A379CA-769E-40D3-A56F-6186CD27172B}" srcOrd="0" destOrd="0" presId="urn:microsoft.com/office/officeart/2005/8/layout/radial3"/>
    <dgm:cxn modelId="{27E4113D-31CA-4CEF-83E0-5D47A417E24F}" type="presParOf" srcId="{BA1815BB-8B7A-402C-A563-5D4887B6346C}" destId="{5B896384-808E-442B-B523-29CD7159410D}" srcOrd="0" destOrd="0" presId="urn:microsoft.com/office/officeart/2005/8/layout/radial3"/>
    <dgm:cxn modelId="{076EADB7-3FA2-4835-BF7E-1B918133798C}" type="presParOf" srcId="{5B896384-808E-442B-B523-29CD7159410D}" destId="{F7A7057B-38C5-4331-8B5B-2C392273B22E}" srcOrd="0" destOrd="0" presId="urn:microsoft.com/office/officeart/2005/8/layout/radial3"/>
    <dgm:cxn modelId="{3B542D4C-86AA-45EA-BFB0-EF63B49B56FD}" type="presParOf" srcId="{5B896384-808E-442B-B523-29CD7159410D}" destId="{D4A6E70D-D5F4-494C-A3ED-08F52FBFBCFF}" srcOrd="1" destOrd="0" presId="urn:microsoft.com/office/officeart/2005/8/layout/radial3"/>
    <dgm:cxn modelId="{41636045-D2FB-4F3D-88DD-BD9B4B69422E}" type="presParOf" srcId="{5B896384-808E-442B-B523-29CD7159410D}" destId="{3D862D31-4788-42F8-8D3A-8C9A1B734625}" srcOrd="2" destOrd="0" presId="urn:microsoft.com/office/officeart/2005/8/layout/radial3"/>
    <dgm:cxn modelId="{917062E9-EA02-46A4-A01B-A36E5FA00BB4}" type="presParOf" srcId="{5B896384-808E-442B-B523-29CD7159410D}" destId="{FB353FD0-C1A0-4850-BD00-5B2DC27FE4CD}" srcOrd="3" destOrd="0" presId="urn:microsoft.com/office/officeart/2005/8/layout/radial3"/>
    <dgm:cxn modelId="{689EC610-8E36-43CD-AECD-A1F366E3D849}" type="presParOf" srcId="{5B896384-808E-442B-B523-29CD7159410D}" destId="{A7438EF3-26FC-4A92-B6B1-D439A624C348}" srcOrd="4" destOrd="0" presId="urn:microsoft.com/office/officeart/2005/8/layout/radial3"/>
    <dgm:cxn modelId="{5F049452-651C-47D4-A778-140005C156D0}" type="presParOf" srcId="{5B896384-808E-442B-B523-29CD7159410D}" destId="{42A379CA-769E-40D3-A56F-6186CD27172B}" srcOrd="5"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77B4E3-65FC-438F-BD7D-DBBFCB58B0D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4854BCD5-DAD3-4B77-AC7D-355AC01FFCDF}">
      <dgm:prSet phldrT="[Text]" custT="1"/>
      <dgm:spPr>
        <a:solidFill>
          <a:schemeClr val="accent6"/>
        </a:solidFill>
      </dgm:spPr>
      <dgm:t>
        <a:bodyPr/>
        <a:lstStyle/>
        <a:p>
          <a:r>
            <a:rPr lang="en-GB" sz="1100">
              <a:solidFill>
                <a:sysClr val="windowText" lastClr="000000"/>
              </a:solidFill>
            </a:rPr>
            <a:t>Consulted</a:t>
          </a:r>
          <a:r>
            <a:rPr lang="en-GB" sz="900"/>
            <a:t> </a:t>
          </a:r>
        </a:p>
      </dgm:t>
    </dgm:pt>
    <dgm:pt modelId="{5068F254-EF6F-4E23-884A-26D777152CD2}" type="parTrans" cxnId="{92FB8026-0299-4529-AB84-CC637985F0CF}">
      <dgm:prSet/>
      <dgm:spPr/>
      <dgm:t>
        <a:bodyPr/>
        <a:lstStyle/>
        <a:p>
          <a:endParaRPr lang="en-GB"/>
        </a:p>
      </dgm:t>
    </dgm:pt>
    <dgm:pt modelId="{36ABBE02-D626-4244-975B-2E84FE0E9D02}" type="sibTrans" cxnId="{92FB8026-0299-4529-AB84-CC637985F0CF}">
      <dgm:prSet/>
      <dgm:spPr/>
      <dgm:t>
        <a:bodyPr/>
        <a:lstStyle/>
        <a:p>
          <a:endParaRPr lang="en-GB"/>
        </a:p>
      </dgm:t>
    </dgm:pt>
    <dgm:pt modelId="{108CD0B7-DB03-4CB5-A023-D5D059B159C3}">
      <dgm:prSet phldrT="[Text]" custT="1"/>
      <dgm:spPr/>
      <dgm:t>
        <a:bodyPr/>
        <a:lstStyle/>
        <a:p>
          <a:r>
            <a:rPr lang="en-GB" sz="1000"/>
            <a:t>The first EDS2 review meeting took place on  24th August 2017 </a:t>
          </a:r>
        </a:p>
      </dgm:t>
    </dgm:pt>
    <dgm:pt modelId="{8D6CDEA8-D401-4AD0-988C-A50DDB1695D8}" type="parTrans" cxnId="{F4FC414F-12B3-40EA-A955-9E441861B051}">
      <dgm:prSet/>
      <dgm:spPr/>
      <dgm:t>
        <a:bodyPr/>
        <a:lstStyle/>
        <a:p>
          <a:endParaRPr lang="en-GB"/>
        </a:p>
      </dgm:t>
    </dgm:pt>
    <dgm:pt modelId="{2D5C1B03-6420-4A21-8366-99EED33E793D}" type="sibTrans" cxnId="{F4FC414F-12B3-40EA-A955-9E441861B051}">
      <dgm:prSet/>
      <dgm:spPr/>
      <dgm:t>
        <a:bodyPr/>
        <a:lstStyle/>
        <a:p>
          <a:endParaRPr lang="en-GB"/>
        </a:p>
      </dgm:t>
    </dgm:pt>
    <dgm:pt modelId="{AEC05CC3-FAE9-499E-8E8E-B02E0144D3E6}">
      <dgm:prSet phldrT="[Text]" custT="1"/>
      <dgm:spPr>
        <a:solidFill>
          <a:schemeClr val="accent6"/>
        </a:solidFill>
      </dgm:spPr>
      <dgm:t>
        <a:bodyPr/>
        <a:lstStyle/>
        <a:p>
          <a:r>
            <a:rPr lang="en-GB" sz="1100">
              <a:solidFill>
                <a:sysClr val="windowText" lastClr="000000"/>
              </a:solidFill>
            </a:rPr>
            <a:t>Engaged and listened </a:t>
          </a:r>
        </a:p>
      </dgm:t>
    </dgm:pt>
    <dgm:pt modelId="{C0369813-349C-4001-8112-A32911E7E962}" type="parTrans" cxnId="{B6B9E9FA-6B8C-44FB-8C1D-ECDFAB134FEA}">
      <dgm:prSet/>
      <dgm:spPr/>
      <dgm:t>
        <a:bodyPr/>
        <a:lstStyle/>
        <a:p>
          <a:endParaRPr lang="en-GB"/>
        </a:p>
      </dgm:t>
    </dgm:pt>
    <dgm:pt modelId="{82AEE074-268F-4DAA-8B19-2832665FDD39}" type="sibTrans" cxnId="{B6B9E9FA-6B8C-44FB-8C1D-ECDFAB134FEA}">
      <dgm:prSet/>
      <dgm:spPr/>
      <dgm:t>
        <a:bodyPr/>
        <a:lstStyle/>
        <a:p>
          <a:endParaRPr lang="en-GB"/>
        </a:p>
      </dgm:t>
    </dgm:pt>
    <dgm:pt modelId="{8045C597-091E-4099-8D78-2EA38B8CD9C4}">
      <dgm:prSet phldrT="[Text]" custT="1"/>
      <dgm:spPr/>
      <dgm:t>
        <a:bodyPr/>
        <a:lstStyle/>
        <a:p>
          <a:r>
            <a:rPr lang="en-GB" sz="1000"/>
            <a:t> An overvew was provided around EDS2</a:t>
          </a:r>
        </a:p>
      </dgm:t>
    </dgm:pt>
    <dgm:pt modelId="{7D058FA3-5315-48F8-AA68-3895F05B2E99}" type="parTrans" cxnId="{C32B2CCF-73CF-4995-85BF-9A7102F57B06}">
      <dgm:prSet/>
      <dgm:spPr/>
      <dgm:t>
        <a:bodyPr/>
        <a:lstStyle/>
        <a:p>
          <a:endParaRPr lang="en-GB"/>
        </a:p>
      </dgm:t>
    </dgm:pt>
    <dgm:pt modelId="{1FCBF5B4-795A-4CC7-937A-4310F6201FAB}" type="sibTrans" cxnId="{C32B2CCF-73CF-4995-85BF-9A7102F57B06}">
      <dgm:prSet/>
      <dgm:spPr/>
      <dgm:t>
        <a:bodyPr/>
        <a:lstStyle/>
        <a:p>
          <a:endParaRPr lang="en-GB"/>
        </a:p>
      </dgm:t>
    </dgm:pt>
    <dgm:pt modelId="{F1B68113-9567-4751-8A2E-ED76518C6B6A}">
      <dgm:prSet phldrT="[Text]" custT="1"/>
      <dgm:spPr>
        <a:solidFill>
          <a:schemeClr val="accent6"/>
        </a:solidFill>
      </dgm:spPr>
      <dgm:t>
        <a:bodyPr/>
        <a:lstStyle/>
        <a:p>
          <a:r>
            <a:rPr lang="en-GB" sz="1100">
              <a:solidFill>
                <a:sysClr val="windowText" lastClr="000000"/>
              </a:solidFill>
            </a:rPr>
            <a:t>Self-assessed</a:t>
          </a:r>
          <a:r>
            <a:rPr lang="en-GB" sz="900"/>
            <a:t> </a:t>
          </a:r>
        </a:p>
      </dgm:t>
    </dgm:pt>
    <dgm:pt modelId="{BC0E170F-E517-4CED-9FD3-F8CA3F85E6FA}" type="parTrans" cxnId="{F68A2CCB-816D-4596-8F5F-12E774F6732D}">
      <dgm:prSet/>
      <dgm:spPr/>
      <dgm:t>
        <a:bodyPr/>
        <a:lstStyle/>
        <a:p>
          <a:endParaRPr lang="en-GB"/>
        </a:p>
      </dgm:t>
    </dgm:pt>
    <dgm:pt modelId="{0EF90CDC-D910-426D-AE87-39F0A7F9EC68}" type="sibTrans" cxnId="{F68A2CCB-816D-4596-8F5F-12E774F6732D}">
      <dgm:prSet/>
      <dgm:spPr/>
      <dgm:t>
        <a:bodyPr/>
        <a:lstStyle/>
        <a:p>
          <a:endParaRPr lang="en-GB"/>
        </a:p>
      </dgm:t>
    </dgm:pt>
    <dgm:pt modelId="{FA9F2F37-74C6-4725-A6F8-958B77D933B8}">
      <dgm:prSet custT="1"/>
      <dgm:spPr/>
      <dgm:t>
        <a:bodyPr/>
        <a:lstStyle/>
        <a:p>
          <a:r>
            <a:rPr lang="en-GB" sz="1000"/>
            <a:t> The group discussed  how we are supporting people with protected  characteristics</a:t>
          </a:r>
        </a:p>
      </dgm:t>
    </dgm:pt>
    <dgm:pt modelId="{A2CCEA15-E968-47EF-BB24-EE9C34C31EE4}" type="parTrans" cxnId="{04847E51-9996-41B9-AF4D-AABC5365F23D}">
      <dgm:prSet/>
      <dgm:spPr/>
      <dgm:t>
        <a:bodyPr/>
        <a:lstStyle/>
        <a:p>
          <a:endParaRPr lang="en-GB"/>
        </a:p>
      </dgm:t>
    </dgm:pt>
    <dgm:pt modelId="{A63B3D6E-B99A-4516-BC54-72C93406D23A}" type="sibTrans" cxnId="{04847E51-9996-41B9-AF4D-AABC5365F23D}">
      <dgm:prSet/>
      <dgm:spPr/>
      <dgm:t>
        <a:bodyPr/>
        <a:lstStyle/>
        <a:p>
          <a:endParaRPr lang="en-GB"/>
        </a:p>
      </dgm:t>
    </dgm:pt>
    <dgm:pt modelId="{D94E998E-76D7-400E-A1E9-0DF09BCA9F81}">
      <dgm:prSet phldrT="[Text]"/>
      <dgm:spPr/>
      <dgm:t>
        <a:bodyPr/>
        <a:lstStyle/>
        <a:p>
          <a:endParaRPr lang="en-GB" sz="600"/>
        </a:p>
      </dgm:t>
    </dgm:pt>
    <dgm:pt modelId="{EABDE12A-B5C2-4BE7-9DE0-A429FDEEF7B0}" type="parTrans" cxnId="{517DA5BB-B275-4E70-8925-DD4BF87AB111}">
      <dgm:prSet/>
      <dgm:spPr/>
      <dgm:t>
        <a:bodyPr/>
        <a:lstStyle/>
        <a:p>
          <a:endParaRPr lang="en-GB"/>
        </a:p>
      </dgm:t>
    </dgm:pt>
    <dgm:pt modelId="{2778C5BE-1B3B-46BE-A51B-1D9AD3758966}" type="sibTrans" cxnId="{517DA5BB-B275-4E70-8925-DD4BF87AB111}">
      <dgm:prSet/>
      <dgm:spPr/>
      <dgm:t>
        <a:bodyPr/>
        <a:lstStyle/>
        <a:p>
          <a:endParaRPr lang="en-GB"/>
        </a:p>
      </dgm:t>
    </dgm:pt>
    <dgm:pt modelId="{A55BF624-39DB-4141-94FB-2564980C13F5}">
      <dgm:prSet phldrT="[Text]" custT="1"/>
      <dgm:spPr/>
      <dgm:t>
        <a:bodyPr/>
        <a:lstStyle/>
        <a:p>
          <a:r>
            <a:rPr lang="en-GB" sz="1000" b="0"/>
            <a:t> Better Health Outcomes – Developing</a:t>
          </a:r>
        </a:p>
      </dgm:t>
    </dgm:pt>
    <dgm:pt modelId="{D9CCB647-6214-4786-BD8A-6AC54D6F78D3}" type="parTrans" cxnId="{1526EF9E-3BCB-4ED9-9CA5-7C365146B595}">
      <dgm:prSet/>
      <dgm:spPr/>
      <dgm:t>
        <a:bodyPr/>
        <a:lstStyle/>
        <a:p>
          <a:endParaRPr lang="en-GB"/>
        </a:p>
      </dgm:t>
    </dgm:pt>
    <dgm:pt modelId="{44154EC7-4214-45EA-BF7B-58BBD762C2DA}" type="sibTrans" cxnId="{1526EF9E-3BCB-4ED9-9CA5-7C365146B595}">
      <dgm:prSet/>
      <dgm:spPr/>
      <dgm:t>
        <a:bodyPr/>
        <a:lstStyle/>
        <a:p>
          <a:endParaRPr lang="en-GB"/>
        </a:p>
      </dgm:t>
    </dgm:pt>
    <dgm:pt modelId="{E449A2AD-FFCA-466D-B541-BF5B4A683B73}">
      <dgm:prSet custT="1"/>
      <dgm:spPr/>
      <dgm:t>
        <a:bodyPr/>
        <a:lstStyle/>
        <a:p>
          <a:endParaRPr lang="en-GB" sz="1000" b="0"/>
        </a:p>
      </dgm:t>
    </dgm:pt>
    <dgm:pt modelId="{461FF84B-4B31-41F9-9723-204A7628BE78}" type="parTrans" cxnId="{344E701C-00B0-4B73-8E8A-12A6A962DC7B}">
      <dgm:prSet/>
      <dgm:spPr/>
      <dgm:t>
        <a:bodyPr/>
        <a:lstStyle/>
        <a:p>
          <a:endParaRPr lang="en-GB"/>
        </a:p>
      </dgm:t>
    </dgm:pt>
    <dgm:pt modelId="{B7E0FF67-AE3A-4BC5-8181-18E616EB4A58}" type="sibTrans" cxnId="{344E701C-00B0-4B73-8E8A-12A6A962DC7B}">
      <dgm:prSet/>
      <dgm:spPr/>
      <dgm:t>
        <a:bodyPr/>
        <a:lstStyle/>
        <a:p>
          <a:endParaRPr lang="en-GB"/>
        </a:p>
      </dgm:t>
    </dgm:pt>
    <dgm:pt modelId="{9F34CE48-461D-4A8C-AEE0-7DA3AF8D9819}">
      <dgm:prSet phldrT="[Text]" custT="1"/>
      <dgm:spPr/>
      <dgm:t>
        <a:bodyPr/>
        <a:lstStyle/>
        <a:p>
          <a:endParaRPr lang="en-GB" sz="1000" b="1"/>
        </a:p>
      </dgm:t>
    </dgm:pt>
    <dgm:pt modelId="{D31D24BB-0B62-42AB-AFEC-AE4F81FCC608}" type="parTrans" cxnId="{083718B2-1B7D-4865-83FB-0E34B6A52C0C}">
      <dgm:prSet/>
      <dgm:spPr/>
      <dgm:t>
        <a:bodyPr/>
        <a:lstStyle/>
        <a:p>
          <a:endParaRPr lang="en-GB"/>
        </a:p>
      </dgm:t>
    </dgm:pt>
    <dgm:pt modelId="{C6D8A67E-C58B-44A7-8A2C-234EB0E34287}" type="sibTrans" cxnId="{083718B2-1B7D-4865-83FB-0E34B6A52C0C}">
      <dgm:prSet/>
      <dgm:spPr/>
      <dgm:t>
        <a:bodyPr/>
        <a:lstStyle/>
        <a:p>
          <a:endParaRPr lang="en-GB"/>
        </a:p>
      </dgm:t>
    </dgm:pt>
    <dgm:pt modelId="{4BB6C66B-E186-4749-A8DC-C15B2E4CD301}">
      <dgm:prSet phldrT="[Text]" custT="1"/>
      <dgm:spPr/>
      <dgm:t>
        <a:bodyPr/>
        <a:lstStyle/>
        <a:p>
          <a:r>
            <a:rPr lang="en-GB" sz="1000"/>
            <a:t>Approximately 20 people attended, including clinical representatives, colleagues from HR, operations and L&amp;D</a:t>
          </a:r>
        </a:p>
      </dgm:t>
    </dgm:pt>
    <dgm:pt modelId="{907DEFE5-76D1-4292-A9E3-43C7D40B6EFB}" type="parTrans" cxnId="{46EF7F64-4AE1-4215-81A5-02933B6E021E}">
      <dgm:prSet/>
      <dgm:spPr/>
      <dgm:t>
        <a:bodyPr/>
        <a:lstStyle/>
        <a:p>
          <a:endParaRPr lang="en-GB"/>
        </a:p>
      </dgm:t>
    </dgm:pt>
    <dgm:pt modelId="{28D9FC4D-72C1-4771-AFCC-4BE728B3F106}" type="sibTrans" cxnId="{46EF7F64-4AE1-4215-81A5-02933B6E021E}">
      <dgm:prSet/>
      <dgm:spPr/>
      <dgm:t>
        <a:bodyPr/>
        <a:lstStyle/>
        <a:p>
          <a:endParaRPr lang="en-GB"/>
        </a:p>
      </dgm:t>
    </dgm:pt>
    <dgm:pt modelId="{1DBA2C67-9EB4-4B87-9385-97ACE64DD9C4}">
      <dgm:prSet phldrT="[Text]" custT="1"/>
      <dgm:spPr/>
      <dgm:t>
        <a:bodyPr/>
        <a:lstStyle/>
        <a:p>
          <a:r>
            <a:rPr lang="en-GB" sz="1000"/>
            <a:t>All service s were asked to nominate a lead to support with EDS2</a:t>
          </a:r>
        </a:p>
      </dgm:t>
    </dgm:pt>
    <dgm:pt modelId="{6C9D4145-F098-433B-9138-8A4EDA9CD910}" type="parTrans" cxnId="{5C802F92-C880-4859-A170-1883DA86CE09}">
      <dgm:prSet/>
      <dgm:spPr/>
      <dgm:t>
        <a:bodyPr/>
        <a:lstStyle/>
        <a:p>
          <a:endParaRPr lang="en-GB"/>
        </a:p>
      </dgm:t>
    </dgm:pt>
    <dgm:pt modelId="{5E2E1527-7F22-4662-9F2E-4FE1B6F4A9F3}" type="sibTrans" cxnId="{5C802F92-C880-4859-A170-1883DA86CE09}">
      <dgm:prSet/>
      <dgm:spPr/>
      <dgm:t>
        <a:bodyPr/>
        <a:lstStyle/>
        <a:p>
          <a:endParaRPr lang="en-GB"/>
        </a:p>
      </dgm:t>
    </dgm:pt>
    <dgm:pt modelId="{42093488-7D55-4286-B32B-49E4341F2E69}">
      <dgm:prSet phldrT="[Text]" custT="1"/>
      <dgm:spPr/>
      <dgm:t>
        <a:bodyPr/>
        <a:lstStyle/>
        <a:p>
          <a:r>
            <a:rPr lang="en-GB" sz="1000"/>
            <a:t> All Nominated leads were asked to provide evidence against the 18 outcomes</a:t>
          </a:r>
        </a:p>
      </dgm:t>
    </dgm:pt>
    <dgm:pt modelId="{5DF249C3-7931-43A5-82A6-A8B7A9ED658A}" type="parTrans" cxnId="{47427A1E-AF13-4FDA-92EA-3944E18783A9}">
      <dgm:prSet/>
      <dgm:spPr/>
      <dgm:t>
        <a:bodyPr/>
        <a:lstStyle/>
        <a:p>
          <a:endParaRPr lang="en-GB"/>
        </a:p>
      </dgm:t>
    </dgm:pt>
    <dgm:pt modelId="{37593A36-FDA0-478F-A9E1-E03D3A817352}" type="sibTrans" cxnId="{47427A1E-AF13-4FDA-92EA-3944E18783A9}">
      <dgm:prSet/>
      <dgm:spPr/>
      <dgm:t>
        <a:bodyPr/>
        <a:lstStyle/>
        <a:p>
          <a:endParaRPr lang="en-GB"/>
        </a:p>
      </dgm:t>
    </dgm:pt>
    <dgm:pt modelId="{C8A7B513-8274-4E27-9C90-A4D1A1D407D3}">
      <dgm:prSet phldrT="[Text]" custT="1"/>
      <dgm:spPr/>
      <dgm:t>
        <a:bodyPr/>
        <a:lstStyle/>
        <a:p>
          <a:r>
            <a:rPr lang="en-GB" sz="1000" b="0"/>
            <a:t> Improved Patient Access  and Experience – Achieving</a:t>
          </a:r>
        </a:p>
      </dgm:t>
    </dgm:pt>
    <dgm:pt modelId="{71DEDF82-2DFA-4B79-8FCA-96A64AB85DDA}" type="parTrans" cxnId="{7385B6C8-7775-4029-8F26-C8C73BCE153B}">
      <dgm:prSet/>
      <dgm:spPr/>
    </dgm:pt>
    <dgm:pt modelId="{6ABD4B90-FC00-4F51-9996-7FBB91E3D35A}" type="sibTrans" cxnId="{7385B6C8-7775-4029-8F26-C8C73BCE153B}">
      <dgm:prSet/>
      <dgm:spPr/>
    </dgm:pt>
    <dgm:pt modelId="{8D0D0BD4-07F2-40A7-A91B-7077F65C8CC9}">
      <dgm:prSet phldrT="[Text]" custT="1"/>
      <dgm:spPr/>
      <dgm:t>
        <a:bodyPr/>
        <a:lstStyle/>
        <a:p>
          <a:r>
            <a:rPr lang="en-GB" sz="1000" b="0"/>
            <a:t> A Representative and Supported Workforce – Developing</a:t>
          </a:r>
        </a:p>
      </dgm:t>
    </dgm:pt>
    <dgm:pt modelId="{E626E9BC-FE5B-4306-A78C-64FAC9BE809F}" type="parTrans" cxnId="{4F587529-9D64-4750-962A-49CCA1227CE2}">
      <dgm:prSet/>
      <dgm:spPr/>
    </dgm:pt>
    <dgm:pt modelId="{F5985D84-614D-47C2-9845-3030CC3B0962}" type="sibTrans" cxnId="{4F587529-9D64-4750-962A-49CCA1227CE2}">
      <dgm:prSet/>
      <dgm:spPr/>
    </dgm:pt>
    <dgm:pt modelId="{06D0B13D-2055-4DDC-B4A4-1B3F8B5F2E30}">
      <dgm:prSet phldrT="[Text]" custT="1"/>
      <dgm:spPr/>
      <dgm:t>
        <a:bodyPr/>
        <a:lstStyle/>
        <a:p>
          <a:r>
            <a:rPr lang="en-GB" sz="1000" b="0"/>
            <a:t>Overall the majority of areas were assessed as </a:t>
          </a:r>
          <a:r>
            <a:rPr lang="en-GB" sz="1000" b="1"/>
            <a:t>“developing”</a:t>
          </a:r>
        </a:p>
      </dgm:t>
    </dgm:pt>
    <dgm:pt modelId="{38246682-F6E4-4FDE-8AEA-BAB599A57F83}" type="sibTrans" cxnId="{067FCA85-1AC1-4D6E-9D77-4BC3EBA5C40C}">
      <dgm:prSet/>
      <dgm:spPr/>
      <dgm:t>
        <a:bodyPr/>
        <a:lstStyle/>
        <a:p>
          <a:endParaRPr lang="en-GB"/>
        </a:p>
      </dgm:t>
    </dgm:pt>
    <dgm:pt modelId="{D3F6FA86-255B-46FD-BF6A-94DBA32CBD63}" type="parTrans" cxnId="{067FCA85-1AC1-4D6E-9D77-4BC3EBA5C40C}">
      <dgm:prSet/>
      <dgm:spPr/>
      <dgm:t>
        <a:bodyPr/>
        <a:lstStyle/>
        <a:p>
          <a:endParaRPr lang="en-GB"/>
        </a:p>
      </dgm:t>
    </dgm:pt>
    <dgm:pt modelId="{8DADB215-521A-4453-AB92-2FE4E9519BF5}">
      <dgm:prSet phldrT="[Text]" custT="1"/>
      <dgm:spPr/>
      <dgm:t>
        <a:bodyPr/>
        <a:lstStyle/>
        <a:p>
          <a:r>
            <a:rPr lang="en-GB" sz="1000" b="0"/>
            <a:t> Inclusive Leadership – Developing  (an element of this group was assessed  as being underdeveloped and will  require urgent action)</a:t>
          </a:r>
        </a:p>
      </dgm:t>
    </dgm:pt>
    <dgm:pt modelId="{FEBAA897-BD03-42D3-9924-E93D314DD5E7}" type="parTrans" cxnId="{DDBA7AC5-E447-4F91-99FC-F3A47608F4F8}">
      <dgm:prSet/>
      <dgm:spPr/>
    </dgm:pt>
    <dgm:pt modelId="{9AA08F31-F879-4274-9851-3301CBD68C79}" type="sibTrans" cxnId="{DDBA7AC5-E447-4F91-99FC-F3A47608F4F8}">
      <dgm:prSet/>
      <dgm:spPr/>
    </dgm:pt>
    <dgm:pt modelId="{FE9F4516-D3B4-4253-9EC4-6E9DBBBB5672}">
      <dgm:prSet custT="1"/>
      <dgm:spPr/>
      <dgm:t>
        <a:bodyPr/>
        <a:lstStyle/>
        <a:p>
          <a:r>
            <a:rPr lang="en-GB" sz="1000"/>
            <a:t> The group suggested possible grades for the self-evaluation against each goal and  how these faired well or not against the 9 protected charactersits </a:t>
          </a:r>
        </a:p>
      </dgm:t>
    </dgm:pt>
    <dgm:pt modelId="{406D2BD7-F163-4A4F-BE00-75440C0834AB}" type="parTrans" cxnId="{91E8B357-9382-456F-BE03-FAA23A527E1C}">
      <dgm:prSet/>
      <dgm:spPr/>
    </dgm:pt>
    <dgm:pt modelId="{808A886D-9AF2-4045-9D52-3212A08E1EE8}" type="sibTrans" cxnId="{91E8B357-9382-456F-BE03-FAA23A527E1C}">
      <dgm:prSet/>
      <dgm:spPr/>
    </dgm:pt>
    <dgm:pt modelId="{76537668-0E06-480F-BEE3-3EA0458045B1}" type="pres">
      <dgm:prSet presAssocID="{5577B4E3-65FC-438F-BD7D-DBBFCB58B0D9}" presName="linearFlow" presStyleCnt="0">
        <dgm:presLayoutVars>
          <dgm:dir/>
          <dgm:animLvl val="lvl"/>
          <dgm:resizeHandles val="exact"/>
        </dgm:presLayoutVars>
      </dgm:prSet>
      <dgm:spPr/>
      <dgm:t>
        <a:bodyPr/>
        <a:lstStyle/>
        <a:p>
          <a:endParaRPr lang="en-GB"/>
        </a:p>
      </dgm:t>
    </dgm:pt>
    <dgm:pt modelId="{161B263A-7989-4390-8D3C-9D29064C9BBF}" type="pres">
      <dgm:prSet presAssocID="{4854BCD5-DAD3-4B77-AC7D-355AC01FFCDF}" presName="composite" presStyleCnt="0"/>
      <dgm:spPr/>
    </dgm:pt>
    <dgm:pt modelId="{FBC2215E-A6FD-4D18-8C47-3FE62F14BF5B}" type="pres">
      <dgm:prSet presAssocID="{4854BCD5-DAD3-4B77-AC7D-355AC01FFCDF}" presName="parentText" presStyleLbl="alignNode1" presStyleIdx="0" presStyleCnt="3" custScaleY="140275">
        <dgm:presLayoutVars>
          <dgm:chMax val="1"/>
          <dgm:bulletEnabled val="1"/>
        </dgm:presLayoutVars>
      </dgm:prSet>
      <dgm:spPr/>
      <dgm:t>
        <a:bodyPr/>
        <a:lstStyle/>
        <a:p>
          <a:endParaRPr lang="en-GB"/>
        </a:p>
      </dgm:t>
    </dgm:pt>
    <dgm:pt modelId="{59BDBB7D-A63F-4FBF-97E5-82B448FEF7C1}" type="pres">
      <dgm:prSet presAssocID="{4854BCD5-DAD3-4B77-AC7D-355AC01FFCDF}" presName="descendantText" presStyleLbl="alignAcc1" presStyleIdx="0" presStyleCnt="3" custScaleY="163037" custLinFactNeighborX="2553" custLinFactNeighborY="-1447">
        <dgm:presLayoutVars>
          <dgm:bulletEnabled val="1"/>
        </dgm:presLayoutVars>
      </dgm:prSet>
      <dgm:spPr/>
      <dgm:t>
        <a:bodyPr/>
        <a:lstStyle/>
        <a:p>
          <a:endParaRPr lang="en-GB"/>
        </a:p>
      </dgm:t>
    </dgm:pt>
    <dgm:pt modelId="{E8FA7894-54F3-40FE-A5E8-456F970EBECC}" type="pres">
      <dgm:prSet presAssocID="{36ABBE02-D626-4244-975B-2E84FE0E9D02}" presName="sp" presStyleCnt="0"/>
      <dgm:spPr/>
    </dgm:pt>
    <dgm:pt modelId="{B8D5C8ED-13DB-4C7E-BE25-05C87D717749}" type="pres">
      <dgm:prSet presAssocID="{AEC05CC3-FAE9-499E-8E8E-B02E0144D3E6}" presName="composite" presStyleCnt="0"/>
      <dgm:spPr/>
    </dgm:pt>
    <dgm:pt modelId="{46C4699A-246B-424F-9D93-4DFFE2165A35}" type="pres">
      <dgm:prSet presAssocID="{AEC05CC3-FAE9-499E-8E8E-B02E0144D3E6}" presName="parentText" presStyleLbl="alignNode1" presStyleIdx="1" presStyleCnt="3" custScaleY="120963">
        <dgm:presLayoutVars>
          <dgm:chMax val="1"/>
          <dgm:bulletEnabled val="1"/>
        </dgm:presLayoutVars>
      </dgm:prSet>
      <dgm:spPr/>
      <dgm:t>
        <a:bodyPr/>
        <a:lstStyle/>
        <a:p>
          <a:endParaRPr lang="en-GB"/>
        </a:p>
      </dgm:t>
    </dgm:pt>
    <dgm:pt modelId="{2366E473-AE37-4EA0-84B2-5AE52F24256D}" type="pres">
      <dgm:prSet presAssocID="{AEC05CC3-FAE9-499E-8E8E-B02E0144D3E6}" presName="descendantText" presStyleLbl="alignAcc1" presStyleIdx="1" presStyleCnt="3" custScaleY="139054" custLinFactNeighborX="2479">
        <dgm:presLayoutVars>
          <dgm:bulletEnabled val="1"/>
        </dgm:presLayoutVars>
      </dgm:prSet>
      <dgm:spPr/>
      <dgm:t>
        <a:bodyPr/>
        <a:lstStyle/>
        <a:p>
          <a:endParaRPr lang="en-GB"/>
        </a:p>
      </dgm:t>
    </dgm:pt>
    <dgm:pt modelId="{B26707CE-3CEB-4BCE-B608-9A20E6BED642}" type="pres">
      <dgm:prSet presAssocID="{82AEE074-268F-4DAA-8B19-2832665FDD39}" presName="sp" presStyleCnt="0"/>
      <dgm:spPr/>
    </dgm:pt>
    <dgm:pt modelId="{FAA337EB-9AD6-4040-9CEA-61510146BA4B}" type="pres">
      <dgm:prSet presAssocID="{F1B68113-9567-4751-8A2E-ED76518C6B6A}" presName="composite" presStyleCnt="0"/>
      <dgm:spPr/>
    </dgm:pt>
    <dgm:pt modelId="{E74C079E-7965-4C6F-A1AD-479865EDCD61}" type="pres">
      <dgm:prSet presAssocID="{F1B68113-9567-4751-8A2E-ED76518C6B6A}" presName="parentText" presStyleLbl="alignNode1" presStyleIdx="2" presStyleCnt="3">
        <dgm:presLayoutVars>
          <dgm:chMax val="1"/>
          <dgm:bulletEnabled val="1"/>
        </dgm:presLayoutVars>
      </dgm:prSet>
      <dgm:spPr/>
      <dgm:t>
        <a:bodyPr/>
        <a:lstStyle/>
        <a:p>
          <a:endParaRPr lang="en-GB"/>
        </a:p>
      </dgm:t>
    </dgm:pt>
    <dgm:pt modelId="{245FD4B9-C568-4968-93EE-5A06B6E59D98}" type="pres">
      <dgm:prSet presAssocID="{F1B68113-9567-4751-8A2E-ED76518C6B6A}" presName="descendantText" presStyleLbl="alignAcc1" presStyleIdx="2" presStyleCnt="3" custScaleX="96558" custScaleY="175200" custLinFactNeighborX="1112" custLinFactNeighborY="17693">
        <dgm:presLayoutVars>
          <dgm:bulletEnabled val="1"/>
        </dgm:presLayoutVars>
      </dgm:prSet>
      <dgm:spPr/>
      <dgm:t>
        <a:bodyPr/>
        <a:lstStyle/>
        <a:p>
          <a:endParaRPr lang="en-GB"/>
        </a:p>
      </dgm:t>
    </dgm:pt>
  </dgm:ptLst>
  <dgm:cxnLst>
    <dgm:cxn modelId="{344E701C-00B0-4B73-8E8A-12A6A962DC7B}" srcId="{8DADB215-521A-4453-AB92-2FE4E9519BF5}" destId="{E449A2AD-FFCA-466D-B541-BF5B4A683B73}" srcOrd="0" destOrd="0" parTransId="{461FF84B-4B31-41F9-9723-204A7628BE78}" sibTransId="{B7E0FF67-AE3A-4BC5-8181-18E616EB4A58}"/>
    <dgm:cxn modelId="{6D15B758-1A8D-4415-9538-AECB7182A4C5}" type="presOf" srcId="{42093488-7D55-4286-B32B-49E4341F2E69}" destId="{59BDBB7D-A63F-4FBF-97E5-82B448FEF7C1}" srcOrd="0" destOrd="2" presId="urn:microsoft.com/office/officeart/2005/8/layout/chevron2"/>
    <dgm:cxn modelId="{517DA5BB-B275-4E70-8925-DD4BF87AB111}" srcId="{4854BCD5-DAD3-4B77-AC7D-355AC01FFCDF}" destId="{D94E998E-76D7-400E-A1E9-0DF09BCA9F81}" srcOrd="0" destOrd="0" parTransId="{EABDE12A-B5C2-4BE7-9DE0-A429FDEEF7B0}" sibTransId="{2778C5BE-1B3B-46BE-A51B-1D9AD3758966}"/>
    <dgm:cxn modelId="{DDBA7AC5-E447-4F91-99FC-F3A47608F4F8}" srcId="{F1B68113-9567-4751-8A2E-ED76518C6B6A}" destId="{8DADB215-521A-4453-AB92-2FE4E9519BF5}" srcOrd="5" destOrd="0" parTransId="{FEBAA897-BD03-42D3-9924-E93D314DD5E7}" sibTransId="{9AA08F31-F879-4274-9851-3301CBD68C79}"/>
    <dgm:cxn modelId="{F305775A-8D91-4249-AAC8-905AD09BDDFF}" type="presOf" srcId="{E449A2AD-FFCA-466D-B541-BF5B4A683B73}" destId="{245FD4B9-C568-4968-93EE-5A06B6E59D98}" srcOrd="0" destOrd="6" presId="urn:microsoft.com/office/officeart/2005/8/layout/chevron2"/>
    <dgm:cxn modelId="{5C802F92-C880-4859-A170-1883DA86CE09}" srcId="{4854BCD5-DAD3-4B77-AC7D-355AC01FFCDF}" destId="{1DBA2C67-9EB4-4B87-9385-97ACE64DD9C4}" srcOrd="1" destOrd="0" parTransId="{6C9D4145-F098-433B-9138-8A4EDA9CD910}" sibTransId="{5E2E1527-7F22-4662-9F2E-4FE1B6F4A9F3}"/>
    <dgm:cxn modelId="{47427A1E-AF13-4FDA-92EA-3944E18783A9}" srcId="{4854BCD5-DAD3-4B77-AC7D-355AC01FFCDF}" destId="{42093488-7D55-4286-B32B-49E4341F2E69}" srcOrd="2" destOrd="0" parTransId="{5DF249C3-7931-43A5-82A6-A8B7A9ED658A}" sibTransId="{37593A36-FDA0-478F-A9E1-E03D3A817352}"/>
    <dgm:cxn modelId="{F4C94DBD-68DD-4DD9-AC63-FA7552AF0405}" type="presOf" srcId="{FA9F2F37-74C6-4725-A6F8-958B77D933B8}" destId="{2366E473-AE37-4EA0-84B2-5AE52F24256D}" srcOrd="0" destOrd="1" presId="urn:microsoft.com/office/officeart/2005/8/layout/chevron2"/>
    <dgm:cxn modelId="{B6B9E9FA-6B8C-44FB-8C1D-ECDFAB134FEA}" srcId="{5577B4E3-65FC-438F-BD7D-DBBFCB58B0D9}" destId="{AEC05CC3-FAE9-499E-8E8E-B02E0144D3E6}" srcOrd="1" destOrd="0" parTransId="{C0369813-349C-4001-8112-A32911E7E962}" sibTransId="{82AEE074-268F-4DAA-8B19-2832665FDD39}"/>
    <dgm:cxn modelId="{57825128-0AA5-4FFE-B673-925D986E71E3}" type="presOf" srcId="{06D0B13D-2055-4DDC-B4A4-1B3F8B5F2E30}" destId="{245FD4B9-C568-4968-93EE-5A06B6E59D98}" srcOrd="0" destOrd="1" presId="urn:microsoft.com/office/officeart/2005/8/layout/chevron2"/>
    <dgm:cxn modelId="{C8AC98FE-DFE9-49C2-AF72-2E465B6C8F2C}" type="presOf" srcId="{FE9F4516-D3B4-4253-9EC4-6E9DBBBB5672}" destId="{2366E473-AE37-4EA0-84B2-5AE52F24256D}" srcOrd="0" destOrd="2" presId="urn:microsoft.com/office/officeart/2005/8/layout/chevron2"/>
    <dgm:cxn modelId="{04847E51-9996-41B9-AF4D-AABC5365F23D}" srcId="{AEC05CC3-FAE9-499E-8E8E-B02E0144D3E6}" destId="{FA9F2F37-74C6-4725-A6F8-958B77D933B8}" srcOrd="1" destOrd="0" parTransId="{A2CCEA15-E968-47EF-BB24-EE9C34C31EE4}" sibTransId="{A63B3D6E-B99A-4516-BC54-72C93406D23A}"/>
    <dgm:cxn modelId="{F68A2CCB-816D-4596-8F5F-12E774F6732D}" srcId="{5577B4E3-65FC-438F-BD7D-DBBFCB58B0D9}" destId="{F1B68113-9567-4751-8A2E-ED76518C6B6A}" srcOrd="2" destOrd="0" parTransId="{BC0E170F-E517-4CED-9FD3-F8CA3F85E6FA}" sibTransId="{0EF90CDC-D910-426D-AE87-39F0A7F9EC68}"/>
    <dgm:cxn modelId="{BFA11EA7-09A8-4CD4-ABA1-05CCA78566D9}" type="presOf" srcId="{F1B68113-9567-4751-8A2E-ED76518C6B6A}" destId="{E74C079E-7965-4C6F-A1AD-479865EDCD61}" srcOrd="0" destOrd="0" presId="urn:microsoft.com/office/officeart/2005/8/layout/chevron2"/>
    <dgm:cxn modelId="{29B95AB6-8762-41AE-A47F-613E13F5380C}" type="presOf" srcId="{4854BCD5-DAD3-4B77-AC7D-355AC01FFCDF}" destId="{FBC2215E-A6FD-4D18-8C47-3FE62F14BF5B}" srcOrd="0" destOrd="0" presId="urn:microsoft.com/office/officeart/2005/8/layout/chevron2"/>
    <dgm:cxn modelId="{2BA07912-43E7-4BCF-AE46-05B57D64DDF1}" type="presOf" srcId="{A55BF624-39DB-4141-94FB-2564980C13F5}" destId="{245FD4B9-C568-4968-93EE-5A06B6E59D98}" srcOrd="0" destOrd="2" presId="urn:microsoft.com/office/officeart/2005/8/layout/chevron2"/>
    <dgm:cxn modelId="{F4FC414F-12B3-40EA-A955-9E441861B051}" srcId="{4854BCD5-DAD3-4B77-AC7D-355AC01FFCDF}" destId="{108CD0B7-DB03-4CB5-A023-D5D059B159C3}" srcOrd="3" destOrd="0" parTransId="{8D6CDEA8-D401-4AD0-988C-A50DDB1695D8}" sibTransId="{2D5C1B03-6420-4A21-8366-99EED33E793D}"/>
    <dgm:cxn modelId="{067FCA85-1AC1-4D6E-9D77-4BC3EBA5C40C}" srcId="{F1B68113-9567-4751-8A2E-ED76518C6B6A}" destId="{06D0B13D-2055-4DDC-B4A4-1B3F8B5F2E30}" srcOrd="1" destOrd="0" parTransId="{D3F6FA86-255B-46FD-BF6A-94DBA32CBD63}" sibTransId="{38246682-F6E4-4FDE-8AEA-BAB599A57F83}"/>
    <dgm:cxn modelId="{A9B6859F-C3A0-4FA3-A63C-BA83412C7C9B}" type="presOf" srcId="{C8A7B513-8274-4E27-9C90-A4D1A1D407D3}" destId="{245FD4B9-C568-4968-93EE-5A06B6E59D98}" srcOrd="0" destOrd="3" presId="urn:microsoft.com/office/officeart/2005/8/layout/chevron2"/>
    <dgm:cxn modelId="{8EF18FC3-A7F7-47E4-8C31-D53E29FE4121}" type="presOf" srcId="{108CD0B7-DB03-4CB5-A023-D5D059B159C3}" destId="{59BDBB7D-A63F-4FBF-97E5-82B448FEF7C1}" srcOrd="0" destOrd="3" presId="urn:microsoft.com/office/officeart/2005/8/layout/chevron2"/>
    <dgm:cxn modelId="{A6DD9444-1D1E-400D-9460-9900CEF60372}" type="presOf" srcId="{5577B4E3-65FC-438F-BD7D-DBBFCB58B0D9}" destId="{76537668-0E06-480F-BEE3-3EA0458045B1}" srcOrd="0" destOrd="0" presId="urn:microsoft.com/office/officeart/2005/8/layout/chevron2"/>
    <dgm:cxn modelId="{5C21B370-7C1B-4369-8359-7405BE6AE3C0}" type="presOf" srcId="{1DBA2C67-9EB4-4B87-9385-97ACE64DD9C4}" destId="{59BDBB7D-A63F-4FBF-97E5-82B448FEF7C1}" srcOrd="0" destOrd="1" presId="urn:microsoft.com/office/officeart/2005/8/layout/chevron2"/>
    <dgm:cxn modelId="{AEC0CD0C-26B7-463C-A1A8-65D8950AB557}" type="presOf" srcId="{4BB6C66B-E186-4749-A8DC-C15B2E4CD301}" destId="{59BDBB7D-A63F-4FBF-97E5-82B448FEF7C1}" srcOrd="0" destOrd="4" presId="urn:microsoft.com/office/officeart/2005/8/layout/chevron2"/>
    <dgm:cxn modelId="{1FFD01D3-C7B5-4708-AA4E-3066D8127D39}" type="presOf" srcId="{9F34CE48-461D-4A8C-AEE0-7DA3AF8D9819}" destId="{245FD4B9-C568-4968-93EE-5A06B6E59D98}" srcOrd="0" destOrd="0" presId="urn:microsoft.com/office/officeart/2005/8/layout/chevron2"/>
    <dgm:cxn modelId="{7385B6C8-7775-4029-8F26-C8C73BCE153B}" srcId="{F1B68113-9567-4751-8A2E-ED76518C6B6A}" destId="{C8A7B513-8274-4E27-9C90-A4D1A1D407D3}" srcOrd="3" destOrd="0" parTransId="{71DEDF82-2DFA-4B79-8FCA-96A64AB85DDA}" sibTransId="{6ABD4B90-FC00-4F51-9996-7FBB91E3D35A}"/>
    <dgm:cxn modelId="{46EF7F64-4AE1-4215-81A5-02933B6E021E}" srcId="{4854BCD5-DAD3-4B77-AC7D-355AC01FFCDF}" destId="{4BB6C66B-E186-4749-A8DC-C15B2E4CD301}" srcOrd="4" destOrd="0" parTransId="{907DEFE5-76D1-4292-A9E3-43C7D40B6EFB}" sibTransId="{28D9FC4D-72C1-4771-AFCC-4BE728B3F106}"/>
    <dgm:cxn modelId="{C32B2CCF-73CF-4995-85BF-9A7102F57B06}" srcId="{AEC05CC3-FAE9-499E-8E8E-B02E0144D3E6}" destId="{8045C597-091E-4099-8D78-2EA38B8CD9C4}" srcOrd="0" destOrd="0" parTransId="{7D058FA3-5315-48F8-AA68-3895F05B2E99}" sibTransId="{1FCBF5B4-795A-4CC7-937A-4310F6201FAB}"/>
    <dgm:cxn modelId="{4F587529-9D64-4750-962A-49CCA1227CE2}" srcId="{F1B68113-9567-4751-8A2E-ED76518C6B6A}" destId="{8D0D0BD4-07F2-40A7-A91B-7077F65C8CC9}" srcOrd="4" destOrd="0" parTransId="{E626E9BC-FE5B-4306-A78C-64FAC9BE809F}" sibTransId="{F5985D84-614D-47C2-9845-3030CC3B0962}"/>
    <dgm:cxn modelId="{1526EF9E-3BCB-4ED9-9CA5-7C365146B595}" srcId="{F1B68113-9567-4751-8A2E-ED76518C6B6A}" destId="{A55BF624-39DB-4141-94FB-2564980C13F5}" srcOrd="2" destOrd="0" parTransId="{D9CCB647-6214-4786-BD8A-6AC54D6F78D3}" sibTransId="{44154EC7-4214-45EA-BF7B-58BBD762C2DA}"/>
    <dgm:cxn modelId="{E7D1C30A-F7B3-4FB4-950B-023A6B2616CF}" type="presOf" srcId="{8DADB215-521A-4453-AB92-2FE4E9519BF5}" destId="{245FD4B9-C568-4968-93EE-5A06B6E59D98}" srcOrd="0" destOrd="5" presId="urn:microsoft.com/office/officeart/2005/8/layout/chevron2"/>
    <dgm:cxn modelId="{29B68A4A-5332-472D-BC78-A5A12B29C3EF}" type="presOf" srcId="{8045C597-091E-4099-8D78-2EA38B8CD9C4}" destId="{2366E473-AE37-4EA0-84B2-5AE52F24256D}" srcOrd="0" destOrd="0" presId="urn:microsoft.com/office/officeart/2005/8/layout/chevron2"/>
    <dgm:cxn modelId="{CE4EEF22-4CC9-4702-831A-A1925067CF44}" type="presOf" srcId="{AEC05CC3-FAE9-499E-8E8E-B02E0144D3E6}" destId="{46C4699A-246B-424F-9D93-4DFFE2165A35}" srcOrd="0" destOrd="0" presId="urn:microsoft.com/office/officeart/2005/8/layout/chevron2"/>
    <dgm:cxn modelId="{91E8B357-9382-456F-BE03-FAA23A527E1C}" srcId="{AEC05CC3-FAE9-499E-8E8E-B02E0144D3E6}" destId="{FE9F4516-D3B4-4253-9EC4-6E9DBBBB5672}" srcOrd="2" destOrd="0" parTransId="{406D2BD7-F163-4A4F-BE00-75440C0834AB}" sibTransId="{808A886D-9AF2-4045-9D52-3212A08E1EE8}"/>
    <dgm:cxn modelId="{083718B2-1B7D-4865-83FB-0E34B6A52C0C}" srcId="{F1B68113-9567-4751-8A2E-ED76518C6B6A}" destId="{9F34CE48-461D-4A8C-AEE0-7DA3AF8D9819}" srcOrd="0" destOrd="0" parTransId="{D31D24BB-0B62-42AB-AFEC-AE4F81FCC608}" sibTransId="{C6D8A67E-C58B-44A7-8A2C-234EB0E34287}"/>
    <dgm:cxn modelId="{92FB8026-0299-4529-AB84-CC637985F0CF}" srcId="{5577B4E3-65FC-438F-BD7D-DBBFCB58B0D9}" destId="{4854BCD5-DAD3-4B77-AC7D-355AC01FFCDF}" srcOrd="0" destOrd="0" parTransId="{5068F254-EF6F-4E23-884A-26D777152CD2}" sibTransId="{36ABBE02-D626-4244-975B-2E84FE0E9D02}"/>
    <dgm:cxn modelId="{EA8A3D4B-BE4A-4BB6-B190-73C6A584B8EB}" type="presOf" srcId="{8D0D0BD4-07F2-40A7-A91B-7077F65C8CC9}" destId="{245FD4B9-C568-4968-93EE-5A06B6E59D98}" srcOrd="0" destOrd="4" presId="urn:microsoft.com/office/officeart/2005/8/layout/chevron2"/>
    <dgm:cxn modelId="{F5863C3C-4F7B-46A4-B02C-001BD7BA3925}" type="presOf" srcId="{D94E998E-76D7-400E-A1E9-0DF09BCA9F81}" destId="{59BDBB7D-A63F-4FBF-97E5-82B448FEF7C1}" srcOrd="0" destOrd="0" presId="urn:microsoft.com/office/officeart/2005/8/layout/chevron2"/>
    <dgm:cxn modelId="{0D3F09BA-1E57-45EA-BF9A-647039666ADF}" type="presParOf" srcId="{76537668-0E06-480F-BEE3-3EA0458045B1}" destId="{161B263A-7989-4390-8D3C-9D29064C9BBF}" srcOrd="0" destOrd="0" presId="urn:microsoft.com/office/officeart/2005/8/layout/chevron2"/>
    <dgm:cxn modelId="{BF8FAD1E-EB89-4F97-B1BB-056C048C7376}" type="presParOf" srcId="{161B263A-7989-4390-8D3C-9D29064C9BBF}" destId="{FBC2215E-A6FD-4D18-8C47-3FE62F14BF5B}" srcOrd="0" destOrd="0" presId="urn:microsoft.com/office/officeart/2005/8/layout/chevron2"/>
    <dgm:cxn modelId="{B57B8672-7080-4744-94FA-B359BD8032EC}" type="presParOf" srcId="{161B263A-7989-4390-8D3C-9D29064C9BBF}" destId="{59BDBB7D-A63F-4FBF-97E5-82B448FEF7C1}" srcOrd="1" destOrd="0" presId="urn:microsoft.com/office/officeart/2005/8/layout/chevron2"/>
    <dgm:cxn modelId="{FBB21BAF-CCEF-460F-AD36-A2857B4387C3}" type="presParOf" srcId="{76537668-0E06-480F-BEE3-3EA0458045B1}" destId="{E8FA7894-54F3-40FE-A5E8-456F970EBECC}" srcOrd="1" destOrd="0" presId="urn:microsoft.com/office/officeart/2005/8/layout/chevron2"/>
    <dgm:cxn modelId="{00242451-05A9-4090-9622-7404132E808F}" type="presParOf" srcId="{76537668-0E06-480F-BEE3-3EA0458045B1}" destId="{B8D5C8ED-13DB-4C7E-BE25-05C87D717749}" srcOrd="2" destOrd="0" presId="urn:microsoft.com/office/officeart/2005/8/layout/chevron2"/>
    <dgm:cxn modelId="{974E7FAA-8AF5-4228-8018-B428D8D4A879}" type="presParOf" srcId="{B8D5C8ED-13DB-4C7E-BE25-05C87D717749}" destId="{46C4699A-246B-424F-9D93-4DFFE2165A35}" srcOrd="0" destOrd="0" presId="urn:microsoft.com/office/officeart/2005/8/layout/chevron2"/>
    <dgm:cxn modelId="{DB8251C9-7921-4987-8B61-687A8E713770}" type="presParOf" srcId="{B8D5C8ED-13DB-4C7E-BE25-05C87D717749}" destId="{2366E473-AE37-4EA0-84B2-5AE52F24256D}" srcOrd="1" destOrd="0" presId="urn:microsoft.com/office/officeart/2005/8/layout/chevron2"/>
    <dgm:cxn modelId="{99D5DC67-A567-48C9-AB9E-5AB1881F5C27}" type="presParOf" srcId="{76537668-0E06-480F-BEE3-3EA0458045B1}" destId="{B26707CE-3CEB-4BCE-B608-9A20E6BED642}" srcOrd="3" destOrd="0" presId="urn:microsoft.com/office/officeart/2005/8/layout/chevron2"/>
    <dgm:cxn modelId="{63AF4A96-940E-471D-AF30-C67846C8ACE4}" type="presParOf" srcId="{76537668-0E06-480F-BEE3-3EA0458045B1}" destId="{FAA337EB-9AD6-4040-9CEA-61510146BA4B}" srcOrd="4" destOrd="0" presId="urn:microsoft.com/office/officeart/2005/8/layout/chevron2"/>
    <dgm:cxn modelId="{7A3B2BA0-0461-4AAE-9C1D-B513117767A0}" type="presParOf" srcId="{FAA337EB-9AD6-4040-9CEA-61510146BA4B}" destId="{E74C079E-7965-4C6F-A1AD-479865EDCD61}" srcOrd="0" destOrd="0" presId="urn:microsoft.com/office/officeart/2005/8/layout/chevron2"/>
    <dgm:cxn modelId="{92CD685C-1BD7-4EB5-B3B1-232DB529EF3F}" type="presParOf" srcId="{FAA337EB-9AD6-4040-9CEA-61510146BA4B}" destId="{245FD4B9-C568-4968-93EE-5A06B6E59D98}"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58EDC-9E6B-4CDF-8345-9E05B692BF86}">
      <dsp:nvSpPr>
        <dsp:cNvPr id="0" name=""/>
        <dsp:cNvSpPr/>
      </dsp:nvSpPr>
      <dsp:spPr>
        <a:xfrm>
          <a:off x="0" y="0"/>
          <a:ext cx="5486400" cy="74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Listen </a:t>
          </a:r>
        </a:p>
        <a:p>
          <a:pPr lvl="0" algn="l" defTabSz="622300">
            <a:lnSpc>
              <a:spcPct val="90000"/>
            </a:lnSpc>
            <a:spcBef>
              <a:spcPct val="0"/>
            </a:spcBef>
            <a:spcAft>
              <a:spcPct val="35000"/>
            </a:spcAft>
          </a:pPr>
          <a:r>
            <a:rPr lang="en-GB" sz="1000" kern="1200"/>
            <a:t>e.g. staff networks, staff survey, patient survey, pulse check</a:t>
          </a:r>
        </a:p>
      </dsp:txBody>
      <dsp:txXfrm>
        <a:off x="1171664" y="0"/>
        <a:ext cx="4314735" cy="743842"/>
      </dsp:txXfrm>
    </dsp:sp>
    <dsp:sp modelId="{4D8B871E-78CA-4A82-968D-3DFFFB4C041F}">
      <dsp:nvSpPr>
        <dsp:cNvPr id="0" name=""/>
        <dsp:cNvSpPr/>
      </dsp:nvSpPr>
      <dsp:spPr>
        <a:xfrm>
          <a:off x="207808" y="77091"/>
          <a:ext cx="716117" cy="58965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ADFF5C-DB4B-4765-82DD-1E9D2224055B}">
      <dsp:nvSpPr>
        <dsp:cNvPr id="0" name=""/>
        <dsp:cNvSpPr/>
      </dsp:nvSpPr>
      <dsp:spPr>
        <a:xfrm>
          <a:off x="0" y="818227"/>
          <a:ext cx="5486400" cy="74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Engage</a:t>
          </a:r>
          <a:r>
            <a:rPr lang="en-GB" sz="1400" kern="1200"/>
            <a:t> </a:t>
          </a:r>
        </a:p>
        <a:p>
          <a:pPr lvl="0" algn="l" defTabSz="622300">
            <a:lnSpc>
              <a:spcPct val="90000"/>
            </a:lnSpc>
            <a:spcBef>
              <a:spcPct val="0"/>
            </a:spcBef>
            <a:spcAft>
              <a:spcPct val="35000"/>
            </a:spcAft>
          </a:pPr>
          <a:r>
            <a:rPr lang="en-GB" sz="1000" kern="1200"/>
            <a:t>e.g. in conversation sessions, listen up conversations</a:t>
          </a:r>
        </a:p>
      </dsp:txBody>
      <dsp:txXfrm>
        <a:off x="1171664" y="818227"/>
        <a:ext cx="4314735" cy="743842"/>
      </dsp:txXfrm>
    </dsp:sp>
    <dsp:sp modelId="{5A5A2C8B-ADA8-4F7E-BEA4-44EEA7481628}">
      <dsp:nvSpPr>
        <dsp:cNvPr id="0" name=""/>
        <dsp:cNvSpPr/>
      </dsp:nvSpPr>
      <dsp:spPr>
        <a:xfrm>
          <a:off x="217354" y="903920"/>
          <a:ext cx="677998" cy="572455"/>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319617-9C76-4552-A13C-872225446487}">
      <dsp:nvSpPr>
        <dsp:cNvPr id="0" name=""/>
        <dsp:cNvSpPr/>
      </dsp:nvSpPr>
      <dsp:spPr>
        <a:xfrm>
          <a:off x="0" y="1636454"/>
          <a:ext cx="5486400" cy="74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Understand Facts </a:t>
          </a:r>
        </a:p>
        <a:p>
          <a:pPr lvl="0" algn="l" defTabSz="622300">
            <a:lnSpc>
              <a:spcPct val="90000"/>
            </a:lnSpc>
            <a:spcBef>
              <a:spcPct val="0"/>
            </a:spcBef>
            <a:spcAft>
              <a:spcPct val="35000"/>
            </a:spcAft>
          </a:pPr>
          <a:r>
            <a:rPr lang="en-GB" sz="1000" kern="1200"/>
            <a:t>e.g. workforce and service user monitoring data</a:t>
          </a:r>
          <a:endParaRPr lang="en-GB" sz="1400" b="1" kern="1200"/>
        </a:p>
      </dsp:txBody>
      <dsp:txXfrm>
        <a:off x="1171664" y="1636454"/>
        <a:ext cx="4314735" cy="743842"/>
      </dsp:txXfrm>
    </dsp:sp>
    <dsp:sp modelId="{3F1FF6E9-2282-4EFD-8850-963B5B1CFFB0}">
      <dsp:nvSpPr>
        <dsp:cNvPr id="0" name=""/>
        <dsp:cNvSpPr/>
      </dsp:nvSpPr>
      <dsp:spPr>
        <a:xfrm>
          <a:off x="198305" y="1711695"/>
          <a:ext cx="697047" cy="574306"/>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A80E94-00D6-4AF3-9F35-A116C1A59139}">
      <dsp:nvSpPr>
        <dsp:cNvPr id="0" name=""/>
        <dsp:cNvSpPr/>
      </dsp:nvSpPr>
      <dsp:spPr>
        <a:xfrm>
          <a:off x="0" y="2454681"/>
          <a:ext cx="5486400" cy="7438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b="1" kern="1200"/>
            <a:t>Take Action   </a:t>
          </a:r>
        </a:p>
      </dsp:txBody>
      <dsp:txXfrm>
        <a:off x="1171664" y="2454681"/>
        <a:ext cx="4314735" cy="743842"/>
      </dsp:txXfrm>
    </dsp:sp>
    <dsp:sp modelId="{B89DBED6-2713-467E-8237-514EC461BF8D}">
      <dsp:nvSpPr>
        <dsp:cNvPr id="0" name=""/>
        <dsp:cNvSpPr/>
      </dsp:nvSpPr>
      <dsp:spPr>
        <a:xfrm>
          <a:off x="226878" y="2548054"/>
          <a:ext cx="677998" cy="557096"/>
        </a:xfrm>
        <a:prstGeom prst="roundRect">
          <a:avLst>
            <a:gd name="adj" fmla="val 10000"/>
          </a:avLst>
        </a:prstGeom>
        <a:blipFill rotWithShape="1">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A7057B-38C5-4331-8B5B-2C392273B22E}">
      <dsp:nvSpPr>
        <dsp:cNvPr id="0" name=""/>
        <dsp:cNvSpPr/>
      </dsp:nvSpPr>
      <dsp:spPr>
        <a:xfrm>
          <a:off x="1337904" y="1212463"/>
          <a:ext cx="2810591" cy="2810591"/>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GB" sz="6500" kern="1200">
              <a:solidFill>
                <a:sysClr val="windowText" lastClr="000000"/>
              </a:solidFill>
              <a:latin typeface="Calibri"/>
              <a:ea typeface="+mn-ea"/>
              <a:cs typeface="+mn-cs"/>
            </a:rPr>
            <a:t>EDI </a:t>
          </a:r>
        </a:p>
      </dsp:txBody>
      <dsp:txXfrm>
        <a:off x="1749506" y="1624065"/>
        <a:ext cx="1987387" cy="1987387"/>
      </dsp:txXfrm>
    </dsp:sp>
    <dsp:sp modelId="{D4A6E70D-D5F4-494C-A3ED-08F52FBFBCFF}">
      <dsp:nvSpPr>
        <dsp:cNvPr id="0" name=""/>
        <dsp:cNvSpPr/>
      </dsp:nvSpPr>
      <dsp:spPr>
        <a:xfrm>
          <a:off x="2040552" y="86713"/>
          <a:ext cx="1405295" cy="140529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a:ea typeface="+mn-ea"/>
              <a:cs typeface="+mn-cs"/>
            </a:rPr>
            <a:t>EDS2 </a:t>
          </a:r>
        </a:p>
        <a:p>
          <a:pPr lvl="0" algn="ctr" defTabSz="533400">
            <a:lnSpc>
              <a:spcPct val="90000"/>
            </a:lnSpc>
            <a:spcBef>
              <a:spcPct val="0"/>
            </a:spcBef>
            <a:spcAft>
              <a:spcPct val="35000"/>
            </a:spcAft>
          </a:pPr>
          <a:r>
            <a:rPr lang="en-GB" sz="1200" i="1" kern="1200">
              <a:solidFill>
                <a:sysClr val="windowText" lastClr="000000"/>
              </a:solidFill>
              <a:latin typeface="Calibri"/>
              <a:ea typeface="+mn-ea"/>
              <a:cs typeface="+mn-cs"/>
            </a:rPr>
            <a:t>(Equality Delivery System)</a:t>
          </a:r>
        </a:p>
      </dsp:txBody>
      <dsp:txXfrm>
        <a:off x="2246353" y="292514"/>
        <a:ext cx="993693" cy="993693"/>
      </dsp:txXfrm>
    </dsp:sp>
    <dsp:sp modelId="{3D862D31-4788-42F8-8D3A-8C9A1B734625}">
      <dsp:nvSpPr>
        <dsp:cNvPr id="0" name=""/>
        <dsp:cNvSpPr/>
      </dsp:nvSpPr>
      <dsp:spPr>
        <a:xfrm>
          <a:off x="3779461" y="1350105"/>
          <a:ext cx="1405295" cy="140529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a:ea typeface="+mn-ea"/>
              <a:cs typeface="+mn-cs"/>
            </a:rPr>
            <a:t>WDES </a:t>
          </a:r>
          <a:r>
            <a:rPr lang="en-GB" sz="1200" b="0" i="1" u="none" kern="1200" baseline="0">
              <a:solidFill>
                <a:sysClr val="windowText" lastClr="000000"/>
              </a:solidFill>
              <a:latin typeface="Calibri"/>
              <a:ea typeface="+mn-ea"/>
              <a:cs typeface="+mn-cs"/>
            </a:rPr>
            <a:t>(Workforce Disability Equality Standard)</a:t>
          </a:r>
        </a:p>
      </dsp:txBody>
      <dsp:txXfrm>
        <a:off x="3985262" y="1555906"/>
        <a:ext cx="993693" cy="993693"/>
      </dsp:txXfrm>
    </dsp:sp>
    <dsp:sp modelId="{FB353FD0-C1A0-4850-BD00-5B2DC27FE4CD}">
      <dsp:nvSpPr>
        <dsp:cNvPr id="0" name=""/>
        <dsp:cNvSpPr/>
      </dsp:nvSpPr>
      <dsp:spPr>
        <a:xfrm>
          <a:off x="3115257" y="3394315"/>
          <a:ext cx="1405295" cy="140529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a:ea typeface="+mn-ea"/>
              <a:cs typeface="+mn-cs"/>
            </a:rPr>
            <a:t>WRES </a:t>
          </a:r>
          <a:r>
            <a:rPr lang="en-GB" sz="1200" b="0" i="1" u="none" kern="1200" baseline="0">
              <a:solidFill>
                <a:sysClr val="windowText" lastClr="000000"/>
              </a:solidFill>
              <a:latin typeface="Calibri"/>
              <a:ea typeface="+mn-ea"/>
              <a:cs typeface="+mn-cs"/>
            </a:rPr>
            <a:t>(Workforce Race Equality Standard)</a:t>
          </a:r>
        </a:p>
      </dsp:txBody>
      <dsp:txXfrm>
        <a:off x="3321058" y="3600116"/>
        <a:ext cx="993693" cy="993693"/>
      </dsp:txXfrm>
    </dsp:sp>
    <dsp:sp modelId="{A7438EF3-26FC-4A92-B6B1-D439A624C348}">
      <dsp:nvSpPr>
        <dsp:cNvPr id="0" name=""/>
        <dsp:cNvSpPr/>
      </dsp:nvSpPr>
      <dsp:spPr>
        <a:xfrm>
          <a:off x="965846" y="3394315"/>
          <a:ext cx="1405295" cy="140529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a:ea typeface="+mn-ea"/>
              <a:cs typeface="+mn-cs"/>
            </a:rPr>
            <a:t>SOM</a:t>
          </a:r>
          <a:r>
            <a:rPr lang="en-GB" sz="1200" b="0" kern="1200">
              <a:solidFill>
                <a:sysClr val="windowText" lastClr="000000"/>
              </a:solidFill>
              <a:latin typeface="Calibri"/>
              <a:ea typeface="+mn-ea"/>
              <a:cs typeface="+mn-cs"/>
            </a:rPr>
            <a:t> </a:t>
          </a:r>
        </a:p>
        <a:p>
          <a:pPr lvl="0" algn="ctr" defTabSz="533400">
            <a:lnSpc>
              <a:spcPct val="90000"/>
            </a:lnSpc>
            <a:spcBef>
              <a:spcPct val="0"/>
            </a:spcBef>
            <a:spcAft>
              <a:spcPct val="35000"/>
            </a:spcAft>
          </a:pPr>
          <a:r>
            <a:rPr lang="en-GB" sz="1200" b="0" u="none" kern="1200" baseline="0">
              <a:solidFill>
                <a:sysClr val="windowText" lastClr="000000"/>
              </a:solidFill>
              <a:latin typeface="Calibri"/>
              <a:ea typeface="+mn-ea"/>
              <a:cs typeface="+mn-cs"/>
            </a:rPr>
            <a:t>(The </a:t>
          </a:r>
          <a:r>
            <a:rPr lang="en-GB" sz="1200" b="0" i="1" u="none" kern="1200" baseline="0">
              <a:solidFill>
                <a:sysClr val="windowText" lastClr="000000"/>
              </a:solidFill>
              <a:latin typeface="Calibri"/>
              <a:ea typeface="+mn-ea"/>
              <a:cs typeface="+mn-cs"/>
            </a:rPr>
            <a:t>Sexual Orientation</a:t>
          </a:r>
          <a:r>
            <a:rPr lang="en-GB" sz="1200" b="0" i="1" u="none" kern="1200">
              <a:solidFill>
                <a:sysClr val="windowText" lastClr="000000"/>
              </a:solidFill>
              <a:latin typeface="Calibri"/>
              <a:ea typeface="+mn-ea"/>
              <a:cs typeface="+mn-cs"/>
            </a:rPr>
            <a:t> Monitoring Standard)</a:t>
          </a:r>
        </a:p>
      </dsp:txBody>
      <dsp:txXfrm>
        <a:off x="1171647" y="3600116"/>
        <a:ext cx="993693" cy="993693"/>
      </dsp:txXfrm>
    </dsp:sp>
    <dsp:sp modelId="{42A379CA-769E-40D3-A56F-6186CD27172B}">
      <dsp:nvSpPr>
        <dsp:cNvPr id="0" name=""/>
        <dsp:cNvSpPr/>
      </dsp:nvSpPr>
      <dsp:spPr>
        <a:xfrm>
          <a:off x="301642" y="1350105"/>
          <a:ext cx="1405295" cy="140529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latin typeface="Calibri"/>
              <a:ea typeface="+mn-ea"/>
              <a:cs typeface="+mn-cs"/>
            </a:rPr>
            <a:t>GPG </a:t>
          </a:r>
        </a:p>
        <a:p>
          <a:pPr lvl="0" algn="ctr" defTabSz="533400">
            <a:lnSpc>
              <a:spcPct val="90000"/>
            </a:lnSpc>
            <a:spcBef>
              <a:spcPct val="0"/>
            </a:spcBef>
            <a:spcAft>
              <a:spcPct val="35000"/>
            </a:spcAft>
          </a:pPr>
          <a:r>
            <a:rPr lang="en-GB" sz="1200" b="0" i="1" kern="1200">
              <a:solidFill>
                <a:sysClr val="windowText" lastClr="000000"/>
              </a:solidFill>
              <a:latin typeface="Calibri"/>
              <a:ea typeface="+mn-ea"/>
              <a:cs typeface="+mn-cs"/>
            </a:rPr>
            <a:t>(Gender Pay Gap)</a:t>
          </a:r>
        </a:p>
      </dsp:txBody>
      <dsp:txXfrm>
        <a:off x="507443" y="1555906"/>
        <a:ext cx="993693" cy="9936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2215E-A6FD-4D18-8C47-3FE62F14BF5B}">
      <dsp:nvSpPr>
        <dsp:cNvPr id="0" name=""/>
        <dsp:cNvSpPr/>
      </dsp:nvSpPr>
      <dsp:spPr>
        <a:xfrm rot="5400000">
          <a:off x="-1319" y="349535"/>
          <a:ext cx="1345999" cy="671680"/>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Consulted</a:t>
          </a:r>
          <a:r>
            <a:rPr lang="en-GB" sz="900" kern="1200"/>
            <a:t> </a:t>
          </a:r>
        </a:p>
      </dsp:txBody>
      <dsp:txXfrm rot="-5400000">
        <a:off x="335840" y="348216"/>
        <a:ext cx="671680" cy="674319"/>
      </dsp:txXfrm>
    </dsp:sp>
    <dsp:sp modelId="{59BDBB7D-A63F-4FBF-97E5-82B448FEF7C1}">
      <dsp:nvSpPr>
        <dsp:cNvPr id="0" name=""/>
        <dsp:cNvSpPr/>
      </dsp:nvSpPr>
      <dsp:spPr>
        <a:xfrm rot="5400000">
          <a:off x="2838422" y="-1717258"/>
          <a:ext cx="1016867" cy="445138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266700">
            <a:lnSpc>
              <a:spcPct val="90000"/>
            </a:lnSpc>
            <a:spcBef>
              <a:spcPct val="0"/>
            </a:spcBef>
            <a:spcAft>
              <a:spcPct val="15000"/>
            </a:spcAft>
            <a:buChar char="••"/>
          </a:pPr>
          <a:endParaRPr lang="en-GB" sz="600" kern="1200"/>
        </a:p>
        <a:p>
          <a:pPr marL="57150" lvl="1" indent="-57150" algn="l" defTabSz="444500">
            <a:lnSpc>
              <a:spcPct val="90000"/>
            </a:lnSpc>
            <a:spcBef>
              <a:spcPct val="0"/>
            </a:spcBef>
            <a:spcAft>
              <a:spcPct val="15000"/>
            </a:spcAft>
            <a:buChar char="••"/>
          </a:pPr>
          <a:r>
            <a:rPr lang="en-GB" sz="1000" kern="1200"/>
            <a:t>All service s were asked to nominate a lead to support with EDS2</a:t>
          </a:r>
        </a:p>
        <a:p>
          <a:pPr marL="57150" lvl="1" indent="-57150" algn="l" defTabSz="444500">
            <a:lnSpc>
              <a:spcPct val="90000"/>
            </a:lnSpc>
            <a:spcBef>
              <a:spcPct val="0"/>
            </a:spcBef>
            <a:spcAft>
              <a:spcPct val="15000"/>
            </a:spcAft>
            <a:buChar char="••"/>
          </a:pPr>
          <a:r>
            <a:rPr lang="en-GB" sz="1000" kern="1200"/>
            <a:t> All Nominated leads were asked to provide evidence against the 18 outcomes</a:t>
          </a:r>
        </a:p>
        <a:p>
          <a:pPr marL="57150" lvl="1" indent="-57150" algn="l" defTabSz="444500">
            <a:lnSpc>
              <a:spcPct val="90000"/>
            </a:lnSpc>
            <a:spcBef>
              <a:spcPct val="0"/>
            </a:spcBef>
            <a:spcAft>
              <a:spcPct val="15000"/>
            </a:spcAft>
            <a:buChar char="••"/>
          </a:pPr>
          <a:r>
            <a:rPr lang="en-GB" sz="1000" kern="1200"/>
            <a:t>The first EDS2 review meeting took place on  24th August 2017 </a:t>
          </a:r>
        </a:p>
        <a:p>
          <a:pPr marL="57150" lvl="1" indent="-57150" algn="l" defTabSz="444500">
            <a:lnSpc>
              <a:spcPct val="90000"/>
            </a:lnSpc>
            <a:spcBef>
              <a:spcPct val="0"/>
            </a:spcBef>
            <a:spcAft>
              <a:spcPct val="15000"/>
            </a:spcAft>
            <a:buChar char="••"/>
          </a:pPr>
          <a:r>
            <a:rPr lang="en-GB" sz="1000" kern="1200"/>
            <a:t>Approximately 20 people attended, including clinical representatives, colleagues from HR, operations and L&amp;D</a:t>
          </a:r>
        </a:p>
      </dsp:txBody>
      <dsp:txXfrm rot="-5400000">
        <a:off x="1121165" y="49638"/>
        <a:ext cx="4401744" cy="917589"/>
      </dsp:txXfrm>
    </dsp:sp>
    <dsp:sp modelId="{46C4699A-246B-424F-9D93-4DFFE2165A35}">
      <dsp:nvSpPr>
        <dsp:cNvPr id="0" name=""/>
        <dsp:cNvSpPr/>
      </dsp:nvSpPr>
      <dsp:spPr>
        <a:xfrm rot="5400000">
          <a:off x="91334" y="1474891"/>
          <a:ext cx="1160692" cy="671680"/>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Engaged and listened </a:t>
          </a:r>
        </a:p>
      </dsp:txBody>
      <dsp:txXfrm rot="-5400000">
        <a:off x="335840" y="1566225"/>
        <a:ext cx="671680" cy="489012"/>
      </dsp:txXfrm>
    </dsp:sp>
    <dsp:sp modelId="{2366E473-AE37-4EA0-84B2-5AE52F24256D}">
      <dsp:nvSpPr>
        <dsp:cNvPr id="0" name=""/>
        <dsp:cNvSpPr/>
      </dsp:nvSpPr>
      <dsp:spPr>
        <a:xfrm rot="5400000">
          <a:off x="2909919" y="-582880"/>
          <a:ext cx="867284" cy="445138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t> An overvew was provided around EDS2</a:t>
          </a:r>
        </a:p>
        <a:p>
          <a:pPr marL="57150" lvl="1" indent="-57150" algn="l" defTabSz="444500">
            <a:lnSpc>
              <a:spcPct val="90000"/>
            </a:lnSpc>
            <a:spcBef>
              <a:spcPct val="0"/>
            </a:spcBef>
            <a:spcAft>
              <a:spcPct val="15000"/>
            </a:spcAft>
            <a:buChar char="••"/>
          </a:pPr>
          <a:r>
            <a:rPr lang="en-GB" sz="1000" kern="1200"/>
            <a:t> The group discussed  how we are supporting people with protected  characteristics</a:t>
          </a:r>
        </a:p>
        <a:p>
          <a:pPr marL="57150" lvl="1" indent="-57150" algn="l" defTabSz="444500">
            <a:lnSpc>
              <a:spcPct val="90000"/>
            </a:lnSpc>
            <a:spcBef>
              <a:spcPct val="0"/>
            </a:spcBef>
            <a:spcAft>
              <a:spcPct val="15000"/>
            </a:spcAft>
            <a:buChar char="••"/>
          </a:pPr>
          <a:r>
            <a:rPr lang="en-GB" sz="1000" kern="1200"/>
            <a:t> The group suggested possible grades for the self-evaluation against each goal and  how these faired well or not against the 9 protected charactersits </a:t>
          </a:r>
        </a:p>
      </dsp:txBody>
      <dsp:txXfrm rot="-5400000">
        <a:off x="1117870" y="1251506"/>
        <a:ext cx="4409046" cy="782610"/>
      </dsp:txXfrm>
    </dsp:sp>
    <dsp:sp modelId="{E74C079E-7965-4C6F-A1AD-479865EDCD61}">
      <dsp:nvSpPr>
        <dsp:cNvPr id="0" name=""/>
        <dsp:cNvSpPr/>
      </dsp:nvSpPr>
      <dsp:spPr>
        <a:xfrm rot="5400000">
          <a:off x="191908" y="2620315"/>
          <a:ext cx="959543" cy="671680"/>
        </a:xfrm>
        <a:prstGeom prst="chevron">
          <a:avLst/>
        </a:prstGeom>
        <a:solidFill>
          <a:schemeClr val="accent6"/>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Self-assessed</a:t>
          </a:r>
          <a:r>
            <a:rPr lang="en-GB" sz="900" kern="1200"/>
            <a:t> </a:t>
          </a:r>
        </a:p>
      </dsp:txBody>
      <dsp:txXfrm rot="-5400000">
        <a:off x="335840" y="2812223"/>
        <a:ext cx="671680" cy="287863"/>
      </dsp:txXfrm>
    </dsp:sp>
    <dsp:sp modelId="{245FD4B9-C568-4968-93EE-5A06B6E59D98}">
      <dsp:nvSpPr>
        <dsp:cNvPr id="0" name=""/>
        <dsp:cNvSpPr/>
      </dsp:nvSpPr>
      <dsp:spPr>
        <a:xfrm rot="5400000">
          <a:off x="2646218" y="834634"/>
          <a:ext cx="1092728" cy="412790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b="1" kern="1200"/>
        </a:p>
        <a:p>
          <a:pPr marL="57150" lvl="1" indent="-57150" algn="l" defTabSz="444500">
            <a:lnSpc>
              <a:spcPct val="90000"/>
            </a:lnSpc>
            <a:spcBef>
              <a:spcPct val="0"/>
            </a:spcBef>
            <a:spcAft>
              <a:spcPct val="15000"/>
            </a:spcAft>
            <a:buChar char="••"/>
          </a:pPr>
          <a:r>
            <a:rPr lang="en-GB" sz="1000" b="0" kern="1200"/>
            <a:t>Overall the majority of areas were assessed as </a:t>
          </a:r>
          <a:r>
            <a:rPr lang="en-GB" sz="1000" b="1" kern="1200"/>
            <a:t>“developing”</a:t>
          </a:r>
        </a:p>
        <a:p>
          <a:pPr marL="57150" lvl="1" indent="-57150" algn="l" defTabSz="444500">
            <a:lnSpc>
              <a:spcPct val="90000"/>
            </a:lnSpc>
            <a:spcBef>
              <a:spcPct val="0"/>
            </a:spcBef>
            <a:spcAft>
              <a:spcPct val="15000"/>
            </a:spcAft>
            <a:buChar char="••"/>
          </a:pPr>
          <a:r>
            <a:rPr lang="en-GB" sz="1000" b="0" kern="1200"/>
            <a:t> Better Health Outcomes – Developing</a:t>
          </a:r>
        </a:p>
        <a:p>
          <a:pPr marL="57150" lvl="1" indent="-57150" algn="l" defTabSz="444500">
            <a:lnSpc>
              <a:spcPct val="90000"/>
            </a:lnSpc>
            <a:spcBef>
              <a:spcPct val="0"/>
            </a:spcBef>
            <a:spcAft>
              <a:spcPct val="15000"/>
            </a:spcAft>
            <a:buChar char="••"/>
          </a:pPr>
          <a:r>
            <a:rPr lang="en-GB" sz="1000" b="0" kern="1200"/>
            <a:t> Improved Patient Access  and Experience – Achieving</a:t>
          </a:r>
        </a:p>
        <a:p>
          <a:pPr marL="57150" lvl="1" indent="-57150" algn="l" defTabSz="444500">
            <a:lnSpc>
              <a:spcPct val="90000"/>
            </a:lnSpc>
            <a:spcBef>
              <a:spcPct val="0"/>
            </a:spcBef>
            <a:spcAft>
              <a:spcPct val="15000"/>
            </a:spcAft>
            <a:buChar char="••"/>
          </a:pPr>
          <a:r>
            <a:rPr lang="en-GB" sz="1000" b="0" kern="1200"/>
            <a:t> A Representative and Supported Workforce – Developing</a:t>
          </a:r>
        </a:p>
        <a:p>
          <a:pPr marL="57150" lvl="1" indent="-57150" algn="l" defTabSz="444500">
            <a:lnSpc>
              <a:spcPct val="90000"/>
            </a:lnSpc>
            <a:spcBef>
              <a:spcPct val="0"/>
            </a:spcBef>
            <a:spcAft>
              <a:spcPct val="15000"/>
            </a:spcAft>
            <a:buChar char="••"/>
          </a:pPr>
          <a:r>
            <a:rPr lang="en-GB" sz="1000" b="0" kern="1200"/>
            <a:t> Inclusive Leadership – Developing  (an element of this group was assessed  as being underdeveloped and will  require urgent action)</a:t>
          </a:r>
        </a:p>
        <a:p>
          <a:pPr marL="114300" lvl="2" indent="-57150" algn="l" defTabSz="444500">
            <a:lnSpc>
              <a:spcPct val="90000"/>
            </a:lnSpc>
            <a:spcBef>
              <a:spcPct val="0"/>
            </a:spcBef>
            <a:spcAft>
              <a:spcPct val="15000"/>
            </a:spcAft>
            <a:buChar char="••"/>
          </a:pPr>
          <a:endParaRPr lang="en-GB" sz="1000" b="0" kern="1200"/>
        </a:p>
      </dsp:txBody>
      <dsp:txXfrm rot="-5400000">
        <a:off x="1128633" y="2405563"/>
        <a:ext cx="4074557" cy="98604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C93359AD298B41A625251527DF7B73" ma:contentTypeVersion="0" ma:contentTypeDescription="Create a new document." ma:contentTypeScope="" ma:versionID="b08db8af4e3fcf1e2c9b204ca1457167">
  <xsd:schema xmlns:xsd="http://www.w3.org/2001/XMLSchema" xmlns:xs="http://www.w3.org/2001/XMLSchema" xmlns:p="http://schemas.microsoft.com/office/2006/metadata/properties" xmlns:ns2="a089ea68-b45f-4598-ba83-6078082cf10f" targetNamespace="http://schemas.microsoft.com/office/2006/metadata/properties" ma:root="true" ma:fieldsID="79fb19ab3b980b917e8b76b25cdc073a" ns2:_="">
    <xsd:import namespace="a089ea68-b45f-4598-ba83-6078082cf10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9ea68-b45f-4598-ba83-6078082cf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01/02/2012 09:01:34</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01/02/2012 09:01:34</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01/02/2012 09:01:34</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089ea68-b45f-4598-ba83-6078082cf10f">BSMHFT-1918-3</_dlc_DocId>
    <_dlc_DocIdUrl xmlns="a089ea68-b45f-4598-ba83-6078082cf10f">
      <Url>http://connect/corporate/humanresources/equality/_layouts/DocIdRedir.aspx?ID=BSMHFT-1918-3</Url>
      <Description>BSMHFT-1918-3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4836A-0438-4B59-9BA4-D084827F8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9ea68-b45f-4598-ba83-6078082cf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344B25-5EC1-443E-9CE1-8F7EFC9840C8}">
  <ds:schemaRefs>
    <ds:schemaRef ds:uri="http://schemas.microsoft.com/sharepoint/events"/>
  </ds:schemaRefs>
</ds:datastoreItem>
</file>

<file path=customXml/itemProps3.xml><?xml version="1.0" encoding="utf-8"?>
<ds:datastoreItem xmlns:ds="http://schemas.openxmlformats.org/officeDocument/2006/customXml" ds:itemID="{846C40D9-F11B-4303-A8DE-17731EF9753D}">
  <ds:schemaRefs>
    <ds:schemaRef ds:uri="http://schemas.microsoft.com/sharepoint/v3/contenttype/forms"/>
  </ds:schemaRefs>
</ds:datastoreItem>
</file>

<file path=customXml/itemProps4.xml><?xml version="1.0" encoding="utf-8"?>
<ds:datastoreItem xmlns:ds="http://schemas.openxmlformats.org/officeDocument/2006/customXml" ds:itemID="{639C31AB-5BBD-4BD8-A370-4509F48A8EF2}">
  <ds:schemaRefs>
    <ds:schemaRef ds:uri="http://www.w3.org/XML/1998/namespace"/>
    <ds:schemaRef ds:uri="http://purl.org/dc/dcmitype/"/>
    <ds:schemaRef ds:uri="http://purl.org/dc/terms/"/>
    <ds:schemaRef ds:uri="a089ea68-b45f-4598-ba83-6078082cf10f"/>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E99850BC-C5B0-409D-A58B-7DF7AB13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4018</Words>
  <Characters>22909</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BSMHFT</Company>
  <LinksUpToDate>false</LinksUpToDate>
  <CharactersWithSpaces>26874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Saini Bina</cp:lastModifiedBy>
  <cp:revision>2</cp:revision>
  <cp:lastPrinted>2017-09-20T10:45:00Z</cp:lastPrinted>
  <dcterms:created xsi:type="dcterms:W3CDTF">2018-11-22T15:17:00Z</dcterms:created>
  <dcterms:modified xsi:type="dcterms:W3CDTF">2018-11-22T15:17:00Z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0x010100F3C93359AD298B41A625251527DF7B73</vt:lpwstr>
  </property>
  <property fmtid="{D5CDD505-2E9C-101B-9397-08002B2CF9AE}" pid="3" name="_dlc_DocIdItemGuid">
    <vt:lpwstr>4aa1557e-f115-400c-8922-952a0befac47</vt:lpwstr>
  </property>
</Properties>
</file>